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0D" w:rsidRDefault="0014690D" w:rsidP="0014690D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 xml:space="preserve">OPIS POSLOVA I PODACI O PLAĆI ZA OGLAS ZA PRIJAM U </w:t>
      </w:r>
      <w:r>
        <w:rPr>
          <w:b/>
          <w:color w:val="000000"/>
        </w:rPr>
        <w:t>RADNI ODNOS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>MJEŠTENIKA NA NE</w:t>
      </w:r>
      <w:r>
        <w:rPr>
          <w:b/>
          <w:color w:val="000000"/>
        </w:rPr>
        <w:t xml:space="preserve">ODREĐENO VRIJEME </w:t>
      </w:r>
    </w:p>
    <w:p w:rsidR="0014690D" w:rsidRDefault="0014690D"/>
    <w:p w:rsidR="0014690D" w:rsidRPr="0014690D" w:rsidRDefault="0014690D" w:rsidP="0014690D"/>
    <w:p w:rsidR="0014690D" w:rsidRDefault="0014690D" w:rsidP="0014690D"/>
    <w:p w:rsidR="0014690D" w:rsidRPr="00871C18" w:rsidRDefault="0014690D" w:rsidP="0014690D">
      <w:pPr>
        <w:rPr>
          <w:rFonts w:eastAsia="Calibri"/>
          <w:color w:val="000000"/>
        </w:rPr>
      </w:pPr>
      <w:r w:rsidRPr="00871C18">
        <w:rPr>
          <w:rFonts w:eastAsia="Calibri"/>
          <w:color w:val="000000"/>
        </w:rPr>
        <w:t>5. GLAVNO TAJNIŠTVO</w:t>
      </w:r>
    </w:p>
    <w:p w:rsidR="0014690D" w:rsidRPr="00871C18" w:rsidRDefault="0014690D" w:rsidP="0014690D">
      <w:pPr>
        <w:rPr>
          <w:rFonts w:eastAsia="Calibri"/>
          <w:color w:val="000000"/>
        </w:rPr>
      </w:pPr>
      <w:r w:rsidRPr="00871C18">
        <w:rPr>
          <w:rFonts w:eastAsia="Calibri"/>
          <w:color w:val="000000"/>
        </w:rPr>
        <w:t>5.3. Sektor za informacijske sustave i upravljanje imovinom</w:t>
      </w:r>
    </w:p>
    <w:p w:rsidR="0014690D" w:rsidRPr="00871C18" w:rsidRDefault="0014690D" w:rsidP="0014690D">
      <w:pPr>
        <w:rPr>
          <w:rFonts w:eastAsia="Calibri"/>
          <w:color w:val="000000"/>
        </w:rPr>
      </w:pPr>
      <w:r w:rsidRPr="00871C18">
        <w:rPr>
          <w:rFonts w:eastAsia="Calibri"/>
          <w:color w:val="000000"/>
        </w:rPr>
        <w:t>5.3.2. Služba za upravljanje imovinom</w:t>
      </w:r>
    </w:p>
    <w:p w:rsidR="0014690D" w:rsidRPr="00871C18" w:rsidRDefault="0014690D" w:rsidP="0014690D">
      <w:pPr>
        <w:rPr>
          <w:rFonts w:eastAsia="Calibri"/>
          <w:color w:val="000000"/>
        </w:rPr>
      </w:pPr>
      <w:r w:rsidRPr="00871C18">
        <w:rPr>
          <w:rFonts w:eastAsia="Calibri"/>
          <w:color w:val="000000"/>
        </w:rPr>
        <w:t>5.3.2.1. Odjel za poslovne prostore, tehničke i pomoćne poslove</w:t>
      </w:r>
    </w:p>
    <w:p w:rsidR="0014690D" w:rsidRPr="00871C18" w:rsidRDefault="0014690D" w:rsidP="0014690D">
      <w:pPr>
        <w:rPr>
          <w:rFonts w:eastAsia="Calibri"/>
          <w:color w:val="000000"/>
        </w:rPr>
      </w:pPr>
    </w:p>
    <w:p w:rsidR="0014690D" w:rsidRPr="00871C18" w:rsidRDefault="0014690D" w:rsidP="0014690D">
      <w:pPr>
        <w:autoSpaceDE w:val="0"/>
        <w:autoSpaceDN w:val="0"/>
        <w:adjustRightInd w:val="0"/>
        <w:rPr>
          <w:rFonts w:eastAsia="Calibri"/>
          <w:color w:val="000000"/>
        </w:rPr>
      </w:pPr>
      <w:r w:rsidRPr="00871C18">
        <w:rPr>
          <w:rFonts w:eastAsia="Calibri"/>
          <w:color w:val="000000"/>
        </w:rPr>
        <w:t>namještenik III. vrste u čajnoj kuhinji, red. br. 85. – 1 izvršitelj</w:t>
      </w:r>
    </w:p>
    <w:p w:rsidR="0014690D" w:rsidRPr="00871C18" w:rsidRDefault="0014690D" w:rsidP="0014690D">
      <w:pPr>
        <w:rPr>
          <w:rFonts w:eastAsia="Calibri"/>
          <w:color w:val="000000"/>
        </w:rPr>
      </w:pPr>
    </w:p>
    <w:p w:rsidR="0014690D" w:rsidRPr="00871C18" w:rsidRDefault="0014690D" w:rsidP="0014690D">
      <w:pPr>
        <w:jc w:val="both"/>
        <w:rPr>
          <w:rFonts w:eastAsia="Calibri"/>
          <w:color w:val="000000"/>
        </w:rPr>
      </w:pPr>
      <w:r w:rsidRPr="00871C18">
        <w:rPr>
          <w:rFonts w:eastAsia="Calibri"/>
          <w:color w:val="000000"/>
        </w:rPr>
        <w:t xml:space="preserve">Opis poslova: </w:t>
      </w:r>
    </w:p>
    <w:p w:rsidR="0014690D" w:rsidRPr="00871C18" w:rsidRDefault="0014690D" w:rsidP="0014690D">
      <w:pPr>
        <w:pStyle w:val="Odlomakpopisa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71C18">
        <w:rPr>
          <w:rFonts w:ascii="Times New Roman" w:eastAsia="Calibri" w:hAnsi="Times New Roman"/>
          <w:color w:val="000000"/>
          <w:sz w:val="24"/>
          <w:szCs w:val="24"/>
        </w:rPr>
        <w:t xml:space="preserve">priprema i poslužuje hranu i piće u čajnoj kuhinji; </w:t>
      </w:r>
    </w:p>
    <w:p w:rsidR="0014690D" w:rsidRPr="00871C18" w:rsidRDefault="0014690D" w:rsidP="0014690D">
      <w:pPr>
        <w:pStyle w:val="Odlomakpopisa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71C18">
        <w:rPr>
          <w:rFonts w:ascii="Times New Roman" w:eastAsia="Calibri" w:hAnsi="Times New Roman"/>
          <w:color w:val="000000"/>
          <w:sz w:val="24"/>
          <w:szCs w:val="24"/>
        </w:rPr>
        <w:t>obavlja poslove pranja posuđa;</w:t>
      </w:r>
    </w:p>
    <w:p w:rsidR="0014690D" w:rsidRPr="00871C18" w:rsidRDefault="0014690D" w:rsidP="0014690D">
      <w:pPr>
        <w:pStyle w:val="Odlomakpopisa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71C18">
        <w:rPr>
          <w:rFonts w:ascii="Times New Roman" w:eastAsia="Calibri" w:hAnsi="Times New Roman"/>
          <w:color w:val="000000"/>
          <w:sz w:val="24"/>
          <w:szCs w:val="24"/>
        </w:rPr>
        <w:t>održava čistoću kuhinjskog inventara;</w:t>
      </w:r>
    </w:p>
    <w:p w:rsidR="0014690D" w:rsidRPr="00871C18" w:rsidRDefault="0014690D" w:rsidP="0014690D">
      <w:pPr>
        <w:pStyle w:val="Odlomakpopisa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71C18">
        <w:rPr>
          <w:rFonts w:ascii="Times New Roman" w:eastAsia="Calibri" w:hAnsi="Times New Roman"/>
          <w:color w:val="000000"/>
          <w:sz w:val="24"/>
          <w:szCs w:val="24"/>
        </w:rPr>
        <w:t>prikuplja podatke za izradu stručnih podloga za nabavu robe za čajnu kuhinju;</w:t>
      </w:r>
    </w:p>
    <w:p w:rsidR="0014690D" w:rsidRPr="00871C18" w:rsidRDefault="0014690D" w:rsidP="0014690D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71C18">
        <w:rPr>
          <w:rFonts w:ascii="Times New Roman" w:eastAsia="Calibri" w:hAnsi="Times New Roman"/>
          <w:color w:val="000000"/>
          <w:sz w:val="24"/>
          <w:szCs w:val="24"/>
        </w:rPr>
        <w:t>obavlja poslove po nalogu nadređenih.</w:t>
      </w:r>
    </w:p>
    <w:p w:rsidR="0014690D" w:rsidRDefault="0014690D" w:rsidP="0014690D">
      <w:pPr>
        <w:jc w:val="both"/>
        <w:rPr>
          <w:rFonts w:eastAsia="Calibri"/>
        </w:rPr>
      </w:pPr>
    </w:p>
    <w:p w:rsidR="0014690D" w:rsidRDefault="0014690D" w:rsidP="0014690D">
      <w:pPr>
        <w:jc w:val="both"/>
        <w:rPr>
          <w:rFonts w:eastAsia="Calibri"/>
        </w:rPr>
      </w:pPr>
    </w:p>
    <w:p w:rsidR="0014690D" w:rsidRPr="00644B26" w:rsidRDefault="0014690D" w:rsidP="0014690D">
      <w:pPr>
        <w:rPr>
          <w:b/>
          <w:u w:val="single"/>
        </w:rPr>
      </w:pPr>
      <w:r w:rsidRPr="00644B26">
        <w:rPr>
          <w:b/>
          <w:u w:val="single"/>
        </w:rPr>
        <w:t>Podaci o plaći radnog mjesta:</w:t>
      </w:r>
    </w:p>
    <w:p w:rsidR="0014690D" w:rsidRPr="00644B26" w:rsidRDefault="0014690D" w:rsidP="0014690D">
      <w:pPr>
        <w:rPr>
          <w:b/>
          <w:u w:val="single"/>
        </w:rPr>
      </w:pPr>
    </w:p>
    <w:p w:rsidR="0014690D" w:rsidRPr="00644B26" w:rsidRDefault="0014690D" w:rsidP="0014690D">
      <w:pPr>
        <w:jc w:val="both"/>
      </w:pPr>
      <w:r w:rsidRPr="00644B26">
        <w:t>Plaću radnog mjesta državnog službenika čini umnožak koeficijenta složenosti poslova radnog mjesta i osnovice za izračun plaće, uvećan za 0,5% za svaku navršenu godinu radnog staža.</w:t>
      </w:r>
    </w:p>
    <w:p w:rsidR="0014690D" w:rsidRPr="00644B26" w:rsidRDefault="0014690D" w:rsidP="0014690D">
      <w:pPr>
        <w:jc w:val="both"/>
      </w:pPr>
      <w:r w:rsidRPr="00644B26">
        <w:t xml:space="preserve">Koeficijenti složenosti poslova radnih mjesta utvrđeni su Uredbom o nazivima radnih mjesta i koeficijentima složenosti poslova u državnoj službi </w:t>
      </w:r>
      <w:r w:rsidRPr="006065B3">
        <w:t>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 i 73/19)</w:t>
      </w:r>
      <w:r w:rsidRPr="00644B26">
        <w:t>.</w:t>
      </w:r>
    </w:p>
    <w:p w:rsidR="0014690D" w:rsidRPr="00644B26" w:rsidRDefault="0014690D" w:rsidP="0014690D"/>
    <w:p w:rsidR="0014690D" w:rsidRPr="00F72CC8" w:rsidRDefault="0014690D" w:rsidP="001469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bookmarkStart w:id="0" w:name="_GoBack"/>
      <w:bookmarkEnd w:id="0"/>
      <w:r w:rsidRPr="00BE3389">
        <w:rPr>
          <w:b/>
        </w:rPr>
        <w:t>Ministarstvo poljoprivrede</w:t>
      </w:r>
    </w:p>
    <w:p w:rsidR="00E04E44" w:rsidRPr="0014690D" w:rsidRDefault="0014690D" w:rsidP="0014690D"/>
    <w:sectPr w:rsidR="00E04E44" w:rsidRPr="0014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0D"/>
    <w:rsid w:val="000A4B3D"/>
    <w:rsid w:val="0014690D"/>
    <w:rsid w:val="0060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546D"/>
  <w15:chartTrackingRefBased/>
  <w15:docId w15:val="{0B1C2F74-A3D5-48ED-9847-BA8777E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90D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Renata Rukavina</cp:lastModifiedBy>
  <cp:revision>1</cp:revision>
  <dcterms:created xsi:type="dcterms:W3CDTF">2020-07-09T05:51:00Z</dcterms:created>
  <dcterms:modified xsi:type="dcterms:W3CDTF">2020-07-09T05:53:00Z</dcterms:modified>
</cp:coreProperties>
</file>