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  <w:t>Ogledni obrazac za provedbu terenskog posjeta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  <w:t>Ministarstvo poljoprivrede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1950"/>
        <w:gridCol w:w="1874"/>
        <w:gridCol w:w="1874"/>
        <w:gridCol w:w="1448"/>
      </w:tblGrid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Naziv organizacije:</w:t>
            </w:r>
          </w:p>
        </w:tc>
        <w:tc>
          <w:tcPr>
            <w:tcW w:w="7146" w:type="dxa"/>
            <w:gridSpan w:val="4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Naziv programa: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53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Davatelj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financijskih sredstava: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Naziv Javnog poziva i referentni broj: </w:t>
            </w:r>
          </w:p>
        </w:tc>
        <w:tc>
          <w:tcPr>
            <w:tcW w:w="7146" w:type="dxa"/>
            <w:gridSpan w:val="4"/>
          </w:tcPr>
          <w:p w:rsidR="00D74F0C" w:rsidRPr="00737537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Javni poziv za financiranje </w:t>
            </w:r>
            <w:r w:rsidRPr="0090769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programa i projekata udruga koje promiču poljoprivredu i vrijednost ruralnog prostora Republike Hrvatske za 202</w:t>
            </w:r>
            <w:r w:rsidR="006F577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</w:t>
            </w:r>
            <w:r w:rsidRPr="0090769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. godinu  </w:t>
            </w:r>
          </w:p>
          <w:p w:rsidR="00D74F0C" w:rsidRPr="00737537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Klasa: </w:t>
            </w:r>
            <w:r w:rsidR="006F577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400-01/21-02/6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U</w:t>
            </w: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rbroj</w:t>
            </w:r>
            <w:proofErr w:type="spellEnd"/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: </w:t>
            </w:r>
            <w:r w:rsidR="006F577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525-9/1275-21-5</w:t>
            </w:r>
          </w:p>
        </w:tc>
      </w:tr>
      <w:tr w:rsidR="00D74F0C" w:rsidRPr="0073191B" w:rsidTr="00D81FE7">
        <w:trPr>
          <w:trHeight w:val="260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Trajanje programa:</w:t>
            </w:r>
          </w:p>
        </w:tc>
        <w:tc>
          <w:tcPr>
            <w:tcW w:w="1950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početka:</w:t>
            </w:r>
          </w:p>
        </w:tc>
        <w:tc>
          <w:tcPr>
            <w:tcW w:w="1874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Datum završetka: </w:t>
            </w:r>
          </w:p>
        </w:tc>
        <w:tc>
          <w:tcPr>
            <w:tcW w:w="1448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53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Stadij provedbe programa (broj mjeseci provedbe):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Odobreni iznos (kn):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53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Područje provedbe (grad, općina, županija):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888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Prisutni članovi organizacije: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888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terenskog posjeta: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30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Praćenje provodi: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4F0C" w:rsidRPr="007A25BC" w:rsidRDefault="00D74F0C" w:rsidP="00D74F0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D74F0C" w:rsidRPr="007A25BC" w:rsidRDefault="00D74F0C" w:rsidP="00D74F0C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Napredak u provedbi </w:t>
      </w:r>
      <w:r w:rsidRPr="00926E40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  <w:r w:rsidRPr="00926E40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910C82" w:rsidTr="00D81FE7">
        <w:tc>
          <w:tcPr>
            <w:tcW w:w="10355" w:type="dxa"/>
            <w:shd w:val="clear" w:color="auto" w:fill="BFBFBF"/>
          </w:tcPr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Opis do sada ostvarenih aktivnosti: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broj i naziv aktivnosti u skladu s ugovorenim programom (prema tablici aktivnosti u Obrascu opisa)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- kratki opis provedene aktivnosti </w:t>
            </w:r>
          </w:p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postignuti rezultati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k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organizacija prati postignuća u provedbi aktivnosti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Navedite i ako postoje odstupanja od planiranih aktivnosti, pojasnite razloge te na koji način se rješavaju.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74F0C" w:rsidRPr="00910C82" w:rsidRDefault="00D74F0C" w:rsidP="00E54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Uvid u ažurirane podatke o provedenim aktiv</w:t>
            </w:r>
            <w:r w:rsidR="00E5453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nostima o kojima se izvještava.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Nunito" w:hAnsi="Nunito"/>
                <w:color w:val="444444"/>
                <w:spacing w:val="5"/>
                <w:shd w:val="clear" w:color="auto" w:fill="F6F8F9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Nunito" w:hAnsi="Nunito"/>
                <w:color w:val="444444"/>
                <w:spacing w:val="5"/>
                <w:shd w:val="clear" w:color="auto" w:fill="F6F8F9"/>
              </w:rPr>
              <w:t> 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Navesti dodane vrijednosti programu, koje nisu planirane, ali su ostvarene (ako ih ima).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lastRenderedPageBreak/>
              <w:t xml:space="preserve">Susreće li </w:t>
            </w:r>
            <w:r w:rsidRPr="00661265">
              <w:rPr>
                <w:rFonts w:ascii="Times New Roman" w:eastAsia="Times New Roman" w:hAnsi="Times New Roman"/>
                <w:snapToGrid w:val="0"/>
                <w:sz w:val="24"/>
                <w:szCs w:val="24"/>
                <w:shd w:val="clear" w:color="auto" w:fill="BFBFBF"/>
              </w:rPr>
              <w:t xml:space="preserve">se program </w:t>
            </w: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t>s preprekama? Ako da, navedite koje su to prepreke i što organizacija radi kako bi ih riješila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Procijenite hoće li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postići zadane ciljeve do završetka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prve godine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provedbe.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Unutarnji kapaciteti organizacije i partnera</w:t>
      </w:r>
    </w:p>
    <w:p w:rsidR="00D74F0C" w:rsidRPr="00E2412F" w:rsidRDefault="00D74F0C" w:rsidP="00D7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(indikati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vno, ovisno o uvjetima javnog poziva</w:t>
      </w: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 xml:space="preserve"> i ugovora)</w:t>
      </w:r>
    </w:p>
    <w:p w:rsidR="00D74F0C" w:rsidRPr="00E2412F" w:rsidRDefault="00D74F0C" w:rsidP="00D74F0C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Navesti kapacitete osoblja i popis pro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gramskog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tima (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broj zaposlenih, broj honorarnih suradnika, broj volontera, broj novozaposlenih mladih osoba (do 30 godina) odgovarajuće struke i/ili volonterskog iskustva u određenom području, broj novozaposlenih koordinatora volontera)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Opisati načine donošenja odluka, razmjene informacija unutar organizacije, učestalost timskih sastanaka i načini rješavanja poteškoća.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Vodi li i čuva li organizacija pravilno natječajnu dokumentaciju?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Dosadašnja komunikacija i podrška od strane davatelja financijskih sredstava.</w:t>
            </w:r>
          </w:p>
        </w:tc>
      </w:tr>
      <w:tr w:rsidR="00D74F0C" w:rsidRPr="0073191B" w:rsidTr="00D81FE7">
        <w:trPr>
          <w:trHeight w:val="377"/>
        </w:trPr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D74F0C" w:rsidRPr="007A25BC" w:rsidRDefault="00D74F0C" w:rsidP="00D74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Proračun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li organizacija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u skladu s odobrenim proračunom? Ako ne, objasnite zašto.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ju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poteškoća u pogledu financiranja i praćenja potrošnje?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Je li bilo promjena u proračunu? </w:t>
            </w: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je odgovor pozitivan, pojasnite promjene. Je li davatelj financijskih sredstava odobrio navedene promjene?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vremensku evidenciju rasporeda sati rada za zaposlene, honorarne djelatnike, volontere?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Na koji način organizacija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prat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i 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evidenciju sufinanciranja aktivnosti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programa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?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FB17B1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Ukoliko je u proračunu bila planirana nabava opreme, nalazi li se oprema na predviđenom mjestu i je li u upotrebi?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D74F0C" w:rsidRPr="007A25B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E2412F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IV. </w:t>
      </w: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Vidljivost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:rsidR="00D74F0C" w:rsidRPr="007A25B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Koje aktivnosti organizacija i partneri provode da bi doprinijeli vidljivosti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u medijima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na lokalnoj i/ili nacionalnoj razini?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Koja je vrsta promotivnog materijala izrađena kroz program? (npr. web stranice, društvene mreže, video uradci, edukativni filmovi i sl.) 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 koji način su promotivni materijali distribuirani široj javnosti, korisnicima, ciljanim skupinama?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Poštuju li se pravila o vidljivosti propisana ugovorom između korisnika i davatelja financijskih sredstava?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Imaju li organizacija i partneri strateški plan? Ako imaju, koje razdoblje pokriva?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7A25BC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4F0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V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. Suradnja i partnerstvo 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D30CB5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30CB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Postoje li razrađeni načini komunikacije, suradnje i koordinacije s formalnim ili neformalnim partnerima (učestalost sastanaka, način rješavanja poteškoća)?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 koji su način raspodijeljene uloge i odgovornosti partnera u programu?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organizacija surađiva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s tijelima lokalne i državne uprave? Ako je, na koji način?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toji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i na koji način organizacija uključiti zajednicu u aktivnosti programa?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tijekom provedbe programa uspostavljena neka nova suradnja, bilo s drugim organizacijama civilnog društva, bilo s tijelima državne ili lokalne uprave, ustanovama, poduzećima i sl.? Ako jest, koji je doprinos te suradnje provedbi programa?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Navedite ostala zapažanja.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Praćenje proveo/la (vlastoručni potpis):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433AD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Datum: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5C344E" w:rsidRDefault="005C344E"/>
    <w:sectPr w:rsidR="005C344E" w:rsidSect="005A6DE0">
      <w:headerReference w:type="default" r:id="rId7"/>
      <w:footerReference w:type="even" r:id="rId8"/>
      <w:footerReference w:type="default" r:id="rId9"/>
      <w:pgSz w:w="12240" w:h="15840"/>
      <w:pgMar w:top="1135" w:right="1080" w:bottom="993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55" w:rsidRDefault="00A82F55">
      <w:pPr>
        <w:spacing w:after="0" w:line="240" w:lineRule="auto"/>
      </w:pPr>
      <w:r>
        <w:separator/>
      </w:r>
    </w:p>
  </w:endnote>
  <w:endnote w:type="continuationSeparator" w:id="0">
    <w:p w:rsidR="00A82F55" w:rsidRDefault="00A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E0" w:rsidRDefault="00D74F0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6DE0" w:rsidRDefault="006F577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E0" w:rsidRDefault="00D74F0C">
    <w:pPr>
      <w:pStyle w:val="Podnoje"/>
      <w:framePr w:wrap="around" w:vAnchor="text" w:hAnchor="margin" w:xAlign="right" w:y="1"/>
      <w:rPr>
        <w:rStyle w:val="Brojstranice"/>
        <w:rFonts w:ascii="Tahoma" w:hAnsi="Tahoma" w:cs="Tahoma"/>
      </w:rPr>
    </w:pPr>
    <w:r>
      <w:rPr>
        <w:rStyle w:val="Brojstranice"/>
        <w:rFonts w:ascii="Tahoma" w:hAnsi="Tahoma" w:cs="Tahoma"/>
      </w:rPr>
      <w:fldChar w:fldCharType="begin"/>
    </w:r>
    <w:r>
      <w:rPr>
        <w:rStyle w:val="Brojstranice"/>
        <w:rFonts w:ascii="Tahoma" w:hAnsi="Tahoma" w:cs="Tahoma"/>
      </w:rPr>
      <w:instrText xml:space="preserve">PAGE  </w:instrText>
    </w:r>
    <w:r>
      <w:rPr>
        <w:rStyle w:val="Brojstranice"/>
        <w:rFonts w:ascii="Tahoma" w:hAnsi="Tahoma" w:cs="Tahoma"/>
      </w:rPr>
      <w:fldChar w:fldCharType="separate"/>
    </w:r>
    <w:r w:rsidR="00E5453B">
      <w:rPr>
        <w:rStyle w:val="Brojstranice"/>
        <w:rFonts w:ascii="Tahoma" w:hAnsi="Tahoma" w:cs="Tahoma"/>
        <w:noProof/>
      </w:rPr>
      <w:t>3</w:t>
    </w:r>
    <w:r>
      <w:rPr>
        <w:rStyle w:val="Brojstranice"/>
        <w:rFonts w:ascii="Tahoma" w:hAnsi="Tahoma" w:cs="Tahoma"/>
      </w:rPr>
      <w:fldChar w:fldCharType="end"/>
    </w:r>
  </w:p>
  <w:p w:rsidR="005A6DE0" w:rsidRDefault="006F577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55" w:rsidRDefault="00A82F55">
      <w:pPr>
        <w:spacing w:after="0" w:line="240" w:lineRule="auto"/>
      </w:pPr>
      <w:r>
        <w:separator/>
      </w:r>
    </w:p>
  </w:footnote>
  <w:footnote w:type="continuationSeparator" w:id="0">
    <w:p w:rsidR="00A82F55" w:rsidRDefault="00A8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A6DE0" w:rsidRPr="0073191B" w:rsidTr="005A6DE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6DE0" w:rsidRPr="0073191B" w:rsidRDefault="00D74F0C" w:rsidP="005A6DE0">
          <w:pPr>
            <w:suppressAutoHyphens/>
            <w:jc w:val="center"/>
            <w:rPr>
              <w:rFonts w:ascii="Times New Roman" w:hAnsi="Times New Roman"/>
              <w:b/>
              <w:sz w:val="24"/>
              <w:szCs w:val="24"/>
              <w:lang w:eastAsia="ar-SA"/>
            </w:rPr>
          </w:pPr>
          <w:r w:rsidRPr="0073191B">
            <w:rPr>
              <w:rFonts w:ascii="Times New Roman" w:hAnsi="Times New Roman"/>
              <w:b/>
              <w:sz w:val="24"/>
              <w:szCs w:val="24"/>
              <w:lang w:eastAsia="ar-SA"/>
            </w:rPr>
            <w:t>Obrazac C1</w:t>
          </w:r>
        </w:p>
      </w:tc>
    </w:tr>
  </w:tbl>
  <w:p w:rsidR="005A6DE0" w:rsidRDefault="006F57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547E9"/>
    <w:multiLevelType w:val="hybridMultilevel"/>
    <w:tmpl w:val="937EDB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0C"/>
    <w:rsid w:val="005C344E"/>
    <w:rsid w:val="006F5779"/>
    <w:rsid w:val="00A82F55"/>
    <w:rsid w:val="00CF405B"/>
    <w:rsid w:val="00D74F0C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3234"/>
  <w15:chartTrackingRefBased/>
  <w15:docId w15:val="{345E0938-F30F-47C4-B59F-3023A9BD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7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4F0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7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4F0C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D7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Višnja Čagalj</cp:lastModifiedBy>
  <cp:revision>3</cp:revision>
  <dcterms:created xsi:type="dcterms:W3CDTF">2021-11-26T10:09:00Z</dcterms:created>
  <dcterms:modified xsi:type="dcterms:W3CDTF">2022-02-01T11:30:00Z</dcterms:modified>
</cp:coreProperties>
</file>