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58" w:rsidRDefault="00076EC5" w:rsidP="008C7158">
      <w:p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</w:t>
      </w:r>
    </w:p>
    <w:p w:rsidR="00076EC5" w:rsidRDefault="00076EC5" w:rsidP="008C7158">
      <w:pPr>
        <w:spacing w:line="276" w:lineRule="auto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(podnositelj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(adresa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(e-mail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(telefon podnositelja zahtjeva)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(OIB podnositelja zahtjeva)</w:t>
      </w:r>
    </w:p>
    <w:p w:rsidR="000746DE" w:rsidRPr="00010079" w:rsidRDefault="000746DE" w:rsidP="00076EC5">
      <w:pPr>
        <w:spacing w:after="120"/>
        <w:jc w:val="both"/>
        <w:rPr>
          <w:rFonts w:ascii="Arial Narrow" w:hAnsi="Arial Narrow" w:cs="Arial Narrow"/>
          <w:iCs/>
        </w:rPr>
      </w:pPr>
    </w:p>
    <w:p w:rsidR="00076EC5" w:rsidRDefault="007E2BF1" w:rsidP="00076EC5">
      <w:pPr>
        <w:spacing w:after="120"/>
        <w:ind w:left="3900" w:firstLine="34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MINISTARSTVO POLJOPRIVREDE</w:t>
      </w:r>
    </w:p>
    <w:p w:rsidR="00076EC5" w:rsidRDefault="007E2BF1" w:rsidP="00076EC5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Ulica grada Vukovara 78</w:t>
      </w:r>
    </w:p>
    <w:p w:rsidR="00076EC5" w:rsidRDefault="00076EC5" w:rsidP="00076EC5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10 000 Zagreb</w:t>
      </w:r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</w:p>
    <w:p w:rsidR="00076EC5" w:rsidRDefault="00076EC5" w:rsidP="000746DE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PREDMET:</w:t>
      </w:r>
      <w:r>
        <w:rPr>
          <w:rFonts w:ascii="Arial Narrow" w:hAnsi="Arial Narrow" w:cs="Arial Narrow"/>
          <w:b/>
          <w:bCs/>
        </w:rPr>
        <w:tab/>
        <w:t xml:space="preserve">Zahtjev za </w:t>
      </w:r>
      <w:r w:rsidR="000072F1">
        <w:rPr>
          <w:rFonts w:ascii="Arial Narrow" w:hAnsi="Arial Narrow" w:cs="Arial Narrow"/>
          <w:b/>
          <w:bCs/>
        </w:rPr>
        <w:t>osnivanje prava služnosti</w:t>
      </w:r>
      <w:r w:rsidR="00324E65">
        <w:rPr>
          <w:rFonts w:ascii="Arial Narrow" w:hAnsi="Arial Narrow" w:cs="Arial Narrow"/>
          <w:b/>
          <w:bCs/>
        </w:rPr>
        <w:t xml:space="preserve"> na poljoprivrednom zemljištu u vlasništvu </w:t>
      </w:r>
      <w:r w:rsidR="0076768C">
        <w:rPr>
          <w:rFonts w:ascii="Arial Narrow" w:hAnsi="Arial Narrow" w:cs="Arial Narrow"/>
          <w:b/>
          <w:bCs/>
        </w:rPr>
        <w:t>Republike Hrvatske</w:t>
      </w:r>
    </w:p>
    <w:p w:rsidR="000746DE" w:rsidRPr="000746DE" w:rsidRDefault="000746DE" w:rsidP="000746DE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</w:p>
    <w:p w:rsidR="00010079" w:rsidRPr="007D17D9" w:rsidRDefault="00010079" w:rsidP="00010079">
      <w:pPr>
        <w:spacing w:after="120"/>
        <w:ind w:firstLine="708"/>
        <w:jc w:val="both"/>
        <w:rPr>
          <w:rFonts w:ascii="Arial Narrow" w:hAnsi="Arial Narrow" w:cs="Arial Narrow"/>
          <w:b/>
          <w:bCs/>
        </w:rPr>
      </w:pPr>
      <w:r w:rsidRPr="007D17D9">
        <w:rPr>
          <w:rStyle w:val="Naglaeno"/>
          <w:rFonts w:ascii="Arial Narrow" w:hAnsi="Arial Narrow" w:cs="Lucida Sans Unicode"/>
          <w:b w:val="0"/>
        </w:rPr>
        <w:t xml:space="preserve">Osnivanje prava </w:t>
      </w:r>
      <w:r>
        <w:rPr>
          <w:rStyle w:val="Naglaeno"/>
          <w:rFonts w:ascii="Arial Narrow" w:hAnsi="Arial Narrow" w:cs="Lucida Sans Unicode"/>
          <w:b w:val="0"/>
        </w:rPr>
        <w:t>građenja</w:t>
      </w:r>
      <w:r w:rsidRPr="007D17D9">
        <w:rPr>
          <w:rStyle w:val="Naglaeno"/>
          <w:rFonts w:ascii="Arial Narrow" w:hAnsi="Arial Narrow" w:cs="Lucida Sans Unicode"/>
          <w:b w:val="0"/>
        </w:rPr>
        <w:t xml:space="preserve"> na </w:t>
      </w:r>
      <w:r>
        <w:rPr>
          <w:rStyle w:val="Naglaeno"/>
          <w:rFonts w:ascii="Arial Narrow" w:hAnsi="Arial Narrow" w:cs="Lucida Sans Unicode"/>
          <w:b w:val="0"/>
        </w:rPr>
        <w:t>poljoprivrednom zemljištu</w:t>
      </w:r>
      <w:r w:rsidRPr="007D17D9">
        <w:rPr>
          <w:rStyle w:val="Naglaeno"/>
          <w:rFonts w:ascii="Arial Narrow" w:hAnsi="Arial Narrow" w:cs="Lucida Sans Unicode"/>
          <w:b w:val="0"/>
        </w:rPr>
        <w:t xml:space="preserve"> u vlasništv</w:t>
      </w:r>
      <w:r>
        <w:rPr>
          <w:rStyle w:val="Naglaeno"/>
          <w:rFonts w:ascii="Arial Narrow" w:hAnsi="Arial Narrow" w:cs="Lucida Sans Unicode"/>
          <w:b w:val="0"/>
        </w:rPr>
        <w:t>u Republike Hrvatske, regulirano je</w:t>
      </w:r>
      <w:r>
        <w:rPr>
          <w:rFonts w:ascii="Arial Narrow" w:hAnsi="Arial Narrow" w:cs="Arial Narrow"/>
        </w:rPr>
        <w:t xml:space="preserve"> Zakonom o poljoprivrednom zemljištu („</w:t>
      </w:r>
      <w:r w:rsidR="00633981">
        <w:rPr>
          <w:rFonts w:ascii="Arial Narrow" w:hAnsi="Arial Narrow" w:cs="Arial Narrow"/>
        </w:rPr>
        <w:t>Narodne novine“, broj 20/2018.,</w:t>
      </w:r>
      <w:r>
        <w:rPr>
          <w:rFonts w:ascii="Arial Narrow" w:hAnsi="Arial Narrow" w:cs="Arial Narrow"/>
        </w:rPr>
        <w:t xml:space="preserve"> 115/2018.</w:t>
      </w:r>
      <w:r w:rsidR="00633981">
        <w:rPr>
          <w:rFonts w:ascii="Arial Narrow" w:hAnsi="Arial Narrow" w:cs="Arial Narrow"/>
        </w:rPr>
        <w:t>, 98/2019. i 57/2022.</w:t>
      </w:r>
      <w:r>
        <w:rPr>
          <w:rFonts w:ascii="Arial Narrow" w:hAnsi="Arial Narrow" w:cs="Arial Narrow"/>
        </w:rPr>
        <w:t>), Pravilnika o načinu i uvjetima osnivanja prava građenja i prava služnosti na poljoprivrednom zemljištu u vlasništvu Republike Hrvatske</w:t>
      </w:r>
      <w:r w:rsidRPr="00C74D6A">
        <w:rPr>
          <w:rFonts w:ascii="Arial Narrow" w:hAnsi="Arial Narrow" w:cs="Arial Narrow"/>
        </w:rPr>
        <w:t xml:space="preserve"> („Narodne novine“, broj </w:t>
      </w:r>
      <w:r>
        <w:rPr>
          <w:rFonts w:ascii="Arial Narrow" w:hAnsi="Arial Narrow" w:cs="Arial Narrow"/>
        </w:rPr>
        <w:t>84/20189.</w:t>
      </w:r>
      <w:r w:rsidRPr="00C74D6A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 xml:space="preserve"> </w:t>
      </w:r>
      <w:r w:rsidRPr="007D17D9">
        <w:rPr>
          <w:rFonts w:ascii="Arial Narrow" w:hAnsi="Arial Narrow" w:cs="Arial Narrow"/>
        </w:rPr>
        <w:t xml:space="preserve">i </w:t>
      </w:r>
      <w:r w:rsidRPr="007D17D9">
        <w:rPr>
          <w:rStyle w:val="Naglaeno"/>
          <w:rFonts w:ascii="Arial Narrow" w:hAnsi="Arial Narrow" w:cs="Lucida Sans Unicode"/>
          <w:b w:val="0"/>
        </w:rPr>
        <w:t>Zakonom o rješavanju imovinsko pravnih odnosa u svrhu izgradnje infrastrukturnih građevina ( „Narodne novine“ 80/11)</w:t>
      </w:r>
      <w:r w:rsidRPr="007D17D9">
        <w:rPr>
          <w:rFonts w:ascii="Arial Narrow" w:hAnsi="Arial Narrow" w:cs="Arial Narrow"/>
          <w:b/>
        </w:rPr>
        <w:t>.</w:t>
      </w:r>
    </w:p>
    <w:p w:rsidR="000746DE" w:rsidRDefault="000746DE" w:rsidP="00076EC5">
      <w:pPr>
        <w:jc w:val="both"/>
      </w:pPr>
    </w:p>
    <w:p w:rsidR="00076EC5" w:rsidRDefault="00076EC5" w:rsidP="00076EC5"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 xml:space="preserve">U privitku ovoga Zahtjeva nalazi se dokumentacija </w:t>
      </w:r>
      <w:r>
        <w:rPr>
          <w:rFonts w:ascii="Arial Narrow" w:hAnsi="Arial Narrow" w:cs="Arial Narrow"/>
        </w:rPr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1767"/>
      </w:tblGrid>
      <w:tr w:rsidR="00076EC5" w:rsidTr="00010079">
        <w:trPr>
          <w:tblHeader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Dokument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Označiti sa X</w:t>
            </w:r>
          </w:p>
        </w:tc>
      </w:tr>
      <w:tr w:rsidR="00076EC5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 w:rsidP="00FB17B7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Zemljišnoknjižni izvadak/ci s uknjiženim pravom Republike Hrvatske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  <w:r w:rsidR="00204866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7E2BF1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BF1" w:rsidRDefault="007E2BF1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nadležnog ureda za katastar o identifikaciji čestica, ukoliko se katastarske čestice</w:t>
            </w:r>
            <w:r w:rsidR="00063963">
              <w:rPr>
                <w:rFonts w:ascii="Arial Narrow" w:hAnsi="Arial Narrow"/>
                <w:lang w:eastAsia="en-US"/>
              </w:rPr>
              <w:t xml:space="preserve"> razlikuju od zemljišnoknjižnih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BF1" w:rsidRDefault="007E2BF1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 w:rsidP="00FB17B7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Posjedovni list/ovi s upisom posjeda Republike Hrvatske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 w:rsidP="00FB17B7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>Uvjerenje Upravnog tijela županije, odnosno Grada Zagreba nadležnog za prostorno uređenje nalazi li se, prema važećem prostornom planu uređenja, poljoprivredno zemljište izva</w:t>
            </w:r>
            <w:r w:rsidR="00FB17B7">
              <w:rPr>
                <w:rFonts w:ascii="Arial Narrow" w:hAnsi="Arial Narrow"/>
                <w:color w:val="000000"/>
                <w:lang w:eastAsia="en-US"/>
              </w:rPr>
              <w:t>n granica građevinskog područja</w:t>
            </w:r>
            <w:r>
              <w:rPr>
                <w:rFonts w:ascii="Arial Narrow" w:hAnsi="Arial Narrow"/>
                <w:color w:val="000000"/>
                <w:lang w:eastAsia="en-US"/>
              </w:rPr>
              <w:t xml:space="preserve"> </w:t>
            </w:r>
            <w:r w:rsidR="00063963">
              <w:rPr>
                <w:rFonts w:ascii="Arial Narrow" w:hAnsi="Arial Narrow"/>
                <w:color w:val="000000"/>
                <w:lang w:eastAsia="en-US"/>
              </w:rPr>
              <w:t>ili lokacijsku informaciju</w:t>
            </w:r>
            <w:r w:rsidR="00FB17B7">
              <w:rPr>
                <w:rFonts w:ascii="Arial Narrow" w:hAnsi="Arial Narrow"/>
                <w:color w:val="000000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Potvrda nadležnog tijela da za katastarske čestice u vlasništvu su Republike Hrvatske podnesen zahtjev za povrat imovine sukladno Zakonu o naknadi za </w:t>
            </w:r>
            <w:r>
              <w:rPr>
                <w:rFonts w:ascii="Arial Narrow" w:hAnsi="Arial Narrow"/>
                <w:lang w:eastAsia="en-US"/>
              </w:rPr>
              <w:lastRenderedPageBreak/>
              <w:t>imovinu oduzetu za vrijeme jugoslavenske komunističke vladavine („Narodne novine“, br. 92/96, 39/99, 92/99, 43/00, 131/00</w:t>
            </w:r>
            <w:r w:rsidR="00063963">
              <w:rPr>
                <w:rFonts w:ascii="Arial Narrow" w:hAnsi="Arial Narrow"/>
                <w:lang w:eastAsia="en-US"/>
              </w:rPr>
              <w:t>, 27/01, 34/01, 118/01 i 80/02)</w:t>
            </w:r>
            <w:r w:rsidR="00FB17B7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0079" w:rsidRDefault="00010079" w:rsidP="00FB17B7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Očitovanje Hrvatskih šuma d.o.o. – Uprava šuma podružnica jesu li katastarske čestice u vlasništvu Republike Hrvatske obuhvaćene šumskogospodarskim planovima,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Izvršna lokacijska dozvola za zahvat u prostoru za koje se izdaje sukladno propisu iz područja prostornog uređenja ili očitovanje tijela nadležnog za izdavanje lokacijskih dozvola da za zahvat u prostoru nije potre</w:t>
            </w:r>
            <w:r w:rsidR="00063963">
              <w:rPr>
                <w:rFonts w:ascii="Arial Narrow" w:hAnsi="Arial Narrow"/>
                <w:lang w:eastAsia="en-US"/>
              </w:rPr>
              <w:t>bno ishoditi lokacijsku dozvolu</w:t>
            </w:r>
            <w:r w:rsidR="00FB17B7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Geodetski elaborat za osnivanje prava služnosti ovjeren od strane ovlaštenog inženjera geodezije koji sadrži kopiju katastarskog plana s ucrtanom trasom služnosti i iskazanim površinama za izvršavanje prava služnosti na svakoj pojedinoj katastarskoj čestic</w:t>
            </w:r>
            <w:r w:rsidR="00063963">
              <w:rPr>
                <w:rFonts w:ascii="Arial Narrow" w:hAnsi="Arial Narrow"/>
                <w:lang w:eastAsia="en-US"/>
              </w:rPr>
              <w:t>i</w:t>
            </w:r>
            <w:r w:rsidR="00FB17B7"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Dokumentacija koja sadrži osnovne podatke o predlagatelju služnosti (podatke iz sudskog registra za pravne osobe i/ili obr</w:t>
            </w:r>
            <w:r w:rsidR="00063963">
              <w:rPr>
                <w:rFonts w:ascii="Arial Narrow" w:hAnsi="Arial Narrow"/>
                <w:lang w:eastAsia="en-US"/>
              </w:rPr>
              <w:t>tnog registra za fizičke osobe)</w:t>
            </w:r>
            <w:r w:rsidR="00FB17B7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E20D65" w:rsidP="003A3BA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 potrebi i druga relevant</w:t>
            </w:r>
            <w:r w:rsidR="00010079" w:rsidRPr="000746DE">
              <w:rPr>
                <w:rFonts w:ascii="Arial Narrow" w:hAnsi="Arial Narrow"/>
                <w:lang w:eastAsia="en-US"/>
              </w:rPr>
              <w:t xml:space="preserve">na dokumentacija po zahtjevu </w:t>
            </w:r>
            <w:r w:rsidR="00063963">
              <w:rPr>
                <w:rFonts w:ascii="Arial Narrow" w:hAnsi="Arial Narrow"/>
                <w:lang w:eastAsia="en-US"/>
              </w:rPr>
              <w:t>Ministarstva poljoprivrede</w:t>
            </w:r>
            <w:r w:rsidR="00FB17B7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</w:tbl>
    <w:p w:rsidR="008C7158" w:rsidRDefault="008C7158" w:rsidP="00076EC5">
      <w:pPr>
        <w:spacing w:after="120"/>
        <w:jc w:val="both"/>
        <w:rPr>
          <w:rFonts w:ascii="Arial Narrow" w:hAnsi="Arial Narrow" w:cs="Arial Narrow"/>
        </w:rPr>
      </w:pPr>
      <w:bookmarkStart w:id="0" w:name="_GoBack"/>
      <w:bookmarkEnd w:id="0"/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________________, dana __________</w:t>
      </w:r>
    </w:p>
    <w:p w:rsidR="00AE51AA" w:rsidRDefault="00AE51AA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 w:rsidR="008C7158" w:rsidRDefault="008C7158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 w:rsidR="00076EC5" w:rsidRDefault="00076EC5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PODNOSITELJ:</w:t>
      </w:r>
    </w:p>
    <w:p w:rsidR="00076EC5" w:rsidRDefault="00076EC5" w:rsidP="00076EC5">
      <w:pPr>
        <w:spacing w:after="120" w:line="360" w:lineRule="auto"/>
        <w:ind w:left="5664" w:firstLine="708"/>
        <w:rPr>
          <w:rFonts w:ascii="Arial Narrow" w:hAnsi="Arial Narrow" w:cs="Arial Narrow"/>
          <w:b/>
          <w:bCs/>
        </w:rPr>
      </w:pPr>
    </w:p>
    <w:p w:rsidR="00076EC5" w:rsidRDefault="00076EC5" w:rsidP="00076EC5">
      <w:pPr>
        <w:pBdr>
          <w:top w:val="single" w:sz="4" w:space="1" w:color="auto"/>
        </w:pBdr>
        <w:spacing w:after="120" w:line="360" w:lineRule="auto"/>
        <w:ind w:left="4248"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(ime i prezime osobe koja podnosi zahtjev)</w:t>
      </w:r>
      <w:r>
        <w:rPr>
          <w:rFonts w:ascii="Arial Narrow" w:hAnsi="Arial Narrow" w:cs="Arial Narrow"/>
        </w:rPr>
        <w:t xml:space="preserve"> </w:t>
      </w:r>
    </w:p>
    <w:p w:rsidR="00076EC5" w:rsidRDefault="00076EC5" w:rsidP="00076EC5">
      <w:pPr>
        <w:spacing w:after="120" w:line="360" w:lineRule="auto"/>
        <w:ind w:left="4248" w:firstLine="708"/>
        <w:jc w:val="both"/>
        <w:rPr>
          <w:rFonts w:ascii="Arial Narrow" w:hAnsi="Arial Narrow" w:cs="Arial Narrow"/>
        </w:rPr>
      </w:pPr>
    </w:p>
    <w:p w:rsidR="00213EA4" w:rsidRDefault="00076EC5" w:rsidP="000746DE">
      <w:pPr>
        <w:pBdr>
          <w:top w:val="single" w:sz="4" w:space="1" w:color="auto"/>
        </w:pBdr>
        <w:spacing w:after="120" w:line="360" w:lineRule="auto"/>
        <w:ind w:left="4248"/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i/>
          <w:iCs/>
        </w:rPr>
        <w:t xml:space="preserve">    (potpis osobe koja podnosi zahtjev)</w:t>
      </w:r>
    </w:p>
    <w:sectPr w:rsidR="0021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072F1"/>
    <w:rsid w:val="00010079"/>
    <w:rsid w:val="00063963"/>
    <w:rsid w:val="000746DE"/>
    <w:rsid w:val="00076EC5"/>
    <w:rsid w:val="00204866"/>
    <w:rsid w:val="00213EA4"/>
    <w:rsid w:val="00324E65"/>
    <w:rsid w:val="003A3BA3"/>
    <w:rsid w:val="004A141B"/>
    <w:rsid w:val="005619BD"/>
    <w:rsid w:val="00587E27"/>
    <w:rsid w:val="00633981"/>
    <w:rsid w:val="0076768C"/>
    <w:rsid w:val="00796763"/>
    <w:rsid w:val="007E2BF1"/>
    <w:rsid w:val="008C7158"/>
    <w:rsid w:val="008E412F"/>
    <w:rsid w:val="00AE51AA"/>
    <w:rsid w:val="00D043D9"/>
    <w:rsid w:val="00D07F26"/>
    <w:rsid w:val="00DC22B0"/>
    <w:rsid w:val="00E20D65"/>
    <w:rsid w:val="00E34111"/>
    <w:rsid w:val="00F57EB7"/>
    <w:rsid w:val="00F73795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9380-F5FE-4D48-BC0B-3BDB996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324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Kunovec</dc:creator>
  <cp:lastModifiedBy>Ivan Jurić</cp:lastModifiedBy>
  <cp:revision>3</cp:revision>
  <cp:lastPrinted>2014-12-12T08:22:00Z</cp:lastPrinted>
  <dcterms:created xsi:type="dcterms:W3CDTF">2022-07-01T08:10:00Z</dcterms:created>
  <dcterms:modified xsi:type="dcterms:W3CDTF">2022-11-22T13:38:00Z</dcterms:modified>
</cp:coreProperties>
</file>