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58" w:rsidRPr="00405858" w:rsidRDefault="00405858" w:rsidP="00405858">
      <w:pPr>
        <w:spacing w:after="100" w:afterAutospacing="1"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 xml:space="preserve">Na temelju članka 31. stavka 5. Zakona o poljoprivrednom zemljištu </w:t>
      </w:r>
      <w:r w:rsidRPr="00405858">
        <w:rPr>
          <w:rFonts w:ascii="Times New Roman" w:eastAsia="Times New Roman" w:hAnsi="Times New Roman" w:cs="Times New Roman"/>
          <w:sz w:val="24"/>
          <w:szCs w:val="24"/>
          <w:lang w:eastAsia="hr-HR"/>
        </w:rPr>
        <w:t xml:space="preserve">("Narodne novine", broj 20/2018, 115/2018, 98/2019 i 57/22) </w:t>
      </w:r>
      <w:r w:rsidRPr="00405858">
        <w:rPr>
          <w:rFonts w:ascii="Times New Roman" w:eastAsia="Calibri" w:hAnsi="Times New Roman" w:cs="Times New Roman"/>
          <w:sz w:val="24"/>
          <w:szCs w:val="24"/>
        </w:rPr>
        <w:t xml:space="preserve">i Odluke o raspisivanju javnog natječaja za zakup poljoprivrednog zemljišta u vlasništvu Republike Hrvatske na području Grada Pakraca, KLASA: </w:t>
      </w:r>
      <w:r w:rsidRPr="00405858">
        <w:rPr>
          <w:rFonts w:ascii="Times New Roman" w:eastAsia="Times New Roman" w:hAnsi="Times New Roman" w:cs="Times New Roman"/>
          <w:color w:val="000000"/>
          <w:sz w:val="24"/>
          <w:szCs w:val="24"/>
          <w:lang w:eastAsia="hr-HR"/>
        </w:rPr>
        <w:t>945-01/23-01/4</w:t>
      </w:r>
      <w:r w:rsidRPr="00405858">
        <w:rPr>
          <w:rFonts w:ascii="Times New Roman" w:eastAsia="Calibri" w:hAnsi="Times New Roman" w:cs="Times New Roman"/>
          <w:sz w:val="24"/>
          <w:szCs w:val="24"/>
        </w:rPr>
        <w:t xml:space="preserve">, URBROJ: </w:t>
      </w:r>
      <w:r w:rsidRPr="00405858">
        <w:rPr>
          <w:rFonts w:ascii="Times New Roman" w:eastAsia="Times New Roman" w:hAnsi="Times New Roman" w:cs="Times New Roman"/>
          <w:color w:val="000000"/>
          <w:sz w:val="24"/>
          <w:szCs w:val="24"/>
          <w:lang w:eastAsia="hr-HR"/>
        </w:rPr>
        <w:t xml:space="preserve">2177-9-30-2/04-24-22 </w:t>
      </w:r>
      <w:r w:rsidRPr="00405858">
        <w:rPr>
          <w:rFonts w:ascii="Times New Roman" w:eastAsia="Calibri" w:hAnsi="Times New Roman" w:cs="Times New Roman"/>
          <w:sz w:val="24"/>
          <w:szCs w:val="24"/>
        </w:rPr>
        <w:t>od 05. ožujka 2024. godine, koju je donijelo Gradsko vijeće Grada Pakraca na 18. sjednici održanoj 05. ožujka. 2024. godine, Grad Pakrac objavljuje</w:t>
      </w:r>
    </w:p>
    <w:p w:rsidR="00405858" w:rsidRPr="00405858" w:rsidRDefault="00405858" w:rsidP="00405858">
      <w:pPr>
        <w:spacing w:after="100" w:afterAutospacing="1" w:line="240" w:lineRule="auto"/>
        <w:jc w:val="center"/>
        <w:rPr>
          <w:rFonts w:ascii="Times New Roman" w:eastAsia="Times New Roman" w:hAnsi="Times New Roman" w:cs="Times New Roman"/>
          <w:sz w:val="24"/>
          <w:szCs w:val="24"/>
          <w:lang w:eastAsia="hr-HR"/>
        </w:rPr>
      </w:pPr>
      <w:r w:rsidRPr="00405858">
        <w:rPr>
          <w:rFonts w:ascii="Times New Roman" w:eastAsia="Times New Roman" w:hAnsi="Times New Roman" w:cs="Times New Roman"/>
          <w:b/>
          <w:bCs/>
          <w:sz w:val="24"/>
          <w:szCs w:val="24"/>
          <w:lang w:eastAsia="hr-HR"/>
        </w:rPr>
        <w:t>J A V N I  N A T J E Č A J</w:t>
      </w:r>
    </w:p>
    <w:p w:rsidR="00405858" w:rsidRPr="00405858" w:rsidRDefault="00405858" w:rsidP="00405858">
      <w:pPr>
        <w:spacing w:after="0" w:line="240" w:lineRule="auto"/>
        <w:jc w:val="center"/>
        <w:rPr>
          <w:rFonts w:ascii="Times New Roman" w:eastAsia="Times New Roman" w:hAnsi="Times New Roman" w:cs="Times New Roman"/>
          <w:b/>
          <w:bCs/>
          <w:sz w:val="24"/>
          <w:szCs w:val="24"/>
          <w:lang w:eastAsia="hr-HR"/>
        </w:rPr>
      </w:pPr>
      <w:r w:rsidRPr="00405858">
        <w:rPr>
          <w:rFonts w:ascii="Times New Roman" w:eastAsia="Times New Roman" w:hAnsi="Times New Roman" w:cs="Times New Roman"/>
          <w:b/>
          <w:bCs/>
          <w:sz w:val="24"/>
          <w:szCs w:val="24"/>
          <w:lang w:eastAsia="hr-HR"/>
        </w:rPr>
        <w:t>za zakup poljoprivrednog zemljišta u vlasništvu Republike Hrvatske na području Grada Pakraca</w:t>
      </w:r>
    </w:p>
    <w:p w:rsidR="00405858" w:rsidRPr="00405858" w:rsidRDefault="00405858" w:rsidP="00405858">
      <w:pPr>
        <w:spacing w:after="0" w:line="240" w:lineRule="auto"/>
        <w:jc w:val="both"/>
        <w:rPr>
          <w:rFonts w:ascii="Times New Roman" w:eastAsia="Times New Roman" w:hAnsi="Times New Roman" w:cs="Times New Roman"/>
          <w:bCs/>
          <w:sz w:val="24"/>
          <w:szCs w:val="24"/>
          <w:lang w:eastAsia="hr-HR"/>
        </w:rPr>
      </w:pPr>
    </w:p>
    <w:p w:rsidR="00405858" w:rsidRPr="00405858" w:rsidRDefault="00405858" w:rsidP="00405858">
      <w:pPr>
        <w:spacing w:after="0" w:line="240" w:lineRule="auto"/>
        <w:jc w:val="center"/>
        <w:rPr>
          <w:rFonts w:ascii="Times New Roman" w:eastAsia="Times New Roman" w:hAnsi="Times New Roman" w:cs="Times New Roman"/>
          <w:b/>
          <w:bCs/>
          <w:sz w:val="24"/>
          <w:szCs w:val="24"/>
          <w:lang w:eastAsia="hr-HR"/>
        </w:rPr>
      </w:pPr>
      <w:r w:rsidRPr="00405858">
        <w:rPr>
          <w:rFonts w:ascii="Times New Roman" w:eastAsia="Times New Roman" w:hAnsi="Times New Roman" w:cs="Times New Roman"/>
          <w:b/>
          <w:bCs/>
          <w:sz w:val="24"/>
          <w:szCs w:val="24"/>
          <w:lang w:eastAsia="hr-HR"/>
        </w:rPr>
        <w:t>I.</w:t>
      </w:r>
    </w:p>
    <w:p w:rsidR="00405858" w:rsidRPr="00405858" w:rsidRDefault="00405858" w:rsidP="00405858">
      <w:pPr>
        <w:spacing w:after="0" w:line="240" w:lineRule="auto"/>
        <w:jc w:val="both"/>
        <w:rPr>
          <w:rFonts w:ascii="Times New Roman" w:eastAsia="Times New Roman" w:hAnsi="Times New Roman" w:cs="Times New Roman"/>
          <w:bCs/>
          <w:sz w:val="24"/>
          <w:szCs w:val="24"/>
          <w:lang w:eastAsia="hr-HR"/>
        </w:rPr>
      </w:pPr>
    </w:p>
    <w:p w:rsidR="00405858" w:rsidRPr="00405858" w:rsidRDefault="00405858" w:rsidP="00405858">
      <w:pPr>
        <w:spacing w:after="12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Predmet javnog natječaja je zakup poljoprivrednog zemljišta u vlasništvu Republike Hrvatske na području Grada Pakraca, na području katastarskih općina</w:t>
      </w:r>
      <w:r w:rsidRPr="00405858">
        <w:rPr>
          <w:rFonts w:ascii="Times New Roman" w:eastAsia="Times New Roman" w:hAnsi="Times New Roman" w:cs="Times New Roman"/>
          <w:sz w:val="24"/>
          <w:szCs w:val="24"/>
          <w:lang w:eastAsia="hr-HR"/>
        </w:rPr>
        <w:t xml:space="preserve"> </w:t>
      </w:r>
      <w:proofErr w:type="spellStart"/>
      <w:r w:rsidRPr="00405858">
        <w:rPr>
          <w:rFonts w:ascii="Times New Roman" w:eastAsia="Times New Roman" w:hAnsi="Times New Roman" w:cs="Times New Roman"/>
          <w:sz w:val="24"/>
          <w:szCs w:val="24"/>
          <w:lang w:eastAsia="hr-HR"/>
        </w:rPr>
        <w:t>Badljevina</w:t>
      </w:r>
      <w:proofErr w:type="spellEnd"/>
      <w:r w:rsidRPr="00405858">
        <w:rPr>
          <w:rFonts w:ascii="Times New Roman" w:eastAsia="Times New Roman" w:hAnsi="Times New Roman" w:cs="Times New Roman"/>
          <w:sz w:val="24"/>
          <w:szCs w:val="24"/>
          <w:lang w:eastAsia="hr-HR"/>
        </w:rPr>
        <w:t xml:space="preserve">, Banovac, </w:t>
      </w:r>
      <w:proofErr w:type="spellStart"/>
      <w:r w:rsidRPr="00405858">
        <w:rPr>
          <w:rFonts w:ascii="Times New Roman" w:eastAsia="Times New Roman" w:hAnsi="Times New Roman" w:cs="Times New Roman"/>
          <w:sz w:val="24"/>
          <w:szCs w:val="24"/>
          <w:lang w:eastAsia="hr-HR"/>
        </w:rPr>
        <w:t>Batinjani</w:t>
      </w:r>
      <w:proofErr w:type="spellEnd"/>
      <w:r w:rsidRPr="00405858">
        <w:rPr>
          <w:rFonts w:ascii="Times New Roman" w:eastAsia="Times New Roman" w:hAnsi="Times New Roman" w:cs="Times New Roman"/>
          <w:sz w:val="24"/>
          <w:szCs w:val="24"/>
          <w:lang w:eastAsia="hr-HR"/>
        </w:rPr>
        <w:t xml:space="preserve">, Cikote, Donja </w:t>
      </w:r>
      <w:proofErr w:type="spellStart"/>
      <w:r w:rsidRPr="00405858">
        <w:rPr>
          <w:rFonts w:ascii="Times New Roman" w:eastAsia="Times New Roman" w:hAnsi="Times New Roman" w:cs="Times New Roman"/>
          <w:sz w:val="24"/>
          <w:szCs w:val="24"/>
          <w:lang w:eastAsia="hr-HR"/>
        </w:rPr>
        <w:t>Obrijež</w:t>
      </w:r>
      <w:proofErr w:type="spellEnd"/>
      <w:r w:rsidRPr="00405858">
        <w:rPr>
          <w:rFonts w:ascii="Times New Roman" w:eastAsia="Times New Roman" w:hAnsi="Times New Roman" w:cs="Times New Roman"/>
          <w:sz w:val="24"/>
          <w:szCs w:val="24"/>
          <w:lang w:eastAsia="hr-HR"/>
        </w:rPr>
        <w:t xml:space="preserve">, Dragović, Gornja </w:t>
      </w:r>
      <w:proofErr w:type="spellStart"/>
      <w:r w:rsidRPr="00405858">
        <w:rPr>
          <w:rFonts w:ascii="Times New Roman" w:eastAsia="Times New Roman" w:hAnsi="Times New Roman" w:cs="Times New Roman"/>
          <w:sz w:val="24"/>
          <w:szCs w:val="24"/>
          <w:lang w:eastAsia="hr-HR"/>
        </w:rPr>
        <w:t>Obrijež</w:t>
      </w:r>
      <w:proofErr w:type="spellEnd"/>
      <w:r w:rsidRPr="00405858">
        <w:rPr>
          <w:rFonts w:ascii="Times New Roman" w:eastAsia="Times New Roman" w:hAnsi="Times New Roman" w:cs="Times New Roman"/>
          <w:sz w:val="24"/>
          <w:szCs w:val="24"/>
          <w:lang w:eastAsia="hr-HR"/>
        </w:rPr>
        <w:t xml:space="preserve">, Kapetanovo Polje, Kraguj, Lipovac, </w:t>
      </w:r>
      <w:proofErr w:type="spellStart"/>
      <w:r w:rsidRPr="00405858">
        <w:rPr>
          <w:rFonts w:ascii="Times New Roman" w:eastAsia="Times New Roman" w:hAnsi="Times New Roman" w:cs="Times New Roman"/>
          <w:sz w:val="24"/>
          <w:szCs w:val="24"/>
          <w:lang w:eastAsia="hr-HR"/>
        </w:rPr>
        <w:t>Omanovac</w:t>
      </w:r>
      <w:proofErr w:type="spellEnd"/>
      <w:r w:rsidRPr="00405858">
        <w:rPr>
          <w:rFonts w:ascii="Times New Roman" w:eastAsia="Times New Roman" w:hAnsi="Times New Roman" w:cs="Times New Roman"/>
          <w:sz w:val="24"/>
          <w:szCs w:val="24"/>
          <w:lang w:eastAsia="hr-HR"/>
        </w:rPr>
        <w:t xml:space="preserve">, Pakrac, Ploštine, </w:t>
      </w:r>
      <w:proofErr w:type="spellStart"/>
      <w:r w:rsidRPr="00405858">
        <w:rPr>
          <w:rFonts w:ascii="Times New Roman" w:eastAsia="Times New Roman" w:hAnsi="Times New Roman" w:cs="Times New Roman"/>
          <w:sz w:val="24"/>
          <w:szCs w:val="24"/>
          <w:lang w:eastAsia="hr-HR"/>
        </w:rPr>
        <w:t>Prekopakra</w:t>
      </w:r>
      <w:proofErr w:type="spellEnd"/>
      <w:r w:rsidRPr="00405858">
        <w:rPr>
          <w:rFonts w:ascii="Times New Roman" w:eastAsia="Times New Roman" w:hAnsi="Times New Roman" w:cs="Times New Roman"/>
          <w:sz w:val="24"/>
          <w:szCs w:val="24"/>
          <w:lang w:eastAsia="hr-HR"/>
        </w:rPr>
        <w:t xml:space="preserve">, Rogulje, </w:t>
      </w:r>
      <w:proofErr w:type="spellStart"/>
      <w:r w:rsidRPr="00405858">
        <w:rPr>
          <w:rFonts w:ascii="Times New Roman" w:eastAsia="Times New Roman" w:hAnsi="Times New Roman" w:cs="Times New Roman"/>
          <w:sz w:val="24"/>
          <w:szCs w:val="24"/>
          <w:lang w:eastAsia="hr-HR"/>
        </w:rPr>
        <w:t>Španovica</w:t>
      </w:r>
      <w:proofErr w:type="spellEnd"/>
      <w:r w:rsidRPr="00405858">
        <w:rPr>
          <w:rFonts w:ascii="Times New Roman" w:eastAsia="Times New Roman" w:hAnsi="Times New Roman" w:cs="Times New Roman"/>
          <w:sz w:val="24"/>
          <w:szCs w:val="24"/>
          <w:lang w:eastAsia="hr-HR"/>
        </w:rPr>
        <w:t xml:space="preserve"> i Toranj</w:t>
      </w:r>
      <w:r w:rsidRPr="00405858">
        <w:rPr>
          <w:rFonts w:ascii="Times New Roman" w:eastAsia="Calibri" w:hAnsi="Times New Roman" w:cs="Times New Roman"/>
          <w:sz w:val="24"/>
          <w:szCs w:val="24"/>
          <w:lang w:eastAsia="hr-HR"/>
        </w:rPr>
        <w:t xml:space="preserve">, koje je Programom raspolaganja poljoprivrednim zemljištem u vlasništvu Republike Hrvatske za Grad Pakrac predviđeno za zakup i povrat. </w:t>
      </w:r>
    </w:p>
    <w:p w:rsidR="00405858" w:rsidRPr="00405858" w:rsidRDefault="00405858" w:rsidP="00405858">
      <w:pPr>
        <w:spacing w:after="120" w:line="240" w:lineRule="auto"/>
        <w:jc w:val="both"/>
        <w:rPr>
          <w:rFonts w:ascii="Times New Roman" w:eastAsia="Times New Roman" w:hAnsi="Times New Roman" w:cs="Times New Roman"/>
          <w:sz w:val="24"/>
          <w:szCs w:val="24"/>
          <w:lang w:eastAsia="hr-HR"/>
        </w:rPr>
      </w:pPr>
      <w:r w:rsidRPr="00405858">
        <w:rPr>
          <w:rFonts w:ascii="Times New Roman" w:eastAsia="Times New Roman" w:hAnsi="Times New Roman" w:cs="Times New Roman"/>
          <w:sz w:val="24"/>
          <w:szCs w:val="24"/>
          <w:lang w:eastAsia="hr-HR"/>
        </w:rPr>
        <w:t xml:space="preserve">Površine zemljišta koje su Programom raspolaganja poljoprivrednim zemljištem u vlasništvu Republike Hrvatske za Grad Pakrac predviđene za povrat i ostale namjene kao i poljoprivredno zemljište u </w:t>
      </w:r>
      <w:proofErr w:type="spellStart"/>
      <w:r w:rsidRPr="00405858">
        <w:rPr>
          <w:rFonts w:ascii="Times New Roman" w:eastAsia="Times New Roman" w:hAnsi="Times New Roman" w:cs="Times New Roman"/>
          <w:sz w:val="24"/>
          <w:szCs w:val="24"/>
          <w:lang w:eastAsia="hr-HR"/>
        </w:rPr>
        <w:t>izvanknjižnom</w:t>
      </w:r>
      <w:proofErr w:type="spellEnd"/>
      <w:r w:rsidRPr="00405858">
        <w:rPr>
          <w:rFonts w:ascii="Times New Roman" w:eastAsia="Times New Roman" w:hAnsi="Times New Roman" w:cs="Times New Roman"/>
          <w:sz w:val="24"/>
          <w:szCs w:val="24"/>
          <w:lang w:eastAsia="hr-HR"/>
        </w:rPr>
        <w:t xml:space="preserve"> vlasništvu države daju se u zakup javnim natječajem na rok do pet (5) godina, s mogućnošću produljenja, odnosno do pravomoćnosti rješenja o povratu sukladno posebnom propisu ili do privođenja toga zemljišta namjeni utvrđenoj prostornim planom.</w:t>
      </w:r>
    </w:p>
    <w:p w:rsidR="00405858" w:rsidRPr="00405858" w:rsidRDefault="00405858" w:rsidP="00405858">
      <w:pPr>
        <w:spacing w:after="120" w:line="240" w:lineRule="auto"/>
        <w:contextualSpacing/>
        <w:jc w:val="both"/>
        <w:rPr>
          <w:rFonts w:ascii="Times New Roman" w:eastAsia="Times New Roman" w:hAnsi="Times New Roman" w:cs="Times New Roman"/>
          <w:sz w:val="24"/>
          <w:szCs w:val="24"/>
          <w:lang w:eastAsia="hr-HR"/>
        </w:rPr>
      </w:pPr>
      <w:r w:rsidRPr="00405858">
        <w:rPr>
          <w:rFonts w:ascii="Times New Roman" w:eastAsia="Times New Roman" w:hAnsi="Times New Roman" w:cs="Times New Roman"/>
          <w:sz w:val="24"/>
          <w:szCs w:val="24"/>
          <w:lang w:eastAsia="hr-HR"/>
        </w:rPr>
        <w:t>Površine zemljišta koje su Programom raspolaganja poljoprivrednim zemljištem u vlasništvu Republike Hrvatske za Grad Pakrac predviđene za zakup, daju se u zakup na rok od dvadeset i pet (25) godina za trajne nasade s mogućnošću produljenja za isto razdoblje, odnosno na rok od petnaest (15) godina za ostale vrste proizvodnje s mogućnošću produljenja za isto razdoblje.</w:t>
      </w:r>
    </w:p>
    <w:p w:rsidR="00405858" w:rsidRPr="00405858" w:rsidRDefault="00405858" w:rsidP="00405858">
      <w:pPr>
        <w:tabs>
          <w:tab w:val="left" w:pos="709"/>
        </w:tabs>
        <w:spacing w:after="120" w:line="240" w:lineRule="auto"/>
        <w:jc w:val="both"/>
        <w:rPr>
          <w:rFonts w:ascii="Times New Roman" w:eastAsia="Calibri" w:hAnsi="Times New Roman" w:cs="Times New Roman"/>
          <w:sz w:val="24"/>
          <w:szCs w:val="24"/>
        </w:rPr>
      </w:pPr>
      <w:r w:rsidRPr="00405858">
        <w:rPr>
          <w:rFonts w:ascii="Times New Roman" w:eastAsia="Times New Roman" w:hAnsi="Times New Roman" w:cs="Times New Roman"/>
          <w:bCs/>
          <w:sz w:val="24"/>
          <w:szCs w:val="24"/>
          <w:lang w:eastAsia="hr-HR"/>
        </w:rPr>
        <w:t xml:space="preserve">Poljoprivredno zemljište koje je predmet ovog Natječaja s popisom katastarskih čestica/PTC s popisom čestica koje čine tu PTC, sa kulturama, površinama i početnim zakupninama nalaze se u Prilogu 1. ovog javnog natječaja. </w:t>
      </w:r>
    </w:p>
    <w:p w:rsidR="00405858" w:rsidRPr="00405858" w:rsidRDefault="00405858" w:rsidP="00405858">
      <w:pPr>
        <w:tabs>
          <w:tab w:val="left" w:pos="709"/>
        </w:tabs>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center"/>
        <w:rPr>
          <w:rFonts w:ascii="Times New Roman" w:eastAsia="Times New Roman" w:hAnsi="Times New Roman" w:cs="Times New Roman"/>
          <w:b/>
          <w:bCs/>
          <w:sz w:val="24"/>
          <w:szCs w:val="24"/>
          <w:lang w:eastAsia="hr-HR"/>
        </w:rPr>
      </w:pPr>
      <w:r w:rsidRPr="00405858">
        <w:rPr>
          <w:rFonts w:ascii="Times New Roman" w:eastAsia="Times New Roman" w:hAnsi="Times New Roman" w:cs="Times New Roman"/>
          <w:b/>
          <w:bCs/>
          <w:sz w:val="24"/>
          <w:szCs w:val="24"/>
          <w:lang w:eastAsia="hr-HR"/>
        </w:rPr>
        <w:t>II.</w:t>
      </w:r>
    </w:p>
    <w:p w:rsidR="00405858" w:rsidRPr="00405858" w:rsidRDefault="00405858" w:rsidP="00405858">
      <w:pPr>
        <w:spacing w:after="0" w:line="240" w:lineRule="auto"/>
        <w:jc w:val="both"/>
        <w:rPr>
          <w:rFonts w:ascii="Times New Roman" w:eastAsia="Times New Roman" w:hAnsi="Times New Roman" w:cs="Times New Roman"/>
          <w:bCs/>
          <w:sz w:val="24"/>
          <w:szCs w:val="24"/>
          <w:lang w:eastAsia="hr-HR"/>
        </w:rPr>
      </w:pP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405858" w:rsidRPr="00405858" w:rsidRDefault="00405858" w:rsidP="00405858">
      <w:pPr>
        <w:spacing w:after="12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hd w:val="clear" w:color="auto" w:fill="FFFFFF"/>
        </w:rPr>
        <w:lastRenderedPageBreak/>
        <w:t xml:space="preserve"> Povezanim osobama, u smislu </w:t>
      </w:r>
      <w:r w:rsidRPr="00405858">
        <w:rPr>
          <w:rFonts w:ascii="Times New Roman" w:eastAsia="Calibri" w:hAnsi="Times New Roman" w:cs="Times New Roman"/>
          <w:sz w:val="24"/>
        </w:rPr>
        <w:t xml:space="preserve">Zakona o poljoprivrednom zemljištu (,,Narodne novine“, broj 20/18,115/18, 98/19 i 57/22, u daljem tekstu: Zakon), </w:t>
      </w:r>
      <w:r w:rsidRPr="00405858">
        <w:rPr>
          <w:rFonts w:ascii="Times New Roman" w:eastAsia="Calibri" w:hAnsi="Times New Roman" w:cs="Times New Roman"/>
          <w:sz w:val="24"/>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Zajednička ponuda ponuditelja na natječaju za zakup smatra se nevažećom.</w:t>
      </w:r>
    </w:p>
    <w:p w:rsidR="00405858" w:rsidRPr="00405858" w:rsidRDefault="00405858" w:rsidP="00405858">
      <w:pPr>
        <w:spacing w:after="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Ako ponuđena zakupnina na javnom natječaju za zakup od strane ponuditelja koji ispunjava natječajne uvjete prelazi dvostruki iznos početne zakupnine, takva ponuda se smatra nevažećom.</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III.</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1) Pravo prvenstva na javnom natječaju za zakup ima fizička i pravna osoba koja je sudjelovala u javnom natječaju i ostvarila najveći zbroj od ukupno mogućih 100 bodova prema kriterijima: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a) Dosadašnji posjednik:</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koji je u mirnom posjedu zemljišta na temelju isteklog ugovora sklopljenog nakon provedenog javnog natječaja pod uvjetom da provodi sve obveze po isteklom ugovoru – 20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koji je u mirnom posjedu zemljišta na temelju isteklog ugovora sklopljenog po odredbama zakona o poljoprivrednom zemljištu pod uvjetom da provodi sve obveze po isteklom ugovoru – 15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b) Vrsta poljoprivredne proizvodnje kojom se bavi:</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405858">
        <w:rPr>
          <w:rFonts w:ascii="Times New Roman" w:eastAsia="Calibri" w:hAnsi="Times New Roman" w:cs="Times New Roman"/>
          <w:sz w:val="24"/>
          <w:szCs w:val="24"/>
          <w:lang w:eastAsia="hr-HR"/>
        </w:rPr>
        <w:t>mljekomat</w:t>
      </w:r>
      <w:proofErr w:type="spellEnd"/>
      <w:r w:rsidRPr="00405858">
        <w:rPr>
          <w:rFonts w:ascii="Times New Roman" w:eastAsia="Calibri" w:hAnsi="Times New Roman" w:cs="Times New Roman"/>
          <w:sz w:val="24"/>
          <w:szCs w:val="24"/>
          <w:lang w:eastAsia="hr-HR"/>
        </w:rPr>
        <w:t xml:space="preserve"> i/ili pokretni </w:t>
      </w:r>
      <w:proofErr w:type="spellStart"/>
      <w:r w:rsidRPr="00405858">
        <w:rPr>
          <w:rFonts w:ascii="Times New Roman" w:eastAsia="Calibri" w:hAnsi="Times New Roman" w:cs="Times New Roman"/>
          <w:sz w:val="24"/>
          <w:szCs w:val="24"/>
          <w:lang w:eastAsia="hr-HR"/>
        </w:rPr>
        <w:t>mljekomat</w:t>
      </w:r>
      <w:proofErr w:type="spellEnd"/>
      <w:r w:rsidRPr="00405858">
        <w:rPr>
          <w:rFonts w:ascii="Times New Roman" w:eastAsia="Calibri" w:hAnsi="Times New Roman" w:cs="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w:t>
      </w:r>
      <w:proofErr w:type="spellStart"/>
      <w:r w:rsidRPr="00405858">
        <w:rPr>
          <w:rFonts w:ascii="Times New Roman" w:eastAsia="Calibri" w:hAnsi="Times New Roman" w:cs="Times New Roman"/>
          <w:sz w:val="24"/>
          <w:szCs w:val="24"/>
          <w:lang w:eastAsia="hr-HR"/>
        </w:rPr>
        <w:t>3</w:t>
      </w:r>
      <w:proofErr w:type="spellEnd"/>
      <w:r w:rsidRPr="00405858">
        <w:rPr>
          <w:rFonts w:ascii="Times New Roman" w:eastAsia="Calibri" w:hAnsi="Times New Roman" w:cs="Times New Roman"/>
          <w:sz w:val="24"/>
          <w:szCs w:val="24"/>
          <w:lang w:eastAsia="hr-HR"/>
        </w:rPr>
        <w:t xml:space="preserve"> ha krških pašnjaka po uvjetnom grlu – 30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lastRenderedPageBreak/>
        <w:t xml:space="preserve">– stočarstvom pri čemu na dan objave javnog natječaja više od 30% uvjetnih grla ponuditelja na javni natječaj i svih povezanih osoba ponuditelja čine ženska rasplodna grla i ženski rasplodni </w:t>
      </w:r>
      <w:proofErr w:type="spellStart"/>
      <w:r w:rsidRPr="00405858">
        <w:rPr>
          <w:rFonts w:ascii="Times New Roman" w:eastAsia="Calibri" w:hAnsi="Times New Roman" w:cs="Times New Roman"/>
          <w:sz w:val="24"/>
          <w:szCs w:val="24"/>
          <w:lang w:eastAsia="hr-HR"/>
        </w:rPr>
        <w:t>podmladak</w:t>
      </w:r>
      <w:proofErr w:type="spellEnd"/>
      <w:r w:rsidRPr="00405858">
        <w:rPr>
          <w:rFonts w:ascii="Times New Roman" w:eastAsia="Calibri" w:hAnsi="Times New Roman" w:cs="Times New Roman"/>
          <w:sz w:val="24"/>
          <w:szCs w:val="24"/>
          <w:lang w:eastAsia="hr-HR"/>
        </w:rPr>
        <w:t xml:space="preserve"> goveda, ovaca, koza i kopitara ili pri čemu na dan objave javnog natječaja više od 10% uvjetnih grla ponuditelja na javni natječaj i svih povezanih osoba ponuditelja čine ženska rasplodna grla i ženski rasplodni </w:t>
      </w:r>
      <w:proofErr w:type="spellStart"/>
      <w:r w:rsidRPr="00405858">
        <w:rPr>
          <w:rFonts w:ascii="Times New Roman" w:eastAsia="Calibri" w:hAnsi="Times New Roman" w:cs="Times New Roman"/>
          <w:sz w:val="24"/>
          <w:szCs w:val="24"/>
          <w:lang w:eastAsia="hr-HR"/>
        </w:rPr>
        <w:t>podmladak</w:t>
      </w:r>
      <w:proofErr w:type="spellEnd"/>
      <w:r w:rsidRPr="00405858">
        <w:rPr>
          <w:rFonts w:ascii="Times New Roman" w:eastAsia="Calibri" w:hAnsi="Times New Roman" w:cs="Times New Roman"/>
          <w:sz w:val="24"/>
          <w:szCs w:val="24"/>
          <w:lang w:eastAsia="hr-HR"/>
        </w:rPr>
        <w:t xml:space="preserve">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sidRPr="00405858">
        <w:rPr>
          <w:rFonts w:ascii="Times New Roman" w:eastAsia="Calibri" w:hAnsi="Times New Roman" w:cs="Times New Roman"/>
          <w:sz w:val="24"/>
          <w:szCs w:val="24"/>
          <w:lang w:eastAsia="hr-HR"/>
        </w:rPr>
        <w:t>3</w:t>
      </w:r>
      <w:proofErr w:type="spellEnd"/>
      <w:r w:rsidRPr="00405858">
        <w:rPr>
          <w:rFonts w:ascii="Times New Roman" w:eastAsia="Calibri" w:hAnsi="Times New Roman" w:cs="Times New Roman"/>
          <w:sz w:val="24"/>
          <w:szCs w:val="24"/>
          <w:lang w:eastAsia="hr-HR"/>
        </w:rPr>
        <w:t xml:space="preserve"> ha krških pašnjaka po uvjetnom grlu – 25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w:t>
      </w:r>
      <w:proofErr w:type="spellStart"/>
      <w:r w:rsidRPr="00405858">
        <w:rPr>
          <w:rFonts w:ascii="Times New Roman" w:eastAsia="Calibri" w:hAnsi="Times New Roman" w:cs="Times New Roman"/>
          <w:sz w:val="24"/>
          <w:szCs w:val="24"/>
          <w:lang w:eastAsia="hr-HR"/>
        </w:rPr>
        <w:t>3</w:t>
      </w:r>
      <w:proofErr w:type="spellEnd"/>
      <w:r w:rsidRPr="00405858">
        <w:rPr>
          <w:rFonts w:ascii="Times New Roman" w:eastAsia="Calibri" w:hAnsi="Times New Roman" w:cs="Times New Roman"/>
          <w:sz w:val="24"/>
          <w:szCs w:val="24"/>
          <w:lang w:eastAsia="hr-HR"/>
        </w:rPr>
        <w:t xml:space="preserve"> ha krških pašnjaka po uvjetnom grlu – 25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w:t>
      </w:r>
      <w:proofErr w:type="spellStart"/>
      <w:r w:rsidRPr="00405858">
        <w:rPr>
          <w:rFonts w:ascii="Times New Roman" w:eastAsia="Calibri" w:hAnsi="Times New Roman" w:cs="Times New Roman"/>
          <w:sz w:val="24"/>
          <w:szCs w:val="24"/>
          <w:lang w:eastAsia="hr-HR"/>
        </w:rPr>
        <w:t>3</w:t>
      </w:r>
      <w:proofErr w:type="spellEnd"/>
      <w:r w:rsidRPr="00405858">
        <w:rPr>
          <w:rFonts w:ascii="Times New Roman" w:eastAsia="Calibri" w:hAnsi="Times New Roman" w:cs="Times New Roman"/>
          <w:sz w:val="24"/>
          <w:szCs w:val="24"/>
          <w:lang w:eastAsia="hr-HR"/>
        </w:rPr>
        <w:t xml:space="preserve"> ha krških pašnjaka po uvjetnom grlu – 20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ostalim vrstama poljoprivredne proizvodnje – 15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c) Prebivalište i sjedište ponuditelja: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nositelj obiteljskog poljoprivrednog gospodarstva ili vlasnik poljoprivrednog obrta kojem je poljoprivreda primarna djelatnost s prebivalištem na području Grada Pakraca najmanje tri godine prije objave javnog natječaja – 20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fizička ili pravna osoba kojoj je poljoprivreda primarna djelatnost i vlasnik je proizvodnog objekta u funkciji poljoprivredne proizvodnje na području Grada Pakraca najmanje tri godine prije objave javnog natječaja – 10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nositelj obiteljskog poljoprivrednog gospodarstva ili vlasnik poljoprivrednog obrta s prebivalištem na području Grada Pakraca najmanje tri godine prije objave javnog natječaja – 12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lastRenderedPageBreak/>
        <w:t xml:space="preserve">– nositelj obiteljskog poljoprivrednog gospodarstva ili vlasnik poljoprivrednog obrta s prebivalištem na području jedinice lokalne samouprave koja graniči s Gradom </w:t>
      </w:r>
      <w:proofErr w:type="spellStart"/>
      <w:r w:rsidRPr="00405858">
        <w:rPr>
          <w:rFonts w:ascii="Times New Roman" w:eastAsia="Calibri" w:hAnsi="Times New Roman" w:cs="Times New Roman"/>
          <w:sz w:val="24"/>
          <w:szCs w:val="24"/>
          <w:lang w:eastAsia="hr-HR"/>
        </w:rPr>
        <w:t>Pakracom</w:t>
      </w:r>
      <w:proofErr w:type="spellEnd"/>
      <w:r w:rsidRPr="00405858">
        <w:rPr>
          <w:rFonts w:ascii="Times New Roman" w:eastAsia="Calibri" w:hAnsi="Times New Roman" w:cs="Times New Roman"/>
          <w:sz w:val="24"/>
          <w:szCs w:val="24"/>
          <w:lang w:eastAsia="hr-HR"/>
        </w:rPr>
        <w:t xml:space="preserve"> i pravna osoba koja ima sjedište na području Grada Pakraca ili jedinice lokalne samouprave koja graniči s Gradom </w:t>
      </w:r>
      <w:proofErr w:type="spellStart"/>
      <w:r w:rsidRPr="00405858">
        <w:rPr>
          <w:rFonts w:ascii="Times New Roman" w:eastAsia="Calibri" w:hAnsi="Times New Roman" w:cs="Times New Roman"/>
          <w:sz w:val="24"/>
          <w:szCs w:val="24"/>
          <w:lang w:eastAsia="hr-HR"/>
        </w:rPr>
        <w:t>Pakracom</w:t>
      </w:r>
      <w:proofErr w:type="spellEnd"/>
      <w:r w:rsidRPr="00405858">
        <w:rPr>
          <w:rFonts w:ascii="Times New Roman" w:eastAsia="Calibri" w:hAnsi="Times New Roman" w:cs="Times New Roman"/>
          <w:sz w:val="24"/>
          <w:szCs w:val="24"/>
          <w:lang w:eastAsia="hr-HR"/>
        </w:rPr>
        <w:t xml:space="preserve"> najmanje tri godine prije objave javnog natječaja – 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fizička ili pravna osoba u rangu mikro ili malih poduzeća koja je vlasnik proizvodnog objekta u funkciji poljoprivredne proizvodnje na području Grada Pakraca najmanje tri godine prije objave javnog natječaja – 8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d) Mladi poljoprivrednik i žene poljoprivrednice:</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nositelj obiteljskog poljoprivrednog gospodarstva ili vlasnik poljoprivrednog obrta koji u trenutku objave javnog natječaja nije napunio 41 godinu života – 8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žena nositeljica obiteljskog poljoprivrednog gospodarstva ili vlasnica poljoprivrednog obrta koja ne pripada kategoriji »mladog poljoprivrednika« – 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e) Obrazovanje i iskustvo u poljoprivredi:</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f) Ekološki uzgoj i autohtone pasmine:</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ekološki proizvođač na najmanje 25% površina poljoprivrednog zemljišta upisanog u ARKOD – 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uzgaja hrvatske izvorne zaštićene (autohtone) pasmine najmanje tri godine do objave natječaja – 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g) Sudjelovanje u Domovinskom ratu:</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h) Udruživanje i zapošljavanje:</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poljoprivredni proizvođač član proizvođačke organizacije priznate od strane Ministarstva – 3 boda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i) Udio izravnih plaćanja u ukupnim prihodima od poljoprivrede:</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 5 bodova.</w:t>
      </w:r>
    </w:p>
    <w:p w:rsidR="00405858" w:rsidRPr="00405858" w:rsidRDefault="00405858" w:rsidP="00405858">
      <w:pPr>
        <w:spacing w:after="0" w:line="240" w:lineRule="auto"/>
        <w:jc w:val="both"/>
        <w:rPr>
          <w:rFonts w:ascii="Times New Roman" w:eastAsia="Calibri" w:hAnsi="Times New Roman" w:cs="Times New Roman"/>
          <w:color w:val="FF0000"/>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color w:val="FF0000"/>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(3) Ponuditelj iz stavka 2. ove točke se u Gospodarskom programu dužan obvezati na izjednačavanje potrebnog broja uvjetnih grla u  roku od dvije godine od uvođenja u posjed.</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(4) Ponuditelj ne ostvaruje bodove iz stavka 1. točke b) podstavaka 1., 2. i 4. ove točke po ovom kriteriju na javnom natječaju za zakupu kojem je određena vrsta poljoprivredne proizvodnje.</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(5) Ako je u javnom natječaju određena vrsta poljoprivredne proizvodnje, razmatraju se samo ponude onih ponuditelja koji su priložili Gospodarski program za tu određenu vrstu poljoprivredne proizvodnje.</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(6) Ponuditeljima iz stavka 1. točke b) i točke f) podstavka 1. iz ove tačke boduju se podaci za godinu koja prethodi objavi javnog natječaja.</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(7) Ponuditeljima iz stavka 1. točaka d), e) i g) ove točke boduju se podaci u trenutku objave javnog natječaj.</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autoSpaceDE w:val="0"/>
        <w:autoSpaceDN w:val="0"/>
        <w:adjustRightInd w:val="0"/>
        <w:spacing w:after="0" w:line="240" w:lineRule="auto"/>
        <w:jc w:val="both"/>
        <w:rPr>
          <w:rFonts w:ascii="Times New Roman" w:eastAsia="MetaSerifPro-Book" w:hAnsi="Times New Roman" w:cs="Times New Roman"/>
          <w:sz w:val="24"/>
          <w:szCs w:val="24"/>
        </w:rPr>
      </w:pPr>
      <w:r w:rsidRPr="00405858">
        <w:rPr>
          <w:rFonts w:ascii="Times New Roman" w:eastAsia="MetaSerifPro-Book" w:hAnsi="Times New Roman" w:cs="Times New Roman"/>
          <w:sz w:val="24"/>
          <w:szCs w:val="24"/>
        </w:rPr>
        <w:lastRenderedPageBreak/>
        <w:t>(8) 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w:t>
      </w:r>
      <w:proofErr w:type="spellStart"/>
      <w:r w:rsidRPr="00405858">
        <w:rPr>
          <w:rFonts w:ascii="Times New Roman" w:eastAsia="MetaSerifPro-Book" w:hAnsi="Times New Roman" w:cs="Times New Roman"/>
          <w:sz w:val="24"/>
          <w:szCs w:val="24"/>
        </w:rPr>
        <w:t>3</w:t>
      </w:r>
      <w:proofErr w:type="spellEnd"/>
      <w:r w:rsidRPr="00405858">
        <w:rPr>
          <w:rFonts w:ascii="Times New Roman" w:eastAsia="MetaSerifPro-Book" w:hAnsi="Times New Roman" w:cs="Times New Roman"/>
          <w:sz w:val="24"/>
          <w:szCs w:val="24"/>
        </w:rPr>
        <w:t xml:space="preserve">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rsidR="00405858" w:rsidRPr="00405858" w:rsidRDefault="00405858" w:rsidP="00405858">
      <w:pPr>
        <w:autoSpaceDE w:val="0"/>
        <w:autoSpaceDN w:val="0"/>
        <w:adjustRightInd w:val="0"/>
        <w:spacing w:after="0" w:line="240" w:lineRule="auto"/>
        <w:jc w:val="both"/>
        <w:rPr>
          <w:rFonts w:ascii="Times New Roman" w:eastAsia="MetaSerifPro-Book" w:hAnsi="Times New Roman" w:cs="Times New Roman"/>
          <w:sz w:val="24"/>
          <w:szCs w:val="24"/>
        </w:rPr>
      </w:pPr>
    </w:p>
    <w:p w:rsidR="00405858" w:rsidRPr="00405858" w:rsidRDefault="00405858" w:rsidP="00405858">
      <w:pPr>
        <w:autoSpaceDE w:val="0"/>
        <w:autoSpaceDN w:val="0"/>
        <w:adjustRightInd w:val="0"/>
        <w:spacing w:after="0" w:line="240" w:lineRule="auto"/>
        <w:jc w:val="both"/>
        <w:rPr>
          <w:rFonts w:ascii="Times New Roman" w:eastAsia="MetaSerifPro-Book" w:hAnsi="Times New Roman" w:cs="Times New Roman"/>
          <w:sz w:val="24"/>
          <w:szCs w:val="24"/>
        </w:rPr>
      </w:pPr>
      <w:r w:rsidRPr="00405858">
        <w:rPr>
          <w:rFonts w:ascii="Times New Roman" w:eastAsia="MetaSerifPro-Book" w:hAnsi="Times New Roman" w:cs="Times New Roman"/>
          <w:sz w:val="24"/>
          <w:szCs w:val="24"/>
        </w:rPr>
        <w:t>(9) Iznimno od stavka 8. ove točke, ponuditelj koji ostvaruje bodove za dosadašnji posjed iz stavka 1. točke a) ove točke obvezu ispunjavanja odnosa od najmanje 1,0 ha oranice ili livade po uvjetnom grlu odnosno najmanje 2,0 ha pašnjaka po uvjetnom grlu odnosno najmanje 3,</w:t>
      </w:r>
      <w:proofErr w:type="spellStart"/>
      <w:r w:rsidRPr="00405858">
        <w:rPr>
          <w:rFonts w:ascii="Times New Roman" w:eastAsia="MetaSerifPro-Book" w:hAnsi="Times New Roman" w:cs="Times New Roman"/>
          <w:sz w:val="24"/>
          <w:szCs w:val="24"/>
        </w:rPr>
        <w:t>3</w:t>
      </w:r>
      <w:proofErr w:type="spellEnd"/>
      <w:r w:rsidRPr="00405858">
        <w:rPr>
          <w:rFonts w:ascii="Times New Roman" w:eastAsia="MetaSerifPro-Book" w:hAnsi="Times New Roman" w:cs="Times New Roman"/>
          <w:sz w:val="24"/>
          <w:szCs w:val="24"/>
        </w:rPr>
        <w:t xml:space="preserve"> ha krških pašnjaka po uvjetnom grlu mora u cijelosti izvršiti u roku od dvije godine od dana uvođenja u posjed.</w:t>
      </w:r>
    </w:p>
    <w:p w:rsidR="00405858" w:rsidRPr="00405858" w:rsidRDefault="00405858" w:rsidP="00405858">
      <w:pPr>
        <w:autoSpaceDE w:val="0"/>
        <w:autoSpaceDN w:val="0"/>
        <w:adjustRightInd w:val="0"/>
        <w:spacing w:after="0" w:line="240" w:lineRule="auto"/>
        <w:jc w:val="both"/>
        <w:rPr>
          <w:rFonts w:ascii="Times New Roman" w:eastAsia="MetaSerifPro-Book" w:hAnsi="Times New Roman" w:cs="Times New Roman"/>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IV.</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 xml:space="preserve">(1) Ako je više ponuditelja ostvarilo isti broj bodova </w:t>
      </w:r>
      <w:r w:rsidRPr="00405858">
        <w:rPr>
          <w:rFonts w:ascii="Times New Roman" w:eastAsia="Calibri" w:hAnsi="Times New Roman" w:cs="Times New Roman"/>
          <w:szCs w:val="24"/>
        </w:rPr>
        <w:t>iz točke III. ovog natječaja</w:t>
      </w:r>
      <w:r w:rsidRPr="00405858">
        <w:rPr>
          <w:rFonts w:ascii="Times New Roman" w:eastAsia="Calibri" w:hAnsi="Times New Roman" w:cs="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(2) Ako je više ponuditelja u istom redoslijedu prava prvenstva iz stavka 1. ove točke, najpovoljniji ponuditelj je onaj ponuditelj koji je za tu katastarsku česticu i/ili proizvodno-tehnološku cjelinu ponudio najvišu zakupninu.</w:t>
      </w: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sz w:val="24"/>
          <w:szCs w:val="24"/>
          <w:lang w:eastAsia="hr-HR"/>
        </w:rPr>
      </w:pPr>
      <w:r w:rsidRPr="00405858">
        <w:rPr>
          <w:rFonts w:ascii="Times New Roman" w:eastAsia="Calibri" w:hAnsi="Times New Roman" w:cs="Times New Roman"/>
          <w:sz w:val="24"/>
          <w:szCs w:val="24"/>
          <w:lang w:eastAsia="hr-HR"/>
        </w:rPr>
        <w:t>(3) Ako je više ponuditelja iz stavka 2. ove točke ponudilo istu zakupninu za istu katastarsku česticu i/ili proizvodno-tehnološku cjelinu, provodi se javno nadmetanje, a najpovoljniji ponuditelj je onaj ponuditelj koji ponudi najvišu zakupninu.</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V.</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both"/>
        <w:rPr>
          <w:rFonts w:ascii="Times New Roman" w:eastAsia="Calibri" w:hAnsi="Times New Roman" w:cs="Times New Roman"/>
          <w:color w:val="000000"/>
          <w:sz w:val="24"/>
        </w:rPr>
      </w:pPr>
      <w:r w:rsidRPr="00405858">
        <w:rPr>
          <w:rFonts w:ascii="Times New Roman" w:eastAsia="Calibri" w:hAnsi="Times New Roman" w:cs="Times New Roman"/>
          <w:sz w:val="24"/>
          <w:szCs w:val="24"/>
        </w:rPr>
        <w:t>Ponuda na javni natječaj obavezno treba sadržavati</w:t>
      </w:r>
      <w:r w:rsidRPr="00405858">
        <w:rPr>
          <w:rFonts w:ascii="Times New Roman" w:eastAsia="Calibri" w:hAnsi="Times New Roman" w:cs="Times New Roman"/>
          <w:color w:val="FF0000"/>
          <w:sz w:val="24"/>
          <w:szCs w:val="24"/>
        </w:rPr>
        <w:t xml:space="preserve">: </w:t>
      </w:r>
      <w:r w:rsidRPr="00405858">
        <w:rPr>
          <w:rFonts w:ascii="Times New Roman" w:eastAsia="Calibri" w:hAnsi="Times New Roman" w:cs="Times New Roman"/>
          <w:color w:val="000000"/>
          <w:sz w:val="24"/>
        </w:rPr>
        <w:t>ime i prezime/naziv, adresu i OIB ponuditelja, broj katastarske čestice/PTC za koju se dostavlja ponuda, ponuđena cijena za svaku katastarsku česticu/PTC za koju se dostavlja ponuda, Gospodarski program za svaku katastarsku česticu/PTC za koju se dostavlja ponuda.</w:t>
      </w:r>
    </w:p>
    <w:p w:rsidR="00405858" w:rsidRPr="00405858" w:rsidRDefault="00405858" w:rsidP="00405858">
      <w:pPr>
        <w:spacing w:after="0" w:line="240" w:lineRule="auto"/>
        <w:jc w:val="both"/>
        <w:rPr>
          <w:rFonts w:ascii="Times New Roman" w:eastAsia="Calibri" w:hAnsi="Times New Roman" w:cs="Times New Roman"/>
          <w:color w:val="FF0000"/>
          <w:sz w:val="24"/>
          <w:szCs w:val="24"/>
        </w:rPr>
      </w:pP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VI.</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 xml:space="preserve">(1) Osobe koje sudjeluju u javnom natječaju dužne su sukladno članku 5. Pravilnika o provođenju javnog natječaja za zakup poljoprivrednog zemljišta i zakup za ribnjake u vlasništvu Republike Hrvatske </w:t>
      </w:r>
      <w:r w:rsidRPr="00405858">
        <w:rPr>
          <w:rFonts w:ascii="Times New Roman" w:eastAsia="Times New Roman" w:hAnsi="Times New Roman" w:cs="Times New Roman"/>
          <w:sz w:val="24"/>
          <w:szCs w:val="24"/>
          <w:lang w:eastAsia="hr-HR"/>
        </w:rPr>
        <w:t xml:space="preserve">("Narodne novine", broj </w:t>
      </w:r>
      <w:r w:rsidRPr="00405858">
        <w:rPr>
          <w:rFonts w:ascii="Times New Roman" w:eastAsia="Calibri" w:hAnsi="Times New Roman" w:cs="Times New Roman"/>
          <w:sz w:val="24"/>
          <w:szCs w:val="24"/>
        </w:rPr>
        <w:t>104/2022) uz ponudu za ispunjavanje uvjeta za ostvarivanje prava prvenstva priložiti dokumentaciju navedenu u tablici 1., a koja se nalazi u prilogu ovoga natječaja i čini njegov sastavni dio.</w:t>
      </w:r>
    </w:p>
    <w:p w:rsidR="00405858" w:rsidRPr="00405858" w:rsidRDefault="00405858" w:rsidP="00405858">
      <w:pPr>
        <w:spacing w:after="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(2) Sudionici javnog natječaja dužni su za sudjelovanje na javnom natječaju priložiti i sljedeću dokumentaciju:</w:t>
      </w:r>
    </w:p>
    <w:p w:rsidR="00405858" w:rsidRPr="00405858" w:rsidRDefault="00405858" w:rsidP="00405858">
      <w:pPr>
        <w:shd w:val="clear" w:color="auto" w:fill="FFFFFF"/>
        <w:spacing w:after="48"/>
        <w:ind w:firstLine="40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potvrdu Grada Pakraca o podmirenju svih obveza s osnove korištenja poljoprivrednog zemljišta u vlasništvu države</w:t>
      </w:r>
    </w:p>
    <w:p w:rsidR="00405858" w:rsidRPr="00405858" w:rsidRDefault="00405858" w:rsidP="00405858">
      <w:pPr>
        <w:shd w:val="clear" w:color="auto" w:fill="FFFFFF"/>
        <w:spacing w:after="48"/>
        <w:ind w:firstLine="40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lastRenderedPageBreak/>
        <w:t>– potvrdu Porezne uprave o podmirenju svih obveza s osnove javnih davanja</w:t>
      </w:r>
    </w:p>
    <w:p w:rsidR="00405858" w:rsidRPr="00405858" w:rsidRDefault="00405858" w:rsidP="00405858">
      <w:pPr>
        <w:shd w:val="clear" w:color="auto" w:fill="FFFFFF"/>
        <w:spacing w:after="48"/>
        <w:ind w:firstLine="40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pisanu izjavu da se protiv sudionika javnog natječaja na području Republike Hrvatske ne vodi postupak  predaje u posjed poljoprivrednog zemljišta,</w:t>
      </w:r>
    </w:p>
    <w:p w:rsidR="00405858" w:rsidRPr="00405858" w:rsidRDefault="00405858" w:rsidP="00405858">
      <w:pPr>
        <w:shd w:val="clear" w:color="auto" w:fill="FFFFFF"/>
        <w:spacing w:after="48"/>
        <w:ind w:firstLine="40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pisanu izjavu s popisom i podacima o svim  fizičkim i pravnim osobama koje su povezane sa sudionikom/ponuditeljem javnog natječaja za zakup</w:t>
      </w:r>
    </w:p>
    <w:p w:rsidR="00405858" w:rsidRPr="00405858" w:rsidRDefault="00405858" w:rsidP="00405858">
      <w:pPr>
        <w:shd w:val="clear" w:color="auto" w:fill="FFFFFF"/>
        <w:spacing w:after="48"/>
        <w:ind w:firstLine="40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pisanu izjavu da na području Republike Hrvatske sudionik/ponuditelj javnog natječaja za zakup nema dugovanje s osnova korištenja poljoprivrednog zemljišta</w:t>
      </w:r>
    </w:p>
    <w:p w:rsidR="00405858" w:rsidRPr="00405858" w:rsidRDefault="00405858" w:rsidP="00405858">
      <w:pPr>
        <w:shd w:val="clear" w:color="auto" w:fill="FFFFFF"/>
        <w:spacing w:after="48"/>
        <w:ind w:firstLine="40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rsidR="00405858" w:rsidRPr="00405858" w:rsidRDefault="00405858" w:rsidP="00405858">
      <w:pPr>
        <w:shd w:val="clear" w:color="auto" w:fill="FFFFFF"/>
        <w:spacing w:after="48"/>
        <w:ind w:firstLine="40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pisanu izjavu da sudionik/ponuditelj javnog natječaja za zakup održava poljoprivredno zemljište u svom vlasništvu pogodnim za poljoprivrednu proizvodnju</w:t>
      </w:r>
    </w:p>
    <w:p w:rsidR="00405858" w:rsidRPr="00405858" w:rsidRDefault="00405858" w:rsidP="00405858">
      <w:pPr>
        <w:shd w:val="clear" w:color="auto" w:fill="FFFFFF"/>
        <w:spacing w:after="48"/>
        <w:ind w:firstLine="408"/>
        <w:jc w:val="both"/>
        <w:textAlignment w:val="baseline"/>
        <w:rPr>
          <w:rFonts w:ascii="Times New Roman" w:eastAsia="Times New Roman" w:hAnsi="Times New Roman" w:cs="Times New Roman"/>
          <w:sz w:val="24"/>
          <w:szCs w:val="24"/>
          <w:lang w:eastAsia="hr-HR"/>
        </w:rPr>
      </w:pPr>
      <w:r w:rsidRPr="00405858">
        <w:rPr>
          <w:rFonts w:ascii="Times New Roman" w:eastAsia="Times New Roman" w:hAnsi="Times New Roman" w:cs="Times New Roman"/>
          <w:color w:val="000000"/>
          <w:sz w:val="24"/>
          <w:szCs w:val="24"/>
          <w:lang w:eastAsia="hr-HR"/>
        </w:rPr>
        <w:t xml:space="preserve">– Gospodarski </w:t>
      </w:r>
      <w:r w:rsidRPr="00405858">
        <w:rPr>
          <w:rFonts w:ascii="Times New Roman" w:eastAsia="Times New Roman" w:hAnsi="Times New Roman" w:cs="Times New Roman"/>
          <w:sz w:val="24"/>
          <w:szCs w:val="24"/>
          <w:lang w:eastAsia="hr-HR"/>
        </w:rPr>
        <w:t xml:space="preserve">program, </w:t>
      </w:r>
      <w:r w:rsidRPr="00405858">
        <w:rPr>
          <w:rFonts w:ascii="Times New Roman" w:eastAsia="Times New Roman" w:hAnsi="Times New Roman" w:cs="Times New Roman"/>
          <w:color w:val="000000"/>
          <w:sz w:val="24"/>
          <w:szCs w:val="24"/>
          <w:lang w:eastAsia="hr-HR"/>
        </w:rPr>
        <w:t xml:space="preserve">koji se nalazi u prilogu ovoga </w:t>
      </w:r>
      <w:r w:rsidRPr="00405858">
        <w:rPr>
          <w:rFonts w:ascii="Times New Roman" w:eastAsia="Times New Roman" w:hAnsi="Times New Roman" w:cs="Times New Roman"/>
          <w:sz w:val="24"/>
          <w:szCs w:val="24"/>
          <w:lang w:eastAsia="hr-HR"/>
        </w:rPr>
        <w:t>natječaja i čini njegov sastavni dio.</w:t>
      </w: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xml:space="preserve">(5) Sudionik javnog natječaja za zakup sukladno članku 36. stavku 1. točki c)  Zakona koji ostvaruje </w:t>
      </w:r>
      <w:proofErr w:type="spellStart"/>
      <w:r w:rsidRPr="00405858">
        <w:rPr>
          <w:rFonts w:ascii="Times New Roman" w:eastAsia="Times New Roman" w:hAnsi="Times New Roman" w:cs="Times New Roman"/>
          <w:color w:val="000000"/>
          <w:sz w:val="24"/>
          <w:szCs w:val="24"/>
          <w:lang w:eastAsia="hr-HR"/>
        </w:rPr>
        <w:t>domicilnost</w:t>
      </w:r>
      <w:proofErr w:type="spellEnd"/>
      <w:r w:rsidRPr="00405858">
        <w:rPr>
          <w:rFonts w:ascii="Times New Roman" w:eastAsia="Times New Roman" w:hAnsi="Times New Roman" w:cs="Times New Roman"/>
          <w:color w:val="000000"/>
          <w:sz w:val="24"/>
          <w:szCs w:val="24"/>
          <w:lang w:eastAsia="hr-HR"/>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xml:space="preserve">(7) Pisane izjave iz stavaka 2., 3., 4., 5. i 6. ove točke prilažu se na Obrascima koji se nalaze  u prilogu ovoga </w:t>
      </w:r>
      <w:r w:rsidRPr="00405858">
        <w:rPr>
          <w:rFonts w:ascii="Times New Roman" w:eastAsia="Times New Roman" w:hAnsi="Times New Roman" w:cs="Times New Roman"/>
          <w:sz w:val="24"/>
          <w:szCs w:val="24"/>
          <w:lang w:eastAsia="hr-HR"/>
        </w:rPr>
        <w:t>natječaja i čine njegov sastavni dio</w:t>
      </w:r>
      <w:r w:rsidRPr="00405858">
        <w:rPr>
          <w:rFonts w:ascii="Times New Roman" w:eastAsia="Times New Roman" w:hAnsi="Times New Roman" w:cs="Times New Roman"/>
          <w:color w:val="000000"/>
          <w:sz w:val="24"/>
          <w:szCs w:val="24"/>
          <w:lang w:eastAsia="hr-HR"/>
        </w:rPr>
        <w:t>.</w:t>
      </w: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sz w:val="24"/>
          <w:szCs w:val="24"/>
          <w:lang w:eastAsia="hr-HR"/>
        </w:rPr>
      </w:pPr>
      <w:r w:rsidRPr="00405858">
        <w:rPr>
          <w:rFonts w:ascii="Times New Roman" w:eastAsia="Times New Roman" w:hAnsi="Times New Roman" w:cs="Times New Roman"/>
          <w:sz w:val="24"/>
          <w:szCs w:val="24"/>
          <w:shd w:val="clear" w:color="auto" w:fill="FFFFFF"/>
          <w:lang w:eastAsia="hr-HR"/>
        </w:rPr>
        <w:lastRenderedPageBreak/>
        <w:t>(8) Sudionik javnog natječaja za zakup poljoprivrednog zemljišta dužan je uz ponudu dostaviti podatke o svim katastarskim česticama i površinama koje koristi i koje koriste s njim povezane fizičke i pravne osobe na području Grada Pakraca.</w:t>
      </w:r>
    </w:p>
    <w:p w:rsidR="00405858" w:rsidRPr="00405858" w:rsidRDefault="00405858" w:rsidP="00405858">
      <w:pPr>
        <w:spacing w:before="100" w:beforeAutospacing="1" w:after="100" w:afterAutospacing="1" w:line="240" w:lineRule="auto"/>
        <w:jc w:val="both"/>
        <w:rPr>
          <w:rFonts w:ascii="Times New Roman" w:eastAsia="Calibri" w:hAnsi="Times New Roman" w:cs="Times New Roman"/>
          <w:b/>
          <w:sz w:val="24"/>
          <w:szCs w:val="24"/>
        </w:rPr>
      </w:pPr>
      <w:r w:rsidRPr="00405858">
        <w:rPr>
          <w:rFonts w:ascii="Times New Roman" w:eastAsia="Calibri" w:hAnsi="Times New Roman" w:cs="Times New Roman"/>
          <w:sz w:val="24"/>
          <w:szCs w:val="24"/>
        </w:rPr>
        <w:t>(9) Pripadajući koeficijent  UG po pojedinoj vrsti domaće životinje naveden u tablici 2. nalazi se u prilogu ovoga natječaja i čini njegov sastavni dio.</w:t>
      </w:r>
    </w:p>
    <w:p w:rsidR="00405858" w:rsidRPr="00405858" w:rsidRDefault="00405858" w:rsidP="00405858">
      <w:pPr>
        <w:spacing w:after="120" w:line="240" w:lineRule="auto"/>
        <w:jc w:val="both"/>
        <w:rPr>
          <w:rFonts w:ascii="Times New Roman" w:eastAsia="Calibri" w:hAnsi="Times New Roman" w:cs="Times New Roman"/>
          <w:color w:val="FF0000"/>
          <w:sz w:val="24"/>
          <w:szCs w:val="24"/>
        </w:rPr>
      </w:pPr>
      <w:r w:rsidRPr="00405858">
        <w:rPr>
          <w:rFonts w:ascii="Times New Roman" w:eastAsia="Calibri" w:hAnsi="Times New Roman" w:cs="Times New Roman"/>
          <w:sz w:val="24"/>
          <w:szCs w:val="24"/>
        </w:rPr>
        <w:t xml:space="preserve">(10) </w:t>
      </w:r>
      <w:r w:rsidRPr="00405858">
        <w:rPr>
          <w:rFonts w:ascii="Times New Roman" w:eastAsia="Calibri" w:hAnsi="Times New Roman" w:cs="Times New Roman"/>
          <w:color w:val="000000"/>
          <w:sz w:val="24"/>
        </w:rPr>
        <w:t>Kod izračuna prosječnog broja uvjetnih grla i ukupnih površina poljoprivrednog zemljišta ne uračunavaju se površine poljoprivrednog zemljišta za koje ponuditelj ima sklopljene ugovore, a predmet su javnog natječaja za zakup</w:t>
      </w:r>
      <w:r w:rsidRPr="00405858">
        <w:rPr>
          <w:rFonts w:ascii="Times New Roman" w:eastAsia="Calibri" w:hAnsi="Times New Roman" w:cs="Times New Roman"/>
          <w:color w:val="FF0000"/>
          <w:sz w:val="24"/>
          <w:szCs w:val="24"/>
        </w:rPr>
        <w:t>.</w:t>
      </w:r>
    </w:p>
    <w:p w:rsidR="00405858" w:rsidRPr="00405858" w:rsidRDefault="00405858" w:rsidP="00405858">
      <w:pPr>
        <w:spacing w:after="0" w:line="240" w:lineRule="auto"/>
        <w:jc w:val="both"/>
        <w:rPr>
          <w:rFonts w:ascii="Times New Roman" w:eastAsia="Calibri" w:hAnsi="Times New Roman" w:cs="Times New Roman"/>
          <w:color w:val="FF0000"/>
          <w:sz w:val="24"/>
          <w:szCs w:val="24"/>
        </w:rPr>
      </w:pPr>
      <w:r w:rsidRPr="00405858">
        <w:rPr>
          <w:rFonts w:ascii="Times New Roman" w:eastAsia="Calibri" w:hAnsi="Times New Roman" w:cs="Times New Roman"/>
          <w:sz w:val="24"/>
          <w:szCs w:val="24"/>
        </w:rPr>
        <w:t>(11) Potpis na izjavama iz ove točke natječaja ne mora biti ovjeren kod javnog bilježnika.</w:t>
      </w:r>
    </w:p>
    <w:p w:rsidR="00405858" w:rsidRPr="00405858" w:rsidRDefault="00405858" w:rsidP="00405858">
      <w:pPr>
        <w:spacing w:after="0" w:line="240" w:lineRule="auto"/>
        <w:jc w:val="both"/>
        <w:rPr>
          <w:rFonts w:ascii="Times New Roman" w:eastAsia="Calibri" w:hAnsi="Times New Roman" w:cs="Times New Roman"/>
          <w:color w:val="FF0000"/>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VII.</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Zakupnina za zakup plaća se godišnje.</w:t>
      </w: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Zakupnina za prvu godinu zakupa plaća se u roku od 15 dana od dana uvođenja u posjed u visini razmjernoj razdoblju koje je preostalo do isteka godine, a za svaku slijedeću godinu zakupnina se plaća do kraja prosinca tekuće godine.</w:t>
      </w: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Ako je zakupnik u posjedu poljoprivrednog zemljišta, iznos zakupnine za prvu godinu smanjit će se razmjerno plaćenoj zakupnini.</w:t>
      </w:r>
    </w:p>
    <w:p w:rsidR="00405858" w:rsidRPr="00405858" w:rsidRDefault="00405858" w:rsidP="00405858">
      <w:pPr>
        <w:spacing w:after="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Kod sklapanja ugovora o zakupu ugovorit će se revalorizacija zakupnine sukladno članku 50. stavku 1. i 8. Zakona.</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VIII.</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Pisane ponude šalju se poštom, preporučeno ili se predaju osobno u zatvorenim omotnicama s naznakom: „NE OTVARAJ - Ponuda za zakup poljoprivrednog zemljišta u vlasništvu države,“ na adresu Grada Pakraca, Trg bana Josipa Jelačića 18, u roku od 30 dana od dana objave natječaja na oglasnoj ploči i mrežnoj stranici  Grada Pakraca.</w:t>
      </w: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Povjerenstva za zakup poljoprivrednog zemljišta u vlasništvu Republike Hrvatske za Grad Pakrac (u daljnjem tekstu: Povjerenstvo) izvršiti će analizu ponuda dostavljenih na javnom natječaju za zakup u roku do 60 dana od isteka roka za dostavu ponuda.</w:t>
      </w:r>
    </w:p>
    <w:p w:rsidR="00405858" w:rsidRPr="00405858" w:rsidRDefault="00405858" w:rsidP="00405858">
      <w:pPr>
        <w:spacing w:after="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 xml:space="preserve">Javno otvaranje ponuda održat će se najranije </w:t>
      </w:r>
      <w:r w:rsidRPr="00405858">
        <w:rPr>
          <w:rFonts w:ascii="Times New Roman" w:eastAsia="Calibri" w:hAnsi="Times New Roman" w:cs="Times New Roman"/>
          <w:color w:val="000000"/>
          <w:sz w:val="24"/>
          <w:szCs w:val="24"/>
        </w:rPr>
        <w:t xml:space="preserve">deseti dan </w:t>
      </w:r>
      <w:r w:rsidRPr="00405858">
        <w:rPr>
          <w:rFonts w:ascii="Times New Roman" w:eastAsia="Calibri" w:hAnsi="Times New Roman" w:cs="Times New Roman"/>
          <w:sz w:val="24"/>
          <w:szCs w:val="24"/>
        </w:rPr>
        <w:t xml:space="preserve">od dana isteka roka za dostavu ponuda. </w:t>
      </w:r>
    </w:p>
    <w:p w:rsidR="00405858" w:rsidRPr="00405858" w:rsidRDefault="00405858" w:rsidP="00405858">
      <w:pPr>
        <w:spacing w:after="120"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IX.</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sz w:val="24"/>
          <w:szCs w:val="24"/>
          <w:lang w:eastAsia="hr-HR"/>
        </w:rPr>
        <w:t xml:space="preserve">(1) Ponuda je nevažeća i neće se razmatrati ako je: </w:t>
      </w:r>
      <w:r w:rsidRPr="00405858">
        <w:rPr>
          <w:rFonts w:ascii="Times New Roman" w:eastAsia="Times New Roman" w:hAnsi="Times New Roman" w:cs="Times New Roman"/>
          <w:color w:val="000000"/>
          <w:sz w:val="24"/>
          <w:szCs w:val="24"/>
          <w:lang w:eastAsia="hr-HR"/>
        </w:rPr>
        <w:t>podnesena izvan roka za podnošenje ponuda, ako je ponuditelj nije potpisao, ako ne sadrži podatke točke V. ovoga natječaja, te dokumentaciju iz točke VI. stavka 2. ovoga natječaja.</w:t>
      </w:r>
    </w:p>
    <w:p w:rsidR="00405858" w:rsidRPr="00405858" w:rsidRDefault="00405858" w:rsidP="00405858">
      <w:pPr>
        <w:spacing w:after="120" w:line="240" w:lineRule="auto"/>
        <w:jc w:val="both"/>
        <w:rPr>
          <w:rFonts w:ascii="Times New Roman" w:eastAsia="Calibri" w:hAnsi="Times New Roman" w:cs="Times New Roman"/>
          <w:sz w:val="24"/>
          <w:szCs w:val="24"/>
        </w:rPr>
      </w:pP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(2) Ako se jedan ponuditelj javlja na više katastarskih čestica/PTC koje su predmet javnog natječaja može dostaviti jednu ponudu za sve katastarske čestice/PTC za koje podnosi ponudu.</w:t>
      </w: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lastRenderedPageBreak/>
        <w:t>(3) Za svaku katastarsku česticu/PTC iz ponude navedene u stavku 2. ove točke, ponuditelj mora dostaviti ponuđenu cijenu i Gospodarski program. Ostala dokumentacija dostavlja se u jednom primjerku i razmatra se za svaku katastarsku česticu/PTC iz ponude tog ponuditelja.</w:t>
      </w: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p>
    <w:p w:rsidR="00405858" w:rsidRPr="00405858" w:rsidRDefault="00405858" w:rsidP="00405858">
      <w:pPr>
        <w:shd w:val="clear" w:color="auto" w:fill="FFFFFF"/>
        <w:spacing w:after="48"/>
        <w:jc w:val="both"/>
        <w:textAlignment w:val="baseline"/>
        <w:rPr>
          <w:rFonts w:ascii="Times New Roman" w:eastAsia="Times New Roman" w:hAnsi="Times New Roman" w:cs="Times New Roman"/>
          <w:color w:val="000000"/>
          <w:sz w:val="24"/>
          <w:szCs w:val="24"/>
          <w:lang w:eastAsia="hr-HR"/>
        </w:rPr>
      </w:pPr>
      <w:r w:rsidRPr="00405858">
        <w:rPr>
          <w:rFonts w:ascii="Times New Roman" w:eastAsia="Times New Roman" w:hAnsi="Times New Roman" w:cs="Times New Roman"/>
          <w:color w:val="000000"/>
          <w:sz w:val="24"/>
          <w:szCs w:val="24"/>
          <w:lang w:eastAsia="hr-HR"/>
        </w:rPr>
        <w:t xml:space="preserve">(4) Povjerenstvo za zakup će za </w:t>
      </w:r>
      <w:r w:rsidRPr="00405858">
        <w:rPr>
          <w:rFonts w:ascii="Times New Roman" w:eastAsia="Times New Roman" w:hAnsi="Times New Roman" w:cs="Times New Roman"/>
          <w:sz w:val="24"/>
          <w:szCs w:val="24"/>
          <w:lang w:eastAsia="hr-HR"/>
        </w:rPr>
        <w:t xml:space="preserve">ostvarivanje prava prvenstva razmatrati samo dokumentaciju navedenu u Tablici 1. </w:t>
      </w:r>
      <w:r w:rsidRPr="00405858">
        <w:rPr>
          <w:rFonts w:ascii="Times New Roman" w:eastAsia="Times New Roman" w:hAnsi="Times New Roman" w:cs="Times New Roman"/>
          <w:color w:val="000000"/>
          <w:sz w:val="24"/>
          <w:szCs w:val="24"/>
          <w:lang w:eastAsia="hr-HR"/>
        </w:rPr>
        <w:t>ovoga natječaja.</w:t>
      </w:r>
    </w:p>
    <w:p w:rsidR="00405858" w:rsidRPr="00405858" w:rsidRDefault="00405858" w:rsidP="00405858">
      <w:pPr>
        <w:spacing w:after="120" w:line="240" w:lineRule="auto"/>
        <w:rPr>
          <w:rFonts w:ascii="Times New Roman" w:eastAsia="Calibri" w:hAnsi="Times New Roman" w:cs="Times New Roman"/>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X.</w:t>
      </w:r>
    </w:p>
    <w:p w:rsidR="00405858" w:rsidRPr="00405858" w:rsidRDefault="00405858" w:rsidP="00405858">
      <w:pPr>
        <w:spacing w:after="12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rPr>
        <w:t>(1) Prijedlog odluke o izboru najpovoljnije ponude za zakup koju utvrđuje Povjerenstvo za zakup poljoprivrednog zemljišta u vlasništvu države s popratnom dokumentacijom dostavlja se na prethodnu suglasnost Ministarstvu poljoprivrede.</w:t>
      </w: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rPr>
        <w:t>(2) Nakon dobivanja prethodne suglasnosti Ministarstva Odluku o izboru najpovoljnije ponude za zakup donosi Gradsko vijeće Grada Pakraca na prvoj sjednici Gradskog vijeća koja će se održati nakon zaprimanja prethodne suglasnosti Ministarstva poljoprivrede.</w:t>
      </w:r>
    </w:p>
    <w:p w:rsidR="00405858" w:rsidRPr="00405858" w:rsidRDefault="00405858" w:rsidP="00405858">
      <w:pPr>
        <w:spacing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(3) O donesenoj odluci iz stavka 2. ove točke obavještavaju se svi sudionici natječaja javnom objavom na oglasnoj ploči i mrežnoj stranici Grada Pakraca.</w:t>
      </w:r>
    </w:p>
    <w:p w:rsidR="00405858" w:rsidRPr="00405858" w:rsidRDefault="00405858" w:rsidP="00405858">
      <w:pPr>
        <w:spacing w:after="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(4) 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405858" w:rsidRPr="00405858" w:rsidRDefault="00405858" w:rsidP="00405858">
      <w:pPr>
        <w:spacing w:line="240" w:lineRule="auto"/>
        <w:jc w:val="both"/>
        <w:rPr>
          <w:rFonts w:ascii="Times New Roman" w:eastAsia="Calibri" w:hAnsi="Times New Roman" w:cs="Times New Roman"/>
          <w:sz w:val="24"/>
          <w:szCs w:val="24"/>
        </w:rPr>
      </w:pPr>
    </w:p>
    <w:p w:rsidR="00405858" w:rsidRPr="00405858" w:rsidRDefault="00405858" w:rsidP="00405858">
      <w:pPr>
        <w:spacing w:after="0" w:line="240" w:lineRule="auto"/>
        <w:jc w:val="center"/>
        <w:rPr>
          <w:rFonts w:ascii="Times New Roman" w:eastAsia="Calibri" w:hAnsi="Times New Roman" w:cs="Times New Roman"/>
          <w:b/>
          <w:sz w:val="24"/>
          <w:szCs w:val="24"/>
        </w:rPr>
      </w:pPr>
      <w:r w:rsidRPr="00405858">
        <w:rPr>
          <w:rFonts w:ascii="Times New Roman" w:eastAsia="Calibri" w:hAnsi="Times New Roman" w:cs="Times New Roman"/>
          <w:b/>
          <w:sz w:val="24"/>
          <w:szCs w:val="24"/>
        </w:rPr>
        <w:t>XI.</w:t>
      </w:r>
    </w:p>
    <w:p w:rsidR="00405858" w:rsidRPr="00405858" w:rsidRDefault="00405858" w:rsidP="00405858">
      <w:pPr>
        <w:spacing w:after="0" w:line="240" w:lineRule="auto"/>
        <w:jc w:val="both"/>
        <w:rPr>
          <w:rFonts w:ascii="Times New Roman" w:eastAsia="Calibri" w:hAnsi="Times New Roman" w:cs="Times New Roman"/>
          <w:sz w:val="24"/>
          <w:szCs w:val="24"/>
        </w:rPr>
      </w:pPr>
    </w:p>
    <w:p w:rsidR="00405858" w:rsidRPr="00405858" w:rsidRDefault="00405858" w:rsidP="00405858">
      <w:pPr>
        <w:spacing w:after="12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 xml:space="preserve">Nakon donošenja Odluke o izboru najpovoljnije ponude te po sastavljanju nacrta ugovora o zakupu na koji je nadležno županijsko državno odvjetništvo dalo pozitivno mišljenje, gradonačelnica Grada Pakraca i najpovoljniji ponuđač sklapaju ugovor o zakupu. </w:t>
      </w:r>
    </w:p>
    <w:p w:rsidR="00405858" w:rsidRPr="00405858" w:rsidRDefault="00405858" w:rsidP="00405858">
      <w:pPr>
        <w:spacing w:after="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Ugovor o zakupu, u dijelu koji se odnosi na cijenu i predaju posjeda, sklapa se kao ovršna isprava sukladno posebnim propisima kojima se uređuje postupak ovrhe te ovlasti i način rada javnog bilježništva.</w:t>
      </w:r>
    </w:p>
    <w:p w:rsidR="00405858" w:rsidRPr="00405858" w:rsidRDefault="00405858" w:rsidP="00405858">
      <w:pPr>
        <w:spacing w:after="0" w:line="240" w:lineRule="auto"/>
        <w:rPr>
          <w:rFonts w:ascii="Times New Roman" w:eastAsia="Calibri" w:hAnsi="Times New Roman" w:cs="Times New Roman"/>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b/>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b/>
          <w:sz w:val="24"/>
          <w:szCs w:val="24"/>
          <w:lang w:eastAsia="hr-HR"/>
        </w:rPr>
      </w:pPr>
    </w:p>
    <w:p w:rsidR="00405858" w:rsidRPr="00405858" w:rsidRDefault="00405858" w:rsidP="00405858">
      <w:pPr>
        <w:spacing w:after="0" w:line="240" w:lineRule="auto"/>
        <w:jc w:val="both"/>
        <w:rPr>
          <w:rFonts w:ascii="Times New Roman" w:eastAsia="Calibri" w:hAnsi="Times New Roman" w:cs="Times New Roman"/>
          <w:bCs/>
          <w:sz w:val="24"/>
          <w:szCs w:val="24"/>
          <w:lang w:eastAsia="hr-HR"/>
        </w:rPr>
      </w:pPr>
    </w:p>
    <w:p w:rsidR="00405858" w:rsidRPr="00405858" w:rsidRDefault="00405858" w:rsidP="00405858">
      <w:pPr>
        <w:tabs>
          <w:tab w:val="left" w:pos="709"/>
        </w:tabs>
        <w:spacing w:after="0" w:line="240" w:lineRule="auto"/>
        <w:jc w:val="center"/>
        <w:rPr>
          <w:rFonts w:ascii="Times New Roman" w:eastAsia="Times New Roman" w:hAnsi="Times New Roman" w:cs="Times New Roman"/>
          <w:sz w:val="24"/>
          <w:szCs w:val="24"/>
          <w:lang w:eastAsia="hr-HR"/>
        </w:rPr>
      </w:pPr>
      <w:r w:rsidRPr="00405858">
        <w:rPr>
          <w:rFonts w:ascii="Times New Roman" w:eastAsia="Times New Roman" w:hAnsi="Times New Roman" w:cs="Times New Roman"/>
          <w:sz w:val="24"/>
          <w:szCs w:val="24"/>
          <w:lang w:eastAsia="hr-HR"/>
        </w:rPr>
        <w:t>GRADSKO VIJEĆE GRADA PAKRACA</w:t>
      </w:r>
    </w:p>
    <w:p w:rsidR="00405858" w:rsidRPr="00405858" w:rsidRDefault="00405858" w:rsidP="00405858">
      <w:pPr>
        <w:tabs>
          <w:tab w:val="left" w:pos="709"/>
        </w:tabs>
        <w:spacing w:after="0" w:line="240" w:lineRule="auto"/>
        <w:jc w:val="both"/>
        <w:rPr>
          <w:rFonts w:ascii="Times New Roman" w:eastAsia="Times New Roman" w:hAnsi="Times New Roman" w:cs="Times New Roman"/>
          <w:sz w:val="24"/>
          <w:szCs w:val="24"/>
          <w:lang w:eastAsia="hr-HR"/>
        </w:rPr>
      </w:pPr>
    </w:p>
    <w:p w:rsidR="00405858" w:rsidRPr="00405858" w:rsidRDefault="00405858" w:rsidP="00405858">
      <w:pPr>
        <w:tabs>
          <w:tab w:val="left" w:pos="709"/>
        </w:tabs>
        <w:spacing w:after="0" w:line="240" w:lineRule="auto"/>
        <w:jc w:val="both"/>
        <w:rPr>
          <w:rFonts w:ascii="Times New Roman" w:eastAsia="Times New Roman" w:hAnsi="Times New Roman" w:cs="Times New Roman"/>
          <w:sz w:val="24"/>
          <w:szCs w:val="24"/>
          <w:lang w:eastAsia="hr-HR"/>
        </w:rPr>
      </w:pPr>
    </w:p>
    <w:p w:rsidR="00405858" w:rsidRPr="00405858" w:rsidRDefault="00405858" w:rsidP="00405858">
      <w:pPr>
        <w:tabs>
          <w:tab w:val="left" w:pos="709"/>
        </w:tabs>
        <w:spacing w:after="0" w:line="240" w:lineRule="auto"/>
        <w:jc w:val="both"/>
        <w:rPr>
          <w:rFonts w:ascii="Times New Roman" w:eastAsia="Times New Roman" w:hAnsi="Times New Roman" w:cs="Times New Roman"/>
          <w:sz w:val="24"/>
          <w:szCs w:val="24"/>
          <w:lang w:eastAsia="hr-HR"/>
        </w:rPr>
      </w:pPr>
    </w:p>
    <w:p w:rsidR="00405858" w:rsidRPr="00405858" w:rsidRDefault="00405858" w:rsidP="00405858">
      <w:pPr>
        <w:tabs>
          <w:tab w:val="left" w:pos="709"/>
        </w:tabs>
        <w:spacing w:after="0" w:line="240" w:lineRule="auto"/>
        <w:jc w:val="both"/>
        <w:rPr>
          <w:rFonts w:ascii="Times New Roman" w:eastAsia="Times New Roman" w:hAnsi="Times New Roman" w:cs="Times New Roman"/>
          <w:sz w:val="24"/>
          <w:szCs w:val="24"/>
          <w:lang w:eastAsia="hr-HR"/>
        </w:rPr>
      </w:pPr>
      <w:r w:rsidRPr="00405858">
        <w:rPr>
          <w:rFonts w:ascii="Times New Roman" w:eastAsia="Times New Roman" w:hAnsi="Times New Roman" w:cs="Times New Roman"/>
          <w:sz w:val="24"/>
          <w:szCs w:val="24"/>
          <w:lang w:eastAsia="hr-HR"/>
        </w:rPr>
        <w:t xml:space="preserve">KLASA: </w:t>
      </w:r>
      <w:r w:rsidRPr="00405858">
        <w:rPr>
          <w:rFonts w:ascii="Times New Roman" w:eastAsia="Times New Roman" w:hAnsi="Times New Roman" w:cs="Times New Roman"/>
          <w:color w:val="000000"/>
          <w:sz w:val="24"/>
          <w:szCs w:val="24"/>
          <w:lang w:eastAsia="hr-HR"/>
        </w:rPr>
        <w:t>945-01/23-01/4</w:t>
      </w:r>
    </w:p>
    <w:p w:rsidR="00405858" w:rsidRPr="00405858" w:rsidRDefault="00405858" w:rsidP="00405858">
      <w:pPr>
        <w:tabs>
          <w:tab w:val="left" w:pos="709"/>
        </w:tabs>
        <w:spacing w:after="0" w:line="240" w:lineRule="auto"/>
        <w:jc w:val="both"/>
        <w:rPr>
          <w:rFonts w:ascii="Times New Roman" w:eastAsia="Calibri" w:hAnsi="Times New Roman" w:cs="Times New Roman"/>
          <w:sz w:val="24"/>
          <w:szCs w:val="24"/>
        </w:rPr>
      </w:pPr>
      <w:r w:rsidRPr="00405858">
        <w:rPr>
          <w:rFonts w:ascii="Times New Roman" w:eastAsia="Times New Roman" w:hAnsi="Times New Roman" w:cs="Times New Roman"/>
          <w:sz w:val="24"/>
          <w:szCs w:val="24"/>
          <w:lang w:eastAsia="hr-HR"/>
        </w:rPr>
        <w:t xml:space="preserve">URBROJ: </w:t>
      </w:r>
      <w:r w:rsidRPr="00405858">
        <w:rPr>
          <w:rFonts w:ascii="Times New Roman" w:eastAsia="Times New Roman" w:hAnsi="Times New Roman" w:cs="Times New Roman"/>
          <w:color w:val="000000"/>
          <w:sz w:val="24"/>
          <w:szCs w:val="24"/>
          <w:lang w:eastAsia="hr-HR"/>
        </w:rPr>
        <w:t>2177-9-30-2/04-24-23</w:t>
      </w:r>
    </w:p>
    <w:p w:rsidR="00405858" w:rsidRPr="00405858" w:rsidRDefault="00405858" w:rsidP="00405858">
      <w:pPr>
        <w:tabs>
          <w:tab w:val="left" w:pos="709"/>
        </w:tabs>
        <w:spacing w:after="0" w:line="240" w:lineRule="auto"/>
        <w:jc w:val="both"/>
        <w:rPr>
          <w:rFonts w:ascii="Times New Roman" w:eastAsia="Calibri" w:hAnsi="Times New Roman" w:cs="Times New Roman"/>
          <w:sz w:val="24"/>
          <w:szCs w:val="24"/>
        </w:rPr>
      </w:pPr>
    </w:p>
    <w:p w:rsidR="00405858" w:rsidRPr="00405858" w:rsidRDefault="00405858" w:rsidP="00405858">
      <w:pPr>
        <w:tabs>
          <w:tab w:val="left" w:pos="709"/>
        </w:tabs>
        <w:spacing w:after="0" w:line="240" w:lineRule="auto"/>
        <w:jc w:val="both"/>
        <w:rPr>
          <w:rFonts w:ascii="Times New Roman" w:eastAsia="Calibri" w:hAnsi="Times New Roman" w:cs="Times New Roman"/>
          <w:sz w:val="24"/>
          <w:szCs w:val="24"/>
        </w:rPr>
      </w:pPr>
      <w:r w:rsidRPr="00405858">
        <w:rPr>
          <w:rFonts w:ascii="Times New Roman" w:eastAsia="Calibri" w:hAnsi="Times New Roman" w:cs="Times New Roman"/>
          <w:sz w:val="24"/>
          <w:szCs w:val="24"/>
        </w:rPr>
        <w:t>U Pakracu, 14. ožujka 2024.g.</w:t>
      </w:r>
    </w:p>
    <w:p w:rsidR="00405858" w:rsidRPr="00405858" w:rsidRDefault="00405858" w:rsidP="00405858">
      <w:pPr>
        <w:tabs>
          <w:tab w:val="center" w:pos="4536"/>
          <w:tab w:val="right" w:pos="9072"/>
        </w:tabs>
        <w:spacing w:after="0" w:line="240" w:lineRule="auto"/>
        <w:rPr>
          <w:rFonts w:ascii="Times New Roman" w:eastAsia="Calibri" w:hAnsi="Times New Roman" w:cs="Times New Roman"/>
          <w:sz w:val="24"/>
          <w:szCs w:val="24"/>
        </w:rPr>
      </w:pPr>
    </w:p>
    <w:p w:rsidR="00B6699B" w:rsidRDefault="00B6699B">
      <w:bookmarkStart w:id="0" w:name="_GoBack"/>
      <w:bookmarkEnd w:id="0"/>
    </w:p>
    <w:sectPr w:rsidR="00B66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58"/>
    <w:rsid w:val="00405858"/>
    <w:rsid w:val="00B66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3565</Words>
  <Characters>20322</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Grčević</dc:creator>
  <cp:lastModifiedBy>Andrijana Grčević</cp:lastModifiedBy>
  <cp:revision>1</cp:revision>
  <dcterms:created xsi:type="dcterms:W3CDTF">2024-03-13T07:46:00Z</dcterms:created>
  <dcterms:modified xsi:type="dcterms:W3CDTF">2024-03-13T07:48:00Z</dcterms:modified>
</cp:coreProperties>
</file>