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E8" w:rsidRDefault="004678E8" w:rsidP="004678E8">
      <w:pPr>
        <w:jc w:val="both"/>
        <w:rPr>
          <w:rFonts w:ascii="Arial" w:eastAsia="Calibri" w:hAnsi="Arial" w:cs="Arial"/>
        </w:rPr>
      </w:pPr>
      <w:r>
        <w:rPr>
          <w:rFonts w:ascii="Arial" w:eastAsia="Calibri" w:hAnsi="Arial" w:cs="Arial"/>
        </w:rPr>
        <w:t xml:space="preserve">Na temelju članka 31. stavka 5. i 6.  Zakona o poljoprivrednom zemljištu </w:t>
      </w:r>
      <w:r>
        <w:rPr>
          <w:rFonts w:ascii="Arial" w:hAnsi="Arial" w:cs="Arial"/>
          <w:lang w:eastAsia="hr-HR"/>
        </w:rPr>
        <w:t xml:space="preserve">("Narodne novine", broj 20/18, 115/18, 98/19 i 57/22) </w:t>
      </w:r>
      <w:r>
        <w:rPr>
          <w:rFonts w:ascii="Arial" w:eastAsia="Calibri" w:hAnsi="Arial" w:cs="Arial"/>
        </w:rPr>
        <w:t>i Odluke o raspisivanju javnog natječaja za zakup poljoprivrednog zemljišta u vlasništvu Republike Hrvatske na području Grada Križevaca, KLASA: 320-02/23-01/0009, URBROJ: 21237-2-04/1-23-6 od 19. lipnja 2023., koju je donijelo Gradsko vijeće Grada Križevaca na 15. sjednici održanoj 19. lipnja 2023. godine, Grad Križevci objavljuje</w:t>
      </w:r>
    </w:p>
    <w:p w:rsidR="004678E8" w:rsidRDefault="004678E8" w:rsidP="004678E8">
      <w:pPr>
        <w:spacing w:before="100" w:beforeAutospacing="1" w:after="100" w:afterAutospacing="1" w:line="240" w:lineRule="auto"/>
        <w:jc w:val="center"/>
        <w:rPr>
          <w:rFonts w:ascii="Arial" w:hAnsi="Arial" w:cs="Arial"/>
          <w:lang w:eastAsia="hr-HR"/>
        </w:rPr>
      </w:pPr>
      <w:r>
        <w:rPr>
          <w:rFonts w:ascii="Arial" w:hAnsi="Arial" w:cs="Arial"/>
          <w:b/>
          <w:bCs/>
          <w:lang w:eastAsia="hr-HR"/>
        </w:rPr>
        <w:t>J A V N I   N A T J E Č A J</w:t>
      </w:r>
    </w:p>
    <w:p w:rsidR="004678E8" w:rsidRDefault="004678E8" w:rsidP="004678E8">
      <w:pPr>
        <w:spacing w:before="100" w:beforeAutospacing="1" w:after="100" w:afterAutospacing="1" w:line="240" w:lineRule="auto"/>
        <w:jc w:val="center"/>
        <w:rPr>
          <w:rFonts w:ascii="Arial" w:hAnsi="Arial" w:cs="Arial"/>
          <w:b/>
          <w:bCs/>
          <w:lang w:eastAsia="hr-HR"/>
        </w:rPr>
      </w:pPr>
      <w:r>
        <w:rPr>
          <w:rFonts w:ascii="Arial" w:hAnsi="Arial" w:cs="Arial"/>
          <w:b/>
          <w:bCs/>
          <w:lang w:eastAsia="hr-HR"/>
        </w:rPr>
        <w:t>za zakup poljoprivrednog zemljišta u vlasništvu Republike Hrvatske na području</w:t>
      </w:r>
      <w:r>
        <w:rPr>
          <w:rFonts w:ascii="Arial" w:hAnsi="Arial" w:cs="Arial"/>
          <w:b/>
          <w:bCs/>
          <w:lang w:eastAsia="hr-HR"/>
        </w:rPr>
        <w:br/>
        <w:t>Grada Križevaca</w:t>
      </w:r>
    </w:p>
    <w:p w:rsidR="004678E8" w:rsidRDefault="004678E8" w:rsidP="004678E8">
      <w:pPr>
        <w:spacing w:after="0" w:line="240" w:lineRule="auto"/>
        <w:jc w:val="center"/>
        <w:rPr>
          <w:rFonts w:ascii="Arial" w:hAnsi="Arial" w:cs="Arial"/>
          <w:b/>
          <w:bCs/>
          <w:lang w:eastAsia="hr-HR"/>
        </w:rPr>
      </w:pPr>
      <w:r>
        <w:rPr>
          <w:rFonts w:ascii="Arial" w:hAnsi="Arial" w:cs="Arial"/>
          <w:b/>
          <w:bCs/>
          <w:lang w:eastAsia="hr-HR"/>
        </w:rPr>
        <w:t>Članak 1.</w:t>
      </w:r>
    </w:p>
    <w:p w:rsidR="004678E8" w:rsidRDefault="004678E8" w:rsidP="004678E8">
      <w:pPr>
        <w:spacing w:after="240" w:line="240" w:lineRule="auto"/>
        <w:jc w:val="center"/>
        <w:rPr>
          <w:rFonts w:ascii="Arial" w:hAnsi="Arial" w:cs="Arial"/>
          <w:b/>
          <w:bCs/>
          <w:lang w:eastAsia="hr-HR"/>
        </w:rPr>
      </w:pPr>
    </w:p>
    <w:p w:rsidR="004678E8" w:rsidRDefault="004678E8" w:rsidP="004678E8">
      <w:pPr>
        <w:spacing w:after="240" w:line="240" w:lineRule="auto"/>
        <w:jc w:val="both"/>
        <w:rPr>
          <w:rFonts w:ascii="Arial" w:eastAsia="Calibri" w:hAnsi="Arial" w:cs="Arial"/>
          <w:lang w:eastAsia="hr-HR"/>
        </w:rPr>
      </w:pPr>
      <w:r>
        <w:rPr>
          <w:rFonts w:ascii="Arial" w:eastAsia="Calibri" w:hAnsi="Arial" w:cs="Arial"/>
          <w:lang w:eastAsia="hr-HR"/>
        </w:rPr>
        <w:t xml:space="preserve">Predmet javnog natječaja je zakup poljoprivrednog zemljišta u vlasništvu Republike Hrvatske na području Grada Križevaca, na području katastarskih općina: </w:t>
      </w:r>
      <w:proofErr w:type="spellStart"/>
      <w:r>
        <w:rPr>
          <w:rFonts w:ascii="Arial" w:hAnsi="Arial" w:cs="Arial"/>
          <w:lang w:eastAsia="hr-HR"/>
        </w:rPr>
        <w:t>Apatovec</w:t>
      </w:r>
      <w:proofErr w:type="spellEnd"/>
      <w:r>
        <w:rPr>
          <w:rFonts w:ascii="Arial" w:hAnsi="Arial" w:cs="Arial"/>
          <w:lang w:eastAsia="hr-HR"/>
        </w:rPr>
        <w:t xml:space="preserve">, </w:t>
      </w:r>
      <w:proofErr w:type="spellStart"/>
      <w:r>
        <w:rPr>
          <w:rFonts w:ascii="Arial" w:hAnsi="Arial" w:cs="Arial"/>
          <w:lang w:eastAsia="hr-HR"/>
        </w:rPr>
        <w:t>Bojnikovec</w:t>
      </w:r>
      <w:proofErr w:type="spellEnd"/>
      <w:r>
        <w:rPr>
          <w:rFonts w:ascii="Arial" w:hAnsi="Arial" w:cs="Arial"/>
          <w:lang w:eastAsia="hr-HR"/>
        </w:rPr>
        <w:t xml:space="preserve">, </w:t>
      </w:r>
      <w:proofErr w:type="spellStart"/>
      <w:r>
        <w:rPr>
          <w:rFonts w:ascii="Arial" w:hAnsi="Arial" w:cs="Arial"/>
          <w:lang w:eastAsia="hr-HR"/>
        </w:rPr>
        <w:t>Carevdar</w:t>
      </w:r>
      <w:proofErr w:type="spellEnd"/>
      <w:r>
        <w:rPr>
          <w:rFonts w:ascii="Arial" w:hAnsi="Arial" w:cs="Arial"/>
          <w:lang w:eastAsia="hr-HR"/>
        </w:rPr>
        <w:t xml:space="preserve">, </w:t>
      </w:r>
      <w:proofErr w:type="spellStart"/>
      <w:r>
        <w:rPr>
          <w:rFonts w:ascii="Arial" w:hAnsi="Arial" w:cs="Arial"/>
          <w:lang w:eastAsia="hr-HR"/>
        </w:rPr>
        <w:t>Cubinec</w:t>
      </w:r>
      <w:proofErr w:type="spellEnd"/>
      <w:r>
        <w:rPr>
          <w:rFonts w:ascii="Arial" w:hAnsi="Arial" w:cs="Arial"/>
          <w:lang w:eastAsia="hr-HR"/>
        </w:rPr>
        <w:t xml:space="preserve">, </w:t>
      </w:r>
      <w:proofErr w:type="spellStart"/>
      <w:r>
        <w:rPr>
          <w:rFonts w:ascii="Arial" w:hAnsi="Arial" w:cs="Arial"/>
          <w:lang w:eastAsia="hr-HR"/>
        </w:rPr>
        <w:t>Dijankovec</w:t>
      </w:r>
      <w:proofErr w:type="spellEnd"/>
      <w:r>
        <w:rPr>
          <w:rFonts w:ascii="Arial" w:hAnsi="Arial" w:cs="Arial"/>
          <w:lang w:eastAsia="hr-HR"/>
        </w:rPr>
        <w:t xml:space="preserve">, </w:t>
      </w:r>
      <w:proofErr w:type="spellStart"/>
      <w:r>
        <w:rPr>
          <w:rFonts w:ascii="Arial" w:hAnsi="Arial" w:cs="Arial"/>
          <w:lang w:eastAsia="hr-HR"/>
        </w:rPr>
        <w:t>Dubovec</w:t>
      </w:r>
      <w:proofErr w:type="spellEnd"/>
      <w:r>
        <w:rPr>
          <w:rFonts w:ascii="Arial" w:hAnsi="Arial" w:cs="Arial"/>
          <w:lang w:eastAsia="hr-HR"/>
        </w:rPr>
        <w:t xml:space="preserve">, </w:t>
      </w:r>
      <w:proofErr w:type="spellStart"/>
      <w:r>
        <w:rPr>
          <w:rFonts w:ascii="Arial" w:hAnsi="Arial" w:cs="Arial"/>
          <w:lang w:eastAsia="hr-HR"/>
        </w:rPr>
        <w:t>Đurđic</w:t>
      </w:r>
      <w:proofErr w:type="spellEnd"/>
      <w:r>
        <w:rPr>
          <w:rFonts w:ascii="Arial" w:hAnsi="Arial" w:cs="Arial"/>
          <w:lang w:eastAsia="hr-HR"/>
        </w:rPr>
        <w:t xml:space="preserve">, </w:t>
      </w:r>
      <w:proofErr w:type="spellStart"/>
      <w:r>
        <w:rPr>
          <w:rFonts w:ascii="Arial" w:hAnsi="Arial" w:cs="Arial"/>
          <w:lang w:eastAsia="hr-HR"/>
        </w:rPr>
        <w:t>Erdovec</w:t>
      </w:r>
      <w:proofErr w:type="spellEnd"/>
      <w:r>
        <w:rPr>
          <w:rFonts w:ascii="Arial" w:hAnsi="Arial" w:cs="Arial"/>
          <w:lang w:eastAsia="hr-HR"/>
        </w:rPr>
        <w:t xml:space="preserve">, </w:t>
      </w:r>
      <w:proofErr w:type="spellStart"/>
      <w:r>
        <w:rPr>
          <w:rFonts w:ascii="Arial" w:hAnsi="Arial" w:cs="Arial"/>
          <w:lang w:eastAsia="hr-HR"/>
        </w:rPr>
        <w:t>Glogovnica</w:t>
      </w:r>
      <w:proofErr w:type="spellEnd"/>
      <w:r>
        <w:rPr>
          <w:rFonts w:ascii="Arial" w:hAnsi="Arial" w:cs="Arial"/>
          <w:lang w:eastAsia="hr-HR"/>
        </w:rPr>
        <w:t xml:space="preserve">, Križevci, Lemeš, </w:t>
      </w:r>
      <w:proofErr w:type="spellStart"/>
      <w:r>
        <w:rPr>
          <w:rFonts w:ascii="Arial" w:hAnsi="Arial" w:cs="Arial"/>
          <w:lang w:eastAsia="hr-HR"/>
        </w:rPr>
        <w:t>Majurec</w:t>
      </w:r>
      <w:proofErr w:type="spellEnd"/>
      <w:r>
        <w:rPr>
          <w:rFonts w:ascii="Arial" w:hAnsi="Arial" w:cs="Arial"/>
          <w:lang w:eastAsia="hr-HR"/>
        </w:rPr>
        <w:t xml:space="preserve">, Osijek </w:t>
      </w:r>
      <w:proofErr w:type="spellStart"/>
      <w:r>
        <w:rPr>
          <w:rFonts w:ascii="Arial" w:hAnsi="Arial" w:cs="Arial"/>
          <w:lang w:eastAsia="hr-HR"/>
        </w:rPr>
        <w:t>Vojakovački</w:t>
      </w:r>
      <w:proofErr w:type="spellEnd"/>
      <w:r>
        <w:rPr>
          <w:rFonts w:ascii="Arial" w:hAnsi="Arial" w:cs="Arial"/>
          <w:lang w:eastAsia="hr-HR"/>
        </w:rPr>
        <w:t xml:space="preserve">, </w:t>
      </w:r>
      <w:proofErr w:type="spellStart"/>
      <w:r>
        <w:rPr>
          <w:rFonts w:ascii="Arial" w:hAnsi="Arial" w:cs="Arial"/>
          <w:lang w:eastAsia="hr-HR"/>
        </w:rPr>
        <w:t>Potočec</w:t>
      </w:r>
      <w:proofErr w:type="spellEnd"/>
      <w:r>
        <w:rPr>
          <w:rFonts w:ascii="Arial" w:hAnsi="Arial" w:cs="Arial"/>
          <w:lang w:eastAsia="hr-HR"/>
        </w:rPr>
        <w:t xml:space="preserve">, </w:t>
      </w:r>
      <w:proofErr w:type="spellStart"/>
      <w:r>
        <w:rPr>
          <w:rFonts w:ascii="Arial" w:hAnsi="Arial" w:cs="Arial"/>
          <w:lang w:eastAsia="hr-HR"/>
        </w:rPr>
        <w:t>Raven</w:t>
      </w:r>
      <w:proofErr w:type="spellEnd"/>
      <w:r>
        <w:rPr>
          <w:rFonts w:ascii="Arial" w:hAnsi="Arial" w:cs="Arial"/>
          <w:lang w:eastAsia="hr-HR"/>
        </w:rPr>
        <w:t xml:space="preserve">, </w:t>
      </w:r>
      <w:proofErr w:type="spellStart"/>
      <w:r>
        <w:rPr>
          <w:rFonts w:ascii="Arial" w:hAnsi="Arial" w:cs="Arial"/>
          <w:lang w:eastAsia="hr-HR"/>
        </w:rPr>
        <w:t>Ruševac</w:t>
      </w:r>
      <w:proofErr w:type="spellEnd"/>
      <w:r>
        <w:rPr>
          <w:rFonts w:ascii="Arial" w:hAnsi="Arial" w:cs="Arial"/>
          <w:lang w:eastAsia="hr-HR"/>
        </w:rPr>
        <w:t xml:space="preserve">, Sveta Helena, </w:t>
      </w:r>
      <w:proofErr w:type="spellStart"/>
      <w:r>
        <w:rPr>
          <w:rFonts w:ascii="Arial" w:hAnsi="Arial" w:cs="Arial"/>
          <w:lang w:eastAsia="hr-HR"/>
        </w:rPr>
        <w:t>Špiranec</w:t>
      </w:r>
      <w:proofErr w:type="spellEnd"/>
      <w:r>
        <w:rPr>
          <w:rFonts w:ascii="Arial" w:hAnsi="Arial" w:cs="Arial"/>
          <w:lang w:eastAsia="hr-HR"/>
        </w:rPr>
        <w:t xml:space="preserve"> i </w:t>
      </w:r>
      <w:proofErr w:type="spellStart"/>
      <w:r>
        <w:rPr>
          <w:rFonts w:ascii="Arial" w:hAnsi="Arial" w:cs="Arial"/>
          <w:lang w:eastAsia="hr-HR"/>
        </w:rPr>
        <w:t>Vojakovac</w:t>
      </w:r>
      <w:proofErr w:type="spellEnd"/>
      <w:r>
        <w:rPr>
          <w:rFonts w:ascii="Arial" w:hAnsi="Arial" w:cs="Arial"/>
          <w:lang w:eastAsia="hr-HR"/>
        </w:rPr>
        <w:t xml:space="preserve"> </w:t>
      </w:r>
      <w:r>
        <w:rPr>
          <w:rFonts w:ascii="Arial" w:eastAsia="Calibri" w:hAnsi="Arial" w:cs="Arial"/>
          <w:lang w:eastAsia="hr-HR"/>
        </w:rPr>
        <w:t>koje je Programom raspolaganja poljoprivrednim zemljištem u vlasništvu Republike Hrvatske za Grad Križevci predviđeno za zakup ili povrat.</w:t>
      </w:r>
    </w:p>
    <w:p w:rsidR="004678E8" w:rsidRDefault="004678E8" w:rsidP="004678E8">
      <w:pPr>
        <w:spacing w:after="240" w:line="240" w:lineRule="auto"/>
        <w:jc w:val="both"/>
        <w:rPr>
          <w:rFonts w:ascii="Arial" w:hAnsi="Arial" w:cs="Arial"/>
          <w:lang w:eastAsia="hr-HR"/>
        </w:rPr>
      </w:pPr>
      <w:r>
        <w:rPr>
          <w:rFonts w:ascii="Arial" w:hAnsi="Arial" w:cs="Arial"/>
          <w:lang w:eastAsia="hr-HR"/>
        </w:rPr>
        <w:t xml:space="preserve">Površine zemljišta koje su Programom </w:t>
      </w:r>
      <w:r>
        <w:rPr>
          <w:rFonts w:ascii="Arial" w:hAnsi="Arial" w:cs="Arial"/>
          <w:bCs/>
          <w:lang w:eastAsia="hr-HR"/>
        </w:rPr>
        <w:t xml:space="preserve"> </w:t>
      </w:r>
      <w:r>
        <w:rPr>
          <w:rFonts w:ascii="Arial" w:hAnsi="Arial" w:cs="Arial"/>
          <w:lang w:eastAsia="hr-HR"/>
        </w:rPr>
        <w:t xml:space="preserve">raspolaganja poljoprivrednim zemljištem u vlasništvu Republike Hrvatske za Grad Križevci predviđene za povrat i druge namjene, kao i zemljište u </w:t>
      </w:r>
      <w:proofErr w:type="spellStart"/>
      <w:r>
        <w:rPr>
          <w:rFonts w:ascii="Arial" w:hAnsi="Arial" w:cs="Arial"/>
          <w:lang w:eastAsia="hr-HR"/>
        </w:rPr>
        <w:t>izvanknjižnom</w:t>
      </w:r>
      <w:proofErr w:type="spellEnd"/>
      <w:r>
        <w:rPr>
          <w:rFonts w:ascii="Arial" w:hAnsi="Arial" w:cs="Arial"/>
          <w:lang w:eastAsia="hr-HR"/>
        </w:rPr>
        <w:t xml:space="preserve">  vlasništvu države daju se u zakup javnim natječajem na rok do pet (5) godina, s mogućnošću produljenja za isto razdoblje, odnosno do pravomoćnosti rješenja o povratu sukladno posebnom propisu ili do privođenja zemljišta namjeni određenoj prostornim planom.</w:t>
      </w:r>
    </w:p>
    <w:p w:rsidR="004678E8" w:rsidRDefault="004678E8" w:rsidP="004678E8">
      <w:pPr>
        <w:spacing w:after="240" w:line="240" w:lineRule="auto"/>
        <w:jc w:val="both"/>
        <w:rPr>
          <w:rFonts w:ascii="Arial" w:hAnsi="Arial" w:cs="Arial"/>
          <w:lang w:eastAsia="hr-HR"/>
        </w:rPr>
      </w:pPr>
      <w:r>
        <w:rPr>
          <w:rFonts w:ascii="Arial" w:hAnsi="Arial" w:cs="Arial"/>
          <w:lang w:eastAsia="hr-HR"/>
        </w:rPr>
        <w:t>Površine zemljišta koje su Programom raspolaganja poljoprivrednim zemljištem u vlasništvu Republike Hrvatske za Grad Križevci predviđene za zakup, daju se u zakup na rok od dvadeset i pet (25) godina za trajne nasade s mogućnošću produljenja za isto razdoblje, odnosno na rok od petnaest (15) godina za ostale vrste proizvodnje s mogućnošću produljenja za isto razdoblje.</w:t>
      </w:r>
    </w:p>
    <w:p w:rsidR="004678E8" w:rsidRDefault="004678E8" w:rsidP="004678E8">
      <w:pPr>
        <w:tabs>
          <w:tab w:val="left" w:pos="709"/>
        </w:tabs>
        <w:spacing w:after="240" w:line="240" w:lineRule="auto"/>
        <w:jc w:val="both"/>
        <w:rPr>
          <w:rFonts w:ascii="Arial" w:eastAsia="Calibri" w:hAnsi="Arial" w:cs="Arial"/>
        </w:rPr>
      </w:pPr>
      <w:r>
        <w:rPr>
          <w:rFonts w:ascii="Arial" w:hAnsi="Arial" w:cs="Arial"/>
          <w:bCs/>
          <w:lang w:eastAsia="hr-HR"/>
        </w:rPr>
        <w:t>Poljoprivredno zemljište koje je predmet ovog Natječaja  s popisom katastarskih čestica sa kulturama, površinama i početnim zakupninama nalaze se u Prilogu 1. ovog javnog natječaja.</w:t>
      </w:r>
    </w:p>
    <w:p w:rsidR="004678E8" w:rsidRDefault="004678E8" w:rsidP="004678E8">
      <w:pPr>
        <w:spacing w:after="0" w:line="240" w:lineRule="auto"/>
        <w:jc w:val="center"/>
        <w:rPr>
          <w:rFonts w:ascii="Arial" w:hAnsi="Arial" w:cs="Arial"/>
          <w:b/>
          <w:bCs/>
          <w:lang w:eastAsia="hr-HR"/>
        </w:rPr>
      </w:pPr>
      <w:r>
        <w:rPr>
          <w:rFonts w:ascii="Arial" w:hAnsi="Arial" w:cs="Arial"/>
          <w:b/>
          <w:bCs/>
          <w:lang w:eastAsia="hr-HR"/>
        </w:rPr>
        <w:t>Članak 2.</w:t>
      </w:r>
    </w:p>
    <w:p w:rsidR="004678E8" w:rsidRDefault="004678E8" w:rsidP="004678E8">
      <w:pPr>
        <w:spacing w:after="0" w:line="240" w:lineRule="auto"/>
        <w:jc w:val="center"/>
        <w:rPr>
          <w:rFonts w:ascii="Arial" w:hAnsi="Arial" w:cs="Arial"/>
          <w:b/>
          <w:bCs/>
          <w:lang w:eastAsia="hr-HR"/>
        </w:rPr>
      </w:pPr>
    </w:p>
    <w:p w:rsidR="004678E8" w:rsidRDefault="004678E8" w:rsidP="004678E8">
      <w:pPr>
        <w:spacing w:after="120" w:line="240" w:lineRule="auto"/>
        <w:jc w:val="both"/>
        <w:rPr>
          <w:rFonts w:ascii="Arial" w:eastAsia="Calibri" w:hAnsi="Arial" w:cs="Arial"/>
        </w:rPr>
      </w:pPr>
      <w:r>
        <w:rPr>
          <w:rFonts w:ascii="Arial" w:eastAsia="Calibri" w:hAnsi="Arial" w:cs="Arial"/>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4678E8" w:rsidRDefault="004678E8" w:rsidP="004678E8">
      <w:pPr>
        <w:spacing w:after="120"/>
        <w:jc w:val="both"/>
        <w:rPr>
          <w:rFonts w:ascii="Arial" w:hAnsi="Arial" w:cs="Arial"/>
        </w:rPr>
      </w:pPr>
      <w:r>
        <w:rPr>
          <w:rFonts w:ascii="Arial" w:hAnsi="Arial" w:cs="Arial"/>
          <w:shd w:val="clear" w:color="auto" w:fill="FFFFFF"/>
        </w:rPr>
        <w:lastRenderedPageBreak/>
        <w:t xml:space="preserve">Povezanim osobama, u smislu </w:t>
      </w:r>
      <w:r>
        <w:rPr>
          <w:rFonts w:ascii="Arial" w:hAnsi="Arial" w:cs="Arial"/>
        </w:rPr>
        <w:t>Zakona o poljoprivrednom zemljištu (,,Narodne novine“, broj 20/18,115/18, 98/19 i 57/22, u daljem tekstu: Zakon)</w:t>
      </w:r>
      <w:r>
        <w:rPr>
          <w:rFonts w:ascii="Arial" w:hAnsi="Arial" w:cs="Arial"/>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rsidR="004678E8" w:rsidRDefault="004678E8" w:rsidP="004678E8">
      <w:pPr>
        <w:spacing w:after="0" w:line="240" w:lineRule="auto"/>
        <w:jc w:val="both"/>
        <w:rPr>
          <w:rFonts w:ascii="Arial" w:eastAsia="Calibri" w:hAnsi="Arial" w:cs="Arial"/>
        </w:rPr>
      </w:pPr>
      <w:r>
        <w:rPr>
          <w:rFonts w:ascii="Arial" w:eastAsia="Calibri" w:hAnsi="Arial" w:cs="Arial"/>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both"/>
        <w:rPr>
          <w:rFonts w:ascii="Arial" w:eastAsia="Calibri" w:hAnsi="Arial" w:cs="Arial"/>
        </w:rPr>
      </w:pPr>
      <w:r>
        <w:rPr>
          <w:rFonts w:ascii="Arial" w:eastAsia="Calibri" w:hAnsi="Arial" w:cs="Arial"/>
        </w:rPr>
        <w:t>Zajednička ponuda ponuditelja na natječaju za zakup smatra se nevažećom.</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both"/>
        <w:rPr>
          <w:rFonts w:ascii="Arial" w:eastAsia="Calibri" w:hAnsi="Arial" w:cs="Arial"/>
        </w:rPr>
      </w:pPr>
      <w:r>
        <w:rPr>
          <w:rFonts w:ascii="Arial" w:eastAsia="Calibri" w:hAnsi="Arial" w:cs="Arial"/>
        </w:rPr>
        <w:t>Ako ponuđena zakupnina na javnom natječaju za zakup od strane ponuditelja koji ispunjava natječajne uvjete prelazi dvostruki iznos početne zakupnine, takva ponuda se smatra nevažećom.</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3.</w:t>
      </w:r>
    </w:p>
    <w:p w:rsidR="004678E8" w:rsidRDefault="004678E8" w:rsidP="004678E8">
      <w:pPr>
        <w:spacing w:after="0" w:line="240" w:lineRule="auto"/>
        <w:jc w:val="center"/>
        <w:rPr>
          <w:rFonts w:ascii="Arial" w:eastAsia="Calibri" w:hAnsi="Arial" w:cs="Arial"/>
          <w:b/>
        </w:rPr>
      </w:pP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(1) Pravo prvenstva na javnom natječaju za zakup sukladno članku 36. Zakona o poljoprivrednom zemljištu (u daljnjem tekstu Zakon) ima fizička i pravna osoba koja je sudjelovala u javnom natječaju i ostvarila najveći zbroj od ukupno mogućih 100 bodova prema kriterijima: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a) Dosadašnji posjednik:</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koji je u mirnom posjedu zemljišta na temelju isteklog ugovora sklopljenog nakon provedenog javnog natječaja pod uvjetom da provodi sve obveze po isteklom ugovoru – 20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koji je u mirnom posjedu zemljišta na temelju isteklog ugovora sklopljenog po odredbama zakona o poljoprivrednom zemljištu pod uvjetom da provodi sve obveze po isteklom ugovoru – 15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b) Vrsta poljoprivredne proizvodnje kojom se bavi:</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Pr>
          <w:rFonts w:ascii="Arial" w:hAnsi="Arial" w:cs="Arial"/>
          <w:color w:val="231F20"/>
          <w:lang w:eastAsia="hr-HR"/>
        </w:rPr>
        <w:t>mljekomat</w:t>
      </w:r>
      <w:proofErr w:type="spellEnd"/>
      <w:r>
        <w:rPr>
          <w:rFonts w:ascii="Arial" w:hAnsi="Arial" w:cs="Arial"/>
          <w:color w:val="231F20"/>
          <w:lang w:eastAsia="hr-HR"/>
        </w:rPr>
        <w:t xml:space="preserve"> i/ili pokretni </w:t>
      </w:r>
      <w:proofErr w:type="spellStart"/>
      <w:r>
        <w:rPr>
          <w:rFonts w:ascii="Arial" w:hAnsi="Arial" w:cs="Arial"/>
          <w:color w:val="231F20"/>
          <w:lang w:eastAsia="hr-HR"/>
        </w:rPr>
        <w:t>mljekomat</w:t>
      </w:r>
      <w:proofErr w:type="spellEnd"/>
      <w:r>
        <w:rPr>
          <w:rFonts w:ascii="Arial" w:hAnsi="Arial" w:cs="Arial"/>
          <w:color w:val="231F20"/>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w:t>
      </w:r>
      <w:r>
        <w:rPr>
          <w:rFonts w:ascii="Arial" w:hAnsi="Arial" w:cs="Arial"/>
          <w:color w:val="231F20"/>
          <w:lang w:eastAsia="hr-HR"/>
        </w:rPr>
        <w:lastRenderedPageBreak/>
        <w:t>njegovih povezanih osoba i poljoprivrednih površina u vlasništvu države od najmanje 1,0 ha oranice ili livade po uvjetnom grlu odnosno najmanje 2,0 ha pašnjaka po uvjetnom grlu odnosno najmanje 3,</w:t>
      </w:r>
      <w:proofErr w:type="spellStart"/>
      <w:r>
        <w:rPr>
          <w:rFonts w:ascii="Arial" w:hAnsi="Arial" w:cs="Arial"/>
          <w:color w:val="231F20"/>
          <w:lang w:eastAsia="hr-HR"/>
        </w:rPr>
        <w:t>3</w:t>
      </w:r>
      <w:proofErr w:type="spellEnd"/>
      <w:r>
        <w:rPr>
          <w:rFonts w:ascii="Arial" w:hAnsi="Arial" w:cs="Arial"/>
          <w:color w:val="231F20"/>
          <w:lang w:eastAsia="hr-HR"/>
        </w:rPr>
        <w:t xml:space="preserve"> ha krških pašnjaka po uvjetnom grlu – 30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xml:space="preserve">– stočarstvom pri čemu na dan objave javnog natječaja više od 30% uvjetnih grla ponuditelja na javni natječaj i svih povezanih osoba ponuditelja čine ženska rasplodna grla i ženski rasplodni </w:t>
      </w:r>
      <w:proofErr w:type="spellStart"/>
      <w:r>
        <w:rPr>
          <w:rFonts w:ascii="Arial" w:hAnsi="Arial" w:cs="Arial"/>
          <w:color w:val="231F20"/>
          <w:lang w:eastAsia="hr-HR"/>
        </w:rPr>
        <w:t>podmladak</w:t>
      </w:r>
      <w:proofErr w:type="spellEnd"/>
      <w:r>
        <w:rPr>
          <w:rFonts w:ascii="Arial" w:hAnsi="Arial" w:cs="Arial"/>
          <w:color w:val="231F20"/>
          <w:lang w:eastAsia="hr-HR"/>
        </w:rPr>
        <w:t xml:space="preserve"> goveda, ovaca, koza i kopitara ili pri čemu na dan objave javnog natječaja više od 10% uvjetnih grla ponuditelja na javni natječaj i svih povezanih osoba ponuditelja čine ženska rasplodna grla i ženski rasplodni </w:t>
      </w:r>
      <w:proofErr w:type="spellStart"/>
      <w:r>
        <w:rPr>
          <w:rFonts w:ascii="Arial" w:hAnsi="Arial" w:cs="Arial"/>
          <w:color w:val="231F20"/>
          <w:lang w:eastAsia="hr-HR"/>
        </w:rPr>
        <w:t>podmladak</w:t>
      </w:r>
      <w:proofErr w:type="spellEnd"/>
      <w:r>
        <w:rPr>
          <w:rFonts w:ascii="Arial" w:hAnsi="Arial" w:cs="Arial"/>
          <w:color w:val="231F20"/>
          <w:lang w:eastAsia="hr-HR"/>
        </w:rPr>
        <w:t xml:space="preserve">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Pr>
          <w:rFonts w:ascii="Arial" w:hAnsi="Arial" w:cs="Arial"/>
          <w:color w:val="231F20"/>
          <w:lang w:eastAsia="hr-HR"/>
        </w:rPr>
        <w:t>3</w:t>
      </w:r>
      <w:proofErr w:type="spellEnd"/>
      <w:r>
        <w:rPr>
          <w:rFonts w:ascii="Arial" w:hAnsi="Arial" w:cs="Arial"/>
          <w:color w:val="231F20"/>
          <w:lang w:eastAsia="hr-HR"/>
        </w:rPr>
        <w:t xml:space="preserve"> ha krških pašnjaka po uvjetnom grlu – 25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Pr>
          <w:rFonts w:ascii="Arial" w:hAnsi="Arial" w:cs="Arial"/>
          <w:color w:val="231F20"/>
          <w:lang w:eastAsia="hr-HR"/>
        </w:rPr>
        <w:t>3</w:t>
      </w:r>
      <w:proofErr w:type="spellEnd"/>
      <w:r>
        <w:rPr>
          <w:rFonts w:ascii="Arial" w:hAnsi="Arial" w:cs="Arial"/>
          <w:color w:val="231F20"/>
          <w:lang w:eastAsia="hr-HR"/>
        </w:rPr>
        <w:t xml:space="preserve"> ha krških pašnjaka po uvjetnom grlu – 25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Pr>
          <w:rFonts w:ascii="Arial" w:hAnsi="Arial" w:cs="Arial"/>
          <w:color w:val="231F20"/>
          <w:lang w:eastAsia="hr-HR"/>
        </w:rPr>
        <w:t>3</w:t>
      </w:r>
      <w:proofErr w:type="spellEnd"/>
      <w:r>
        <w:rPr>
          <w:rFonts w:ascii="Arial" w:hAnsi="Arial" w:cs="Arial"/>
          <w:color w:val="231F20"/>
          <w:lang w:eastAsia="hr-HR"/>
        </w:rPr>
        <w:t xml:space="preserve"> ha krških pašnjaka po uvjetnom grlu – 20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ostalim vrstama poljoprivredne proizvodnje – 15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c) Prebivalište i sjedište ponuditelja: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nositelj obiteljskog poljoprivrednog gospodarstva ili vlasnik poljoprivrednog obrta kojem je poljoprivreda primarna djelatnost s prebivalištem na području jedinice lokalne samouprave Grada Križevaca najmanje tri godine prije objave javnog natječaja – 20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fizička ili pravna osoba kojoj je poljoprivreda primarna djelatnost i vlasnik je proizvodnog objekta u funkciji poljoprivredne proizvodnje na području jedinice lokalne samouprave Grada Križevaca najmanje tri godine prije objave javnog natječaja – 10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lastRenderedPageBreak/>
        <w:t>– nositelj obiteljskog poljoprivrednog gospodarstva ili vlasnik poljoprivrednog obrta s prebivalištem na području jedinice lokalne samouprave Grada Križevaca najmanje tri godine prije objave javnog natječaja – 12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nositelj obiteljskog poljoprivrednog gospodarstva ili vlasnik poljoprivrednog obrta s prebivalištem na području jedinice lokalne samouprave koji graniče s jedinicom lokalne samouprave Gradom Križevci i pravna osoba koja ima sjedište na području jedinice lokalne samouprave Grada Križevci ili jedinice lokalne samouprave koja graniči s jedinicom lokalne samouprave Gradom Križevci najmanje tri godine prije objave javnog natječaja – 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fizička ili pravna osoba u rangu mikro ili malih poduzeća koja je vlasnik proizvodnog objekta u funkciji poljoprivredne proizvodnje na području jedinice lokalne samouprave Grada Križevci najmanje tri godine prije objave javnog natječaja – 8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d) Mladi poljoprivrednik i žene poljoprivrednice:</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nositelj obiteljskog poljoprivrednog gospodarstva ili vlasnik poljoprivrednog obrta koji u trenutku objave javnog natječaja nije napunio 41 godinu života – 8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žena nositeljica obiteljskog poljoprivrednog gospodarstva ili vlasnica poljoprivrednog obrta koja ne pripada kategoriji »mladog poljoprivrednika« – 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e) Obrazovanje i iskustvo u poljoprivredi:</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pravna osoba koja ima najmanje jednog zaposlenog na neodređeno vrijeme s punim radnim vremenom koji ima visoku stručnu spremu poljoprivrednog, prehrambeno-tehnološkog ili veterinarskog smjera – 3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f) Ekološki uzgoj i autohtone pasmine:</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lastRenderedPageBreak/>
        <w:t>– ekološki proizvođač na najmanje 25% površina poljoprivrednog zemljišta upisanog u ARKOD – 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uzgaja hrvatske izvorne zaštićene (autohtone) pasmine najmanje tri godine do objave natječaja – 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g) Sudjelovanje u Domovinskom ratu:</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nositelj obiteljskog poljoprivrednog gospodarstva ili vlasnik poljoprivrednog obrta koji je hrvatski branitelj iz Domovinskog rata ili je dijete smrtno stradalog ili nestalog hrvatskog branitelja – 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h) Udruživanje i zapošljavanje:</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poljoprivredni proizvođač član proizvođačke organizacije priznate od strane Ministarstva – 3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i) Udio izravnih plaćanja u ukupnim prihodima od poljoprivrede:</w:t>
      </w:r>
    </w:p>
    <w:p w:rsidR="004678E8" w:rsidRDefault="004678E8" w:rsidP="004678E8">
      <w:pPr>
        <w:shd w:val="clear" w:color="auto" w:fill="FFFFFF"/>
        <w:spacing w:after="240" w:line="240" w:lineRule="auto"/>
        <w:ind w:firstLine="408"/>
        <w:jc w:val="both"/>
        <w:textAlignment w:val="baseline"/>
        <w:rPr>
          <w:rFonts w:ascii="Arial" w:hAnsi="Arial" w:cs="Arial"/>
          <w:color w:val="231F20"/>
          <w:lang w:eastAsia="hr-HR"/>
        </w:rPr>
      </w:pPr>
      <w:r>
        <w:rPr>
          <w:rFonts w:ascii="Arial" w:hAnsi="Arial" w:cs="Arial"/>
          <w:color w:val="231F20"/>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(2) Ponuditelj ostvaruje bodove iz stavka 1. točke b) podstavaka 1., 2. i 4. ovoga članka po ovom kriteriju na proizvodno-tehnološkim cjelinama za koje se natječe, a koje su do 10% veće od trenutačnih potreba prema izračunu broja uvjetnih grla po hektaru.</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(3) Ponuditelj iz stavka 2. ovog članka se u Gospodarskom programu dužan obvezati na izjednačavanje potrebnog broja uvjetnih grla u roku od dvije godine od uvođenja u posjed.</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lastRenderedPageBreak/>
        <w:t>(4) Ponuditelj ne ostvaruje bodove iz stavka 1. točke b) podstavaka 1., 2. i 4. ovoga članka po ovom kriteriju na javnom natječaju za zakup u kojem je određena vrsta poljoprivredne proizvodnje.</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(5) Ako je u javnom natječaju određena vrsta poljoprivredne proizvodnje, razmatraju se samo ponude onih ponuditelja koji su priložili Gospodarski program za tu određenu vrstu poljoprivredne proizvodnje.</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(6) Ponuditeljima iz stavka 1. točke b) i točke f) podstavka 1. iz ovog članka boduju se podaci za godinu koja prethodi objavi javnog natječaja.</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(7) Ponuditeljima iz stavka 1. točaka d), e) i g) ovog članka boduju se podaci u trenutku objave javnog natječaja.</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(8) 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w:t>
      </w:r>
      <w:proofErr w:type="spellStart"/>
      <w:r>
        <w:rPr>
          <w:rFonts w:ascii="Arial" w:hAnsi="Arial" w:cs="Arial"/>
          <w:color w:val="231F20"/>
          <w:lang w:eastAsia="hr-HR"/>
        </w:rPr>
        <w:t>3</w:t>
      </w:r>
      <w:proofErr w:type="spellEnd"/>
      <w:r>
        <w:rPr>
          <w:rFonts w:ascii="Arial" w:hAnsi="Arial" w:cs="Arial"/>
          <w:color w:val="231F20"/>
          <w:lang w:eastAsia="hr-HR"/>
        </w:rPr>
        <w:t xml:space="preserve">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4678E8" w:rsidRDefault="004678E8" w:rsidP="004678E8">
      <w:pPr>
        <w:shd w:val="clear" w:color="auto" w:fill="FFFFFF"/>
        <w:spacing w:after="240" w:line="240" w:lineRule="auto"/>
        <w:jc w:val="both"/>
        <w:textAlignment w:val="baseline"/>
        <w:rPr>
          <w:rFonts w:ascii="Arial" w:hAnsi="Arial" w:cs="Arial"/>
          <w:color w:val="231F20"/>
          <w:lang w:eastAsia="hr-HR"/>
        </w:rPr>
      </w:pPr>
      <w:r>
        <w:rPr>
          <w:rFonts w:ascii="Arial" w:hAnsi="Arial" w:cs="Arial"/>
          <w:color w:val="231F20"/>
          <w:lang w:eastAsia="hr-HR"/>
        </w:rPr>
        <w:t>(9) Iznimno od stavka 6. ove točke, ponuditelj koji ostvaruje bodove za dosadašnji posjed iz stavka 1. točke a) ovoga članka obvezu ispunjavanja odnosa od najmanje 1,0 ha oranice ili livade po uvjetnom grlu odnosno najmanje 2,0 ha pašnjaka po uvjetnom grlu odnosno najmanje 3,</w:t>
      </w:r>
      <w:proofErr w:type="spellStart"/>
      <w:r>
        <w:rPr>
          <w:rFonts w:ascii="Arial" w:hAnsi="Arial" w:cs="Arial"/>
          <w:color w:val="231F20"/>
          <w:lang w:eastAsia="hr-HR"/>
        </w:rPr>
        <w:t>3</w:t>
      </w:r>
      <w:proofErr w:type="spellEnd"/>
      <w:r>
        <w:rPr>
          <w:rFonts w:ascii="Arial" w:hAnsi="Arial" w:cs="Arial"/>
          <w:color w:val="231F20"/>
          <w:lang w:eastAsia="hr-HR"/>
        </w:rPr>
        <w:t xml:space="preserve"> ha krških pašnjaka po uvjetnom grlu mora u cijelosti izvršiti u roku od dvije godine od dana uvođenja u posjed.</w:t>
      </w: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4.</w:t>
      </w:r>
    </w:p>
    <w:p w:rsidR="004678E8" w:rsidRDefault="004678E8" w:rsidP="004678E8">
      <w:pPr>
        <w:spacing w:after="0" w:line="240" w:lineRule="auto"/>
        <w:jc w:val="center"/>
        <w:rPr>
          <w:rFonts w:ascii="Arial" w:eastAsia="Calibri" w:hAnsi="Arial" w:cs="Arial"/>
          <w:b/>
        </w:rPr>
      </w:pPr>
    </w:p>
    <w:p w:rsidR="004678E8" w:rsidRDefault="004678E8" w:rsidP="004678E8">
      <w:pPr>
        <w:spacing w:after="0" w:line="240" w:lineRule="auto"/>
        <w:jc w:val="both"/>
        <w:rPr>
          <w:rFonts w:ascii="Arial" w:eastAsia="Calibri" w:hAnsi="Arial" w:cs="Arial"/>
          <w:lang w:eastAsia="hr-HR"/>
        </w:rPr>
      </w:pPr>
      <w:r>
        <w:rPr>
          <w:rFonts w:ascii="Arial" w:eastAsia="Calibri" w:hAnsi="Arial" w:cs="Arial"/>
          <w:lang w:eastAsia="hr-HR"/>
        </w:rPr>
        <w:t xml:space="preserve">(1) Ako je više ponuditelja ostvarilo isti broj bodova </w:t>
      </w:r>
      <w:r>
        <w:rPr>
          <w:rFonts w:ascii="Arial" w:eastAsia="Calibri" w:hAnsi="Arial" w:cs="Arial"/>
        </w:rPr>
        <w:t>iz članka 3. ovog natječaja</w:t>
      </w:r>
      <w:r>
        <w:rPr>
          <w:rFonts w:ascii="Arial" w:eastAsia="Calibri" w:hAnsi="Arial" w:cs="Arial"/>
          <w:lang w:eastAsia="hr-HR"/>
        </w:rPr>
        <w:t xml:space="preserve"> za istu katastarsku česticu i/ili proizvodno-tehnološku cjelinu, pravo prvenstva ima onaj ponuditelj koji je veći broj bodova ostvario po više rangiranom kriteriju iz stavka 1. točaka a) do d).</w:t>
      </w:r>
    </w:p>
    <w:p w:rsidR="004678E8" w:rsidRDefault="004678E8" w:rsidP="004678E8">
      <w:pPr>
        <w:spacing w:after="0" w:line="240" w:lineRule="auto"/>
        <w:jc w:val="both"/>
        <w:rPr>
          <w:rFonts w:ascii="Arial" w:eastAsia="Calibri" w:hAnsi="Arial" w:cs="Arial"/>
          <w:lang w:eastAsia="hr-HR"/>
        </w:rPr>
      </w:pPr>
    </w:p>
    <w:p w:rsidR="004678E8" w:rsidRDefault="004678E8" w:rsidP="004678E8">
      <w:pPr>
        <w:spacing w:after="0" w:line="240" w:lineRule="auto"/>
        <w:jc w:val="both"/>
        <w:rPr>
          <w:rFonts w:ascii="Arial" w:eastAsia="Calibri" w:hAnsi="Arial" w:cs="Arial"/>
          <w:lang w:eastAsia="hr-HR"/>
        </w:rPr>
      </w:pPr>
      <w:r>
        <w:rPr>
          <w:rFonts w:ascii="Arial" w:eastAsia="Calibri" w:hAnsi="Arial" w:cs="Arial"/>
          <w:lang w:eastAsia="hr-HR"/>
        </w:rPr>
        <w:t>(2) Ako je više ponuditelja u istom redoslijedu prava prvenstva iz stavka 1. ovoga članaka, najpovoljniji ponuditelj je onaj ponuditelj koji je za tu katastarsku česticu i/ili proizvodno-tehnološku cjelinu ponudio najvišu zakupninu.</w:t>
      </w:r>
    </w:p>
    <w:p w:rsidR="004678E8" w:rsidRDefault="004678E8" w:rsidP="004678E8">
      <w:pPr>
        <w:spacing w:after="0" w:line="240" w:lineRule="auto"/>
        <w:jc w:val="both"/>
        <w:rPr>
          <w:rFonts w:ascii="Arial" w:eastAsia="Calibri" w:hAnsi="Arial" w:cs="Arial"/>
          <w:lang w:eastAsia="hr-HR"/>
        </w:rPr>
      </w:pPr>
    </w:p>
    <w:p w:rsidR="004678E8" w:rsidRDefault="004678E8" w:rsidP="004678E8">
      <w:pPr>
        <w:spacing w:after="0" w:line="240" w:lineRule="auto"/>
        <w:jc w:val="both"/>
        <w:rPr>
          <w:rFonts w:ascii="Arial" w:eastAsia="Calibri" w:hAnsi="Arial" w:cs="Arial"/>
          <w:lang w:eastAsia="hr-HR"/>
        </w:rPr>
      </w:pPr>
      <w:r>
        <w:rPr>
          <w:rFonts w:ascii="Arial" w:eastAsia="Calibri" w:hAnsi="Arial" w:cs="Arial"/>
          <w:lang w:eastAsia="hr-HR"/>
        </w:rPr>
        <w:t>(3) Ako je više ponuditelja iz stavka 2. ovoga članka ponudilo istu zakupninu za istu katastarsku česticu i/ili proizvodno-tehnološku cjelinu, provodi se javno nadmetanje, a najpovoljniji ponuditelj je onaj ponuditelj koji ponudi najvišu zakupninu.</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5.</w:t>
      </w:r>
    </w:p>
    <w:p w:rsidR="004678E8" w:rsidRDefault="004678E8" w:rsidP="004678E8">
      <w:pPr>
        <w:spacing w:after="0" w:line="240" w:lineRule="auto"/>
        <w:jc w:val="center"/>
        <w:rPr>
          <w:rFonts w:ascii="Arial" w:eastAsia="Calibri" w:hAnsi="Arial" w:cs="Arial"/>
          <w:b/>
        </w:rPr>
      </w:pPr>
    </w:p>
    <w:p w:rsidR="004678E8" w:rsidRDefault="004678E8" w:rsidP="004678E8">
      <w:pPr>
        <w:spacing w:after="0" w:line="240" w:lineRule="auto"/>
        <w:jc w:val="both"/>
        <w:rPr>
          <w:rFonts w:ascii="Arial" w:eastAsia="Calibri" w:hAnsi="Arial" w:cs="Arial"/>
          <w:color w:val="000000"/>
        </w:rPr>
      </w:pPr>
      <w:r>
        <w:rPr>
          <w:rFonts w:ascii="Arial" w:eastAsia="Calibri" w:hAnsi="Arial" w:cs="Arial"/>
          <w:color w:val="000000"/>
        </w:rPr>
        <w:t>Ponuda na javni natječaj obavezno treba sadržavati: ime i prezime/naziv, adresu i OIB ponuditelja, broj katastarske čestice za koju se dostavlja ponuda, ponuđenu cijenu za svaku katastarsku česticu za koju se dostavlja ponuda, Gospodarski program za svaku katastarsku česticu za koju se dostavlja ponuda.</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6.</w:t>
      </w:r>
    </w:p>
    <w:p w:rsidR="004678E8" w:rsidRDefault="004678E8" w:rsidP="004678E8">
      <w:pPr>
        <w:spacing w:after="0" w:line="240" w:lineRule="auto"/>
        <w:jc w:val="center"/>
        <w:rPr>
          <w:rFonts w:ascii="Arial" w:eastAsia="Calibri" w:hAnsi="Arial" w:cs="Arial"/>
          <w:b/>
        </w:rPr>
      </w:pPr>
    </w:p>
    <w:p w:rsidR="004678E8" w:rsidRDefault="004678E8" w:rsidP="004678E8">
      <w:pPr>
        <w:spacing w:after="240" w:line="240" w:lineRule="auto"/>
        <w:jc w:val="both"/>
        <w:rPr>
          <w:rFonts w:ascii="Arial" w:eastAsia="Calibri" w:hAnsi="Arial" w:cs="Arial"/>
        </w:rPr>
      </w:pPr>
      <w:r>
        <w:rPr>
          <w:rFonts w:ascii="Arial" w:eastAsia="Calibri" w:hAnsi="Arial" w:cs="Arial"/>
        </w:rPr>
        <w:t>(1) Osobe koje sudjeluju u javnom natječaju dužne su sukladno članku 5. Pravilnika o provođenju javnog natječaja za zakup poljoprivrednog zemljišta i zakup za ribnjake u vlasništvu Republike Hrvatske ("Narodne novine", broj 104/2022) uz ponudu za ispunjavanje uvjeta za ostvarivanje prava prvenstva priložiti dokumentaciju navedenu u tablici 1., a koja se nalazi u prilogu ovoga natječaja i čini njegov sastavni dio.</w:t>
      </w:r>
    </w:p>
    <w:p w:rsidR="004678E8" w:rsidRDefault="004678E8" w:rsidP="004678E8">
      <w:pPr>
        <w:spacing w:after="240" w:line="240" w:lineRule="auto"/>
        <w:jc w:val="both"/>
        <w:rPr>
          <w:rFonts w:ascii="Arial" w:eastAsia="Calibri" w:hAnsi="Arial" w:cs="Arial"/>
        </w:rPr>
      </w:pPr>
      <w:r>
        <w:rPr>
          <w:rFonts w:ascii="Arial" w:eastAsia="Calibri" w:hAnsi="Arial" w:cs="Arial"/>
        </w:rPr>
        <w:t>(2) Sudionici javnog natječaja dužni su za sudjelovanje na javnom natječaju priložiti i sljedeću dokumentaciju:</w:t>
      </w:r>
    </w:p>
    <w:p w:rsidR="004678E8" w:rsidRDefault="004678E8" w:rsidP="004678E8">
      <w:pPr>
        <w:spacing w:after="240" w:line="240" w:lineRule="auto"/>
        <w:jc w:val="both"/>
        <w:rPr>
          <w:rFonts w:ascii="Arial" w:eastAsia="Calibri" w:hAnsi="Arial" w:cs="Arial"/>
        </w:rPr>
      </w:pPr>
      <w:r>
        <w:rPr>
          <w:rFonts w:ascii="Arial" w:eastAsia="Calibri" w:hAnsi="Arial" w:cs="Arial"/>
        </w:rPr>
        <w:t>- potvrdu Grada Križevaca o podmirenju svih obveza s osnove korištenja poljoprivrednog zemljišta u vlasništvu države,</w:t>
      </w:r>
    </w:p>
    <w:p w:rsidR="004678E8" w:rsidRDefault="004678E8" w:rsidP="004678E8">
      <w:pPr>
        <w:spacing w:after="240" w:line="240" w:lineRule="auto"/>
        <w:jc w:val="both"/>
        <w:rPr>
          <w:rFonts w:ascii="Arial" w:eastAsia="Calibri" w:hAnsi="Arial" w:cs="Arial"/>
        </w:rPr>
      </w:pPr>
      <w:r>
        <w:rPr>
          <w:rFonts w:ascii="Arial" w:eastAsia="Calibri" w:hAnsi="Arial" w:cs="Arial"/>
        </w:rPr>
        <w:t>- potvrdu Porezne uprave o podmirenju svih obveza s osnove javnih davanja,</w:t>
      </w:r>
    </w:p>
    <w:p w:rsidR="004678E8" w:rsidRDefault="004678E8" w:rsidP="004678E8">
      <w:pPr>
        <w:spacing w:after="240" w:line="240" w:lineRule="auto"/>
        <w:contextualSpacing/>
        <w:jc w:val="both"/>
        <w:rPr>
          <w:rFonts w:ascii="Arial" w:eastAsia="Calibri" w:hAnsi="Arial" w:cs="Arial"/>
        </w:rPr>
      </w:pPr>
      <w:r>
        <w:rPr>
          <w:rFonts w:ascii="Arial" w:eastAsia="Calibri" w:hAnsi="Arial" w:cs="Arial"/>
        </w:rPr>
        <w:t xml:space="preserve"> - pisanu izjavu da se protiv sudionika javnog natječaja na području Republike Hrvatske ne vodi postupak zbog predaje u posjed poljoprivrednog zemljišta,</w:t>
      </w:r>
    </w:p>
    <w:p w:rsidR="004678E8" w:rsidRDefault="004678E8" w:rsidP="004678E8">
      <w:pPr>
        <w:spacing w:after="240" w:line="240" w:lineRule="auto"/>
        <w:contextualSpacing/>
        <w:jc w:val="both"/>
        <w:rPr>
          <w:rFonts w:ascii="Arial" w:eastAsia="Calibri" w:hAnsi="Arial" w:cs="Arial"/>
        </w:rPr>
      </w:pPr>
    </w:p>
    <w:p w:rsidR="004678E8" w:rsidRDefault="004678E8" w:rsidP="004678E8">
      <w:pPr>
        <w:spacing w:after="240" w:line="240" w:lineRule="auto"/>
        <w:contextualSpacing/>
        <w:jc w:val="both"/>
        <w:rPr>
          <w:rFonts w:ascii="Arial" w:eastAsia="Calibri" w:hAnsi="Arial" w:cs="Arial"/>
        </w:rPr>
      </w:pPr>
      <w:r>
        <w:rPr>
          <w:rFonts w:ascii="Arial" w:eastAsia="Calibri" w:hAnsi="Arial" w:cs="Arial"/>
        </w:rPr>
        <w:t xml:space="preserve">- pisanu izjavu s popisom i podacima o svim fizičkim i pravnim osobama koje su povezane sa sudionikom/ponuditeljem javnog natječaja za zakup,  </w:t>
      </w:r>
    </w:p>
    <w:p w:rsidR="004678E8" w:rsidRDefault="004678E8" w:rsidP="004678E8">
      <w:pPr>
        <w:spacing w:after="240" w:line="240" w:lineRule="auto"/>
        <w:contextualSpacing/>
        <w:jc w:val="both"/>
        <w:rPr>
          <w:rFonts w:ascii="Arial" w:eastAsia="Calibri" w:hAnsi="Arial" w:cs="Arial"/>
        </w:rPr>
      </w:pPr>
    </w:p>
    <w:p w:rsidR="004678E8" w:rsidRDefault="004678E8" w:rsidP="004678E8">
      <w:pPr>
        <w:spacing w:after="240" w:line="240" w:lineRule="auto"/>
        <w:contextualSpacing/>
        <w:jc w:val="both"/>
        <w:rPr>
          <w:rFonts w:ascii="Arial" w:eastAsia="Calibri" w:hAnsi="Arial" w:cs="Arial"/>
        </w:rPr>
      </w:pPr>
      <w:r>
        <w:rPr>
          <w:rFonts w:ascii="Arial" w:eastAsia="Calibri" w:hAnsi="Arial" w:cs="Arial"/>
        </w:rPr>
        <w:t>- pisanu izjavu da na području Republike Hrvatske sudionik/ponuditelj javnog natječaja za zakup nema duga s osnova korištenja poljoprivrednog zemljišta,</w:t>
      </w:r>
    </w:p>
    <w:p w:rsidR="004678E8" w:rsidRDefault="004678E8" w:rsidP="004678E8">
      <w:pPr>
        <w:spacing w:before="120" w:after="240" w:line="240" w:lineRule="auto"/>
        <w:contextualSpacing/>
        <w:jc w:val="both"/>
        <w:rPr>
          <w:rFonts w:ascii="Arial" w:eastAsia="Calibri" w:hAnsi="Arial" w:cs="Arial"/>
        </w:rPr>
      </w:pPr>
    </w:p>
    <w:p w:rsidR="004678E8" w:rsidRDefault="004678E8" w:rsidP="004678E8">
      <w:pPr>
        <w:spacing w:before="240" w:after="0" w:line="240" w:lineRule="auto"/>
        <w:contextualSpacing/>
        <w:jc w:val="both"/>
        <w:rPr>
          <w:rFonts w:ascii="Arial" w:eastAsia="Calibri" w:hAnsi="Arial" w:cs="Arial"/>
        </w:rPr>
      </w:pPr>
      <w:r>
        <w:rPr>
          <w:rFonts w:ascii="Arial" w:eastAsia="Calibri" w:hAnsi="Arial" w:cs="Arial"/>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4678E8" w:rsidRDefault="004678E8" w:rsidP="004678E8">
      <w:pPr>
        <w:spacing w:before="240" w:after="0" w:line="240" w:lineRule="auto"/>
        <w:jc w:val="both"/>
        <w:rPr>
          <w:rFonts w:ascii="Arial" w:eastAsia="Calibri" w:hAnsi="Arial" w:cs="Arial"/>
        </w:rPr>
      </w:pPr>
      <w:r>
        <w:rPr>
          <w:rFonts w:ascii="Arial" w:eastAsia="Calibri" w:hAnsi="Arial" w:cs="Arial"/>
        </w:rPr>
        <w:t xml:space="preserve">- pisanu izjavu da sudionik/ponuditelj javnog natječaja za zakup održava poljoprivredno zemljište u svom vlasništvu pogodnim za poljoprivrednu proizvodnju.    </w:t>
      </w:r>
    </w:p>
    <w:p w:rsidR="004678E8" w:rsidRDefault="004678E8" w:rsidP="004678E8">
      <w:pPr>
        <w:spacing w:before="240" w:after="240" w:line="240" w:lineRule="auto"/>
        <w:jc w:val="both"/>
        <w:rPr>
          <w:rFonts w:ascii="Arial" w:eastAsia="Calibri" w:hAnsi="Arial" w:cs="Arial"/>
        </w:rPr>
      </w:pPr>
      <w:r>
        <w:rPr>
          <w:rFonts w:ascii="Arial" w:eastAsia="Calibri" w:hAnsi="Arial" w:cs="Arial"/>
        </w:rPr>
        <w:t xml:space="preserve"> - Gospodarski program korištenja poljoprivrednog zemljišta, na propisanom obrascu koji se nalazi u prilogu ovoga javnog natječaja i njegov je sastavni dio.</w:t>
      </w:r>
    </w:p>
    <w:p w:rsidR="004678E8" w:rsidRDefault="004678E8" w:rsidP="004678E8">
      <w:pPr>
        <w:spacing w:after="240" w:line="240" w:lineRule="auto"/>
        <w:jc w:val="both"/>
        <w:rPr>
          <w:rFonts w:ascii="Arial" w:eastAsia="Calibri" w:hAnsi="Arial" w:cs="Arial"/>
        </w:rPr>
      </w:pPr>
      <w:r>
        <w:rPr>
          <w:rFonts w:ascii="Arial" w:eastAsia="Calibri" w:hAnsi="Arial" w:cs="Arial"/>
        </w:rPr>
        <w:t>(3) Sudionik javnog natječaja za zakup sukladno članku 36. stavku 1. točki a) Zakona dužan je za sudjelovanje na javnom natječaju uz ponudu, osim dokumentacije iz stavka 2.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w:t>
      </w:r>
    </w:p>
    <w:p w:rsidR="004678E8" w:rsidRDefault="004678E8" w:rsidP="004678E8">
      <w:pPr>
        <w:spacing w:after="240" w:line="240" w:lineRule="auto"/>
        <w:jc w:val="both"/>
        <w:rPr>
          <w:rFonts w:ascii="Arial" w:eastAsia="Calibri" w:hAnsi="Arial" w:cs="Arial"/>
        </w:rPr>
      </w:pPr>
      <w:r>
        <w:rPr>
          <w:rFonts w:ascii="Arial" w:eastAsia="Calibri" w:hAnsi="Arial" w:cs="Arial"/>
        </w:rPr>
        <w:lastRenderedPageBreak/>
        <w:t>(4) 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2. ovog članka, priložiti i pisanu izjavu u kojoj  pod punom materijalnom i kaznenom odgovornošću navodi da je koristio poljoprivredno zemljište sukladno odredbama toga ugovora za vrijeme trajanja ugovora i nakon isteka ugovora do raspisivanja javnog natječaja na koji se prijavljuje.</w:t>
      </w:r>
    </w:p>
    <w:p w:rsidR="004678E8" w:rsidRDefault="004678E8" w:rsidP="004678E8">
      <w:pPr>
        <w:spacing w:after="240" w:line="240" w:lineRule="auto"/>
        <w:jc w:val="both"/>
        <w:rPr>
          <w:rFonts w:ascii="Arial" w:eastAsia="Calibri" w:hAnsi="Arial" w:cs="Arial"/>
        </w:rPr>
      </w:pPr>
      <w:r>
        <w:rPr>
          <w:rFonts w:ascii="Arial" w:eastAsia="Calibri" w:hAnsi="Arial" w:cs="Arial"/>
        </w:rPr>
        <w:t xml:space="preserve">(5) Sudionik javnog natječaja za zakup sukladno članku 36. stavku 1. točki c) Zakona, koji ostvaruje </w:t>
      </w:r>
      <w:proofErr w:type="spellStart"/>
      <w:r>
        <w:rPr>
          <w:rFonts w:ascii="Arial" w:eastAsia="Calibri" w:hAnsi="Arial" w:cs="Arial"/>
        </w:rPr>
        <w:t>domicilnost</w:t>
      </w:r>
      <w:proofErr w:type="spellEnd"/>
      <w:r>
        <w:rPr>
          <w:rFonts w:ascii="Arial" w:eastAsia="Calibri" w:hAnsi="Arial" w:cs="Arial"/>
        </w:rPr>
        <w:t xml:space="preserve"> na temelju proizvodnog objekta u funkciji poljoprivredne proizvodnje, dužan je za sudjelovanje na javnom natječaju uz ponudu, osim dokumentacije iz stavka 2. ovoga članka, priložiti i pisanu izjavu u kojoj pod punom materijalnom i kaznenom odgovornošću navodi da je proizvodni objekt u funkciji poljoprivredne proizvodnje.</w:t>
      </w:r>
    </w:p>
    <w:p w:rsidR="004678E8" w:rsidRDefault="004678E8" w:rsidP="004678E8">
      <w:pPr>
        <w:spacing w:after="240" w:line="240" w:lineRule="auto"/>
        <w:jc w:val="both"/>
        <w:rPr>
          <w:rFonts w:ascii="Arial" w:eastAsia="Calibri" w:hAnsi="Arial" w:cs="Arial"/>
        </w:rPr>
      </w:pPr>
      <w:r>
        <w:rPr>
          <w:rFonts w:ascii="Arial" w:eastAsia="Calibri" w:hAnsi="Arial" w:cs="Arial"/>
        </w:rPr>
        <w:t xml:space="preserve">(6) Sudionik javnog natječaja za zakup sukladno članku 36. stavku 1. točki b) Zakona koji ostvaruje bodove na temelju poljoprivredne proizvodnje s preradom, dužan je za sudjelovanje na javnom natječaju uz ponudu, osim dokumentacije iz stavka 2. ovoga članka, priložiti i pisanu izjavu u kojoj pod punom materijalnom i kaznenom odgovornošću navodi da mu je udio prerađenog primarnog proizvoda najmanje 30%. </w:t>
      </w:r>
    </w:p>
    <w:p w:rsidR="004678E8" w:rsidRDefault="004678E8" w:rsidP="004678E8">
      <w:pPr>
        <w:spacing w:after="240" w:line="240" w:lineRule="auto"/>
        <w:jc w:val="both"/>
        <w:rPr>
          <w:rFonts w:ascii="Arial" w:eastAsia="Calibri" w:hAnsi="Arial" w:cs="Arial"/>
          <w:color w:val="000000"/>
          <w:shd w:val="clear" w:color="auto" w:fill="FFFFFF"/>
        </w:rPr>
      </w:pPr>
      <w:r>
        <w:rPr>
          <w:rFonts w:ascii="Arial" w:eastAsia="Calibri" w:hAnsi="Arial" w:cs="Arial"/>
          <w:color w:val="000000"/>
          <w:shd w:val="clear" w:color="auto" w:fill="FFFFFF"/>
        </w:rPr>
        <w:t>(7) Pisane izjave iz stavka 2., 3., 4., 5. i 6. ovoga članka prilažu se na Obrascima koji se nalaze  u prilogu ovoga javnog natječaja i njegov su sastavni dio.</w:t>
      </w:r>
    </w:p>
    <w:p w:rsidR="004678E8" w:rsidRDefault="004678E8" w:rsidP="004678E8">
      <w:pPr>
        <w:spacing w:after="240" w:line="240" w:lineRule="auto"/>
        <w:jc w:val="both"/>
        <w:rPr>
          <w:rFonts w:ascii="Arial" w:eastAsia="Calibri" w:hAnsi="Arial" w:cs="Arial"/>
        </w:rPr>
      </w:pPr>
      <w:r>
        <w:rPr>
          <w:rFonts w:ascii="Arial" w:eastAsia="Calibri" w:hAnsi="Arial" w:cs="Arial"/>
        </w:rPr>
        <w:t>(8) Sudionik javnog natječaja za zakup poljoprivrednog zemljišta dužan je uz ponudu dostaviti podatke o svim katastarskim česticama i površinama koje koristi i koje koriste s njim povezane fizičke i pravne osobe na području Grada Križevaca.</w:t>
      </w:r>
    </w:p>
    <w:p w:rsidR="004678E8" w:rsidRDefault="004678E8" w:rsidP="004678E8">
      <w:pPr>
        <w:spacing w:after="240" w:line="240" w:lineRule="auto"/>
        <w:jc w:val="both"/>
        <w:rPr>
          <w:rFonts w:ascii="Arial" w:eastAsia="Calibri" w:hAnsi="Arial" w:cs="Arial"/>
        </w:rPr>
      </w:pPr>
      <w:r>
        <w:rPr>
          <w:rFonts w:ascii="Arial" w:eastAsia="Calibri" w:hAnsi="Arial" w:cs="Arial"/>
        </w:rPr>
        <w:t>(9) Pripadajući koeficijent uvjetnog grla  (UG) po pojedinoj vrsti domaće životinje naveden je u tablici 2. koja se nalazi se u prilogu ovoga javnog natječaja i čini njegov sastavni dio.</w:t>
      </w:r>
    </w:p>
    <w:p w:rsidR="004678E8" w:rsidRDefault="004678E8" w:rsidP="004678E8">
      <w:pPr>
        <w:spacing w:after="240" w:line="240" w:lineRule="auto"/>
        <w:jc w:val="both"/>
        <w:rPr>
          <w:rFonts w:ascii="Arial" w:eastAsia="Calibri" w:hAnsi="Arial" w:cs="Arial"/>
        </w:rPr>
      </w:pPr>
      <w:r>
        <w:rPr>
          <w:rFonts w:ascii="Arial" w:eastAsia="Calibri" w:hAnsi="Arial" w:cs="Arial"/>
        </w:rPr>
        <w:t>(10) Kod izračuna prosječnog broja uvjetnih grla i ukupnih površina poljoprivrednog zemljišta ne uračunavaju se površine poljoprivrednog zemljišta za koje ponuditelj ima sklopljene ugovore, a predmet su javnog natječaja za zakup.</w:t>
      </w:r>
    </w:p>
    <w:p w:rsidR="004678E8" w:rsidRDefault="004678E8" w:rsidP="004678E8">
      <w:pPr>
        <w:spacing w:after="240" w:line="240" w:lineRule="auto"/>
        <w:jc w:val="both"/>
        <w:rPr>
          <w:rFonts w:ascii="Arial" w:eastAsia="Calibri" w:hAnsi="Arial" w:cs="Arial"/>
        </w:rPr>
      </w:pPr>
      <w:r>
        <w:rPr>
          <w:rFonts w:ascii="Arial" w:eastAsia="Calibri" w:hAnsi="Arial" w:cs="Arial"/>
        </w:rPr>
        <w:t>(11)  Potpis na izjavama iz ovog članka natječaja ne mora biti ovjeren kod javnog bilježnika.</w:t>
      </w:r>
    </w:p>
    <w:p w:rsidR="004678E8" w:rsidRDefault="004678E8" w:rsidP="004678E8">
      <w:pPr>
        <w:spacing w:after="240" w:line="240" w:lineRule="auto"/>
        <w:jc w:val="center"/>
        <w:rPr>
          <w:rFonts w:ascii="Arial" w:eastAsia="Calibri" w:hAnsi="Arial" w:cs="Arial"/>
          <w:b/>
        </w:rPr>
      </w:pPr>
      <w:r>
        <w:rPr>
          <w:rFonts w:ascii="Arial" w:eastAsia="Calibri" w:hAnsi="Arial" w:cs="Arial"/>
          <w:b/>
        </w:rPr>
        <w:t>Članak 7.</w:t>
      </w:r>
    </w:p>
    <w:p w:rsidR="004678E8" w:rsidRDefault="004678E8" w:rsidP="004678E8">
      <w:pPr>
        <w:pStyle w:val="Odlomakpopisa"/>
        <w:spacing w:before="120" w:after="120" w:line="240" w:lineRule="auto"/>
        <w:ind w:left="0"/>
        <w:jc w:val="both"/>
        <w:rPr>
          <w:rFonts w:ascii="Arial" w:eastAsia="Calibri" w:hAnsi="Arial" w:cs="Arial"/>
        </w:rPr>
      </w:pPr>
      <w:r>
        <w:rPr>
          <w:rFonts w:ascii="Arial" w:eastAsia="Calibri" w:hAnsi="Arial" w:cs="Arial"/>
        </w:rPr>
        <w:t xml:space="preserve">Maksimalna površina koja se može dati u zakup nekoj osobi iznosi </w:t>
      </w:r>
      <w:r>
        <w:rPr>
          <w:rFonts w:ascii="Arial" w:eastAsia="Calibri" w:hAnsi="Arial" w:cs="Arial"/>
          <w:color w:val="000000"/>
        </w:rPr>
        <w:t>50 ha</w:t>
      </w:r>
      <w:r>
        <w:rPr>
          <w:rFonts w:ascii="Arial" w:eastAsia="Calibri" w:hAnsi="Arial" w:cs="Arial"/>
        </w:rPr>
        <w:t xml:space="preserve">. </w:t>
      </w:r>
    </w:p>
    <w:p w:rsidR="004678E8" w:rsidRDefault="004678E8" w:rsidP="004678E8">
      <w:pPr>
        <w:tabs>
          <w:tab w:val="left" w:pos="0"/>
        </w:tabs>
        <w:spacing w:before="120" w:after="120" w:line="240" w:lineRule="auto"/>
        <w:jc w:val="both"/>
        <w:rPr>
          <w:rFonts w:ascii="Arial" w:eastAsia="Calibri" w:hAnsi="Arial" w:cs="Arial"/>
        </w:rPr>
      </w:pPr>
      <w:r>
        <w:rPr>
          <w:rFonts w:ascii="Arial" w:eastAsia="Calibri" w:hAnsi="Arial" w:cs="Arial"/>
        </w:rPr>
        <w:t>U maksimalnu površinu uračunavaju se sve površine državnoga poljoprivrednog zemljišta koje pojedina fizička ili pravna osoba i s njom povezane fizičke i pravne osobe koriste na području Grada Križevaca na temelju svih ugovora sklopljenih do dana raspisivanja javnog natječaja sukladno odredbama prijašnjih zakona o poljoprivrednom zemljištu i ovoga Zakona.</w:t>
      </w:r>
    </w:p>
    <w:p w:rsidR="004678E8" w:rsidRDefault="004678E8" w:rsidP="004678E8">
      <w:pPr>
        <w:tabs>
          <w:tab w:val="left" w:pos="0"/>
        </w:tabs>
        <w:spacing w:after="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8.</w:t>
      </w:r>
    </w:p>
    <w:p w:rsidR="004678E8" w:rsidRDefault="004678E8" w:rsidP="004678E8">
      <w:pPr>
        <w:spacing w:after="0" w:line="240" w:lineRule="auto"/>
        <w:jc w:val="center"/>
        <w:rPr>
          <w:rFonts w:ascii="Arial" w:eastAsia="Calibri" w:hAnsi="Arial" w:cs="Arial"/>
          <w:b/>
        </w:rPr>
      </w:pPr>
    </w:p>
    <w:p w:rsidR="004678E8" w:rsidRDefault="004678E8" w:rsidP="004678E8">
      <w:pPr>
        <w:spacing w:after="120" w:line="240" w:lineRule="auto"/>
        <w:jc w:val="both"/>
        <w:rPr>
          <w:rFonts w:ascii="Arial" w:eastAsia="Calibri" w:hAnsi="Arial" w:cs="Arial"/>
        </w:rPr>
      </w:pPr>
      <w:r>
        <w:rPr>
          <w:rFonts w:ascii="Arial" w:eastAsia="Calibri" w:hAnsi="Arial" w:cs="Arial"/>
        </w:rPr>
        <w:t>Zakupnina za zakup plaća se godišnje.</w:t>
      </w:r>
    </w:p>
    <w:p w:rsidR="004678E8" w:rsidRDefault="004678E8" w:rsidP="004678E8">
      <w:pPr>
        <w:spacing w:after="120" w:line="240" w:lineRule="auto"/>
        <w:jc w:val="both"/>
        <w:rPr>
          <w:rFonts w:ascii="Arial" w:eastAsia="Calibri" w:hAnsi="Arial" w:cs="Arial"/>
        </w:rPr>
      </w:pPr>
      <w:r>
        <w:rPr>
          <w:rFonts w:ascii="Arial" w:eastAsia="Calibri" w:hAnsi="Arial" w:cs="Arial"/>
        </w:rPr>
        <w:t>Zakupnina za prvu godinu zakupa plaća se u roku od 15 dana od dana uvođenja u posjed u visini razmjernoj razdoblju koje je preostalo do isteka godine, a za svaku slijedeću godinu zakupnina se plaća do kraja prosinca tekuće godine.</w:t>
      </w:r>
    </w:p>
    <w:p w:rsidR="004678E8" w:rsidRDefault="004678E8" w:rsidP="004678E8">
      <w:pPr>
        <w:spacing w:after="120" w:line="240" w:lineRule="auto"/>
        <w:jc w:val="both"/>
        <w:rPr>
          <w:rFonts w:ascii="Arial" w:eastAsia="Calibri" w:hAnsi="Arial" w:cs="Arial"/>
        </w:rPr>
      </w:pPr>
      <w:r>
        <w:rPr>
          <w:rFonts w:ascii="Arial" w:eastAsia="Calibri" w:hAnsi="Arial" w:cs="Arial"/>
        </w:rPr>
        <w:t>Ako je zakupnik u posjedu poljoprivrednog zemljišta, iznos zakupnine za prvu godinu smanjit će se razmjerno plaćenoj zakupnini.</w:t>
      </w:r>
    </w:p>
    <w:p w:rsidR="004678E8" w:rsidRDefault="004678E8" w:rsidP="004678E8">
      <w:pPr>
        <w:spacing w:after="120" w:line="240" w:lineRule="auto"/>
        <w:jc w:val="both"/>
        <w:rPr>
          <w:rFonts w:ascii="Arial" w:eastAsia="Calibri" w:hAnsi="Arial" w:cs="Arial"/>
        </w:rPr>
      </w:pPr>
      <w:r>
        <w:rPr>
          <w:rFonts w:ascii="Arial" w:eastAsia="Calibri" w:hAnsi="Arial" w:cs="Arial"/>
        </w:rPr>
        <w:t>Kod sklapanja ugovora o zakupu ugovorit će se revalorizacija zakupnine sukladno članku 50. stavku 1. i 8. Zakona.</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9.</w:t>
      </w:r>
    </w:p>
    <w:p w:rsidR="004678E8" w:rsidRDefault="004678E8" w:rsidP="004678E8">
      <w:pPr>
        <w:spacing w:after="0" w:line="240" w:lineRule="auto"/>
        <w:jc w:val="center"/>
        <w:rPr>
          <w:rFonts w:ascii="Arial" w:eastAsia="Calibri" w:hAnsi="Arial" w:cs="Arial"/>
          <w:b/>
        </w:rPr>
      </w:pPr>
    </w:p>
    <w:p w:rsidR="004678E8" w:rsidRDefault="004678E8" w:rsidP="004678E8">
      <w:pPr>
        <w:spacing w:after="120" w:line="240" w:lineRule="auto"/>
        <w:jc w:val="both"/>
        <w:rPr>
          <w:rFonts w:ascii="Arial" w:eastAsia="Calibri" w:hAnsi="Arial" w:cs="Arial"/>
        </w:rPr>
      </w:pPr>
      <w:r>
        <w:rPr>
          <w:rFonts w:ascii="Arial" w:eastAsia="Calibri" w:hAnsi="Arial" w:cs="Arial"/>
        </w:rPr>
        <w:t xml:space="preserve">Pisane ponude šalju se poštom, preporučeno u zatvorenim omotnicama s naznakom: „NE OTVARAJ - Ponuda za zakup poljoprivrednog zemljišta u vlasništvu države“ na adresu </w:t>
      </w:r>
      <w:r>
        <w:rPr>
          <w:rFonts w:ascii="Arial" w:hAnsi="Arial" w:cs="Arial"/>
          <w:lang w:eastAsia="hr-HR"/>
        </w:rPr>
        <w:t xml:space="preserve">Grad Križevci, Ivana </w:t>
      </w:r>
      <w:proofErr w:type="spellStart"/>
      <w:r>
        <w:rPr>
          <w:rFonts w:ascii="Arial" w:hAnsi="Arial" w:cs="Arial"/>
          <w:lang w:eastAsia="hr-HR"/>
        </w:rPr>
        <w:t>Zakmardija</w:t>
      </w:r>
      <w:proofErr w:type="spellEnd"/>
      <w:r>
        <w:rPr>
          <w:rFonts w:ascii="Arial" w:hAnsi="Arial" w:cs="Arial"/>
          <w:lang w:eastAsia="hr-HR"/>
        </w:rPr>
        <w:t xml:space="preserve"> </w:t>
      </w:r>
      <w:proofErr w:type="spellStart"/>
      <w:r>
        <w:rPr>
          <w:rFonts w:ascii="Arial" w:hAnsi="Arial" w:cs="Arial"/>
          <w:lang w:eastAsia="hr-HR"/>
        </w:rPr>
        <w:t>Dijankovečkog</w:t>
      </w:r>
      <w:proofErr w:type="spellEnd"/>
      <w:r>
        <w:rPr>
          <w:rFonts w:ascii="Arial" w:hAnsi="Arial" w:cs="Arial"/>
          <w:lang w:eastAsia="hr-HR"/>
        </w:rPr>
        <w:t xml:space="preserve"> 12</w:t>
      </w:r>
      <w:r>
        <w:rPr>
          <w:rFonts w:ascii="Arial" w:eastAsia="Calibri" w:hAnsi="Arial" w:cs="Arial"/>
        </w:rPr>
        <w:t xml:space="preserve"> </w:t>
      </w:r>
      <w:r>
        <w:rPr>
          <w:rFonts w:ascii="Arial" w:hAnsi="Arial" w:cs="Arial"/>
          <w:lang w:eastAsia="hr-HR"/>
        </w:rPr>
        <w:t xml:space="preserve">ili predajom u pisarnici Gradske uprave Grada Križevaca, Ivana </w:t>
      </w:r>
      <w:proofErr w:type="spellStart"/>
      <w:r>
        <w:rPr>
          <w:rFonts w:ascii="Arial" w:hAnsi="Arial" w:cs="Arial"/>
          <w:lang w:eastAsia="hr-HR"/>
        </w:rPr>
        <w:t>Zakmardija</w:t>
      </w:r>
      <w:proofErr w:type="spellEnd"/>
      <w:r>
        <w:rPr>
          <w:rFonts w:ascii="Arial" w:hAnsi="Arial" w:cs="Arial"/>
          <w:lang w:eastAsia="hr-HR"/>
        </w:rPr>
        <w:t xml:space="preserve"> </w:t>
      </w:r>
      <w:proofErr w:type="spellStart"/>
      <w:r>
        <w:rPr>
          <w:rFonts w:ascii="Arial" w:hAnsi="Arial" w:cs="Arial"/>
          <w:lang w:eastAsia="hr-HR"/>
        </w:rPr>
        <w:t>Dijankovečkog</w:t>
      </w:r>
      <w:proofErr w:type="spellEnd"/>
      <w:r>
        <w:rPr>
          <w:rFonts w:ascii="Arial" w:hAnsi="Arial" w:cs="Arial"/>
          <w:lang w:eastAsia="hr-HR"/>
        </w:rPr>
        <w:t xml:space="preserve"> 12, soba br. 1  </w:t>
      </w:r>
      <w:r>
        <w:rPr>
          <w:rFonts w:ascii="Arial" w:eastAsia="Calibri" w:hAnsi="Arial" w:cs="Arial"/>
        </w:rPr>
        <w:t>u roku od 30 dana od dana objave natječaja na oglasnoj ploči i mrežnoj stranici https://krizevci.hr/.</w:t>
      </w:r>
    </w:p>
    <w:p w:rsidR="004678E8" w:rsidRDefault="004678E8" w:rsidP="004678E8">
      <w:pPr>
        <w:spacing w:after="0" w:line="240" w:lineRule="auto"/>
        <w:jc w:val="both"/>
        <w:rPr>
          <w:rFonts w:ascii="Arial" w:eastAsia="Calibri" w:hAnsi="Arial" w:cs="Arial"/>
        </w:rPr>
      </w:pPr>
      <w:r>
        <w:rPr>
          <w:rFonts w:ascii="Arial" w:eastAsia="Calibri" w:hAnsi="Arial" w:cs="Arial"/>
        </w:rPr>
        <w:t>Povjerenstvo  za zakup i prodaju poljoprivrednog zemljišta u vlasništvu Republike Hrvatske za Grad Križevce (u daljnjem tekstu Povjerenstvo) izvršiti će analizu ponuda dostavljenih na javnom natječaju za zakup u roku do 60 dana od isteka roka za dostavu ponuda.</w:t>
      </w:r>
    </w:p>
    <w:p w:rsidR="004678E8" w:rsidRDefault="004678E8" w:rsidP="004678E8">
      <w:pPr>
        <w:spacing w:after="0" w:line="240" w:lineRule="auto"/>
        <w:jc w:val="both"/>
        <w:rPr>
          <w:rFonts w:ascii="Arial" w:eastAsia="Calibri" w:hAnsi="Arial" w:cs="Arial"/>
        </w:rPr>
      </w:pPr>
      <w:r>
        <w:rPr>
          <w:rFonts w:ascii="Arial" w:eastAsia="Calibri" w:hAnsi="Arial" w:cs="Arial"/>
        </w:rPr>
        <w:t xml:space="preserve">Javno otvaranje ponuda održat će se najranije deseti dan od dana isteka roka za dostavu ponuda. </w:t>
      </w:r>
    </w:p>
    <w:p w:rsidR="004678E8" w:rsidRDefault="004678E8" w:rsidP="004678E8">
      <w:pPr>
        <w:spacing w:after="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10.</w:t>
      </w:r>
    </w:p>
    <w:p w:rsidR="004678E8" w:rsidRDefault="004678E8" w:rsidP="004678E8">
      <w:pPr>
        <w:spacing w:after="0" w:line="240" w:lineRule="auto"/>
        <w:jc w:val="center"/>
        <w:rPr>
          <w:rFonts w:ascii="Arial" w:eastAsia="Calibri" w:hAnsi="Arial" w:cs="Arial"/>
          <w:b/>
        </w:rPr>
      </w:pPr>
    </w:p>
    <w:p w:rsidR="004678E8" w:rsidRDefault="004678E8" w:rsidP="004678E8">
      <w:pPr>
        <w:spacing w:after="240" w:line="240" w:lineRule="auto"/>
        <w:jc w:val="both"/>
        <w:rPr>
          <w:rFonts w:ascii="Arial" w:eastAsia="Calibri" w:hAnsi="Arial" w:cs="Arial"/>
        </w:rPr>
      </w:pPr>
      <w:r>
        <w:rPr>
          <w:rFonts w:ascii="Arial" w:eastAsia="Calibri" w:hAnsi="Arial" w:cs="Arial"/>
        </w:rPr>
        <w:t>(1) Ponuda je nevažeća i neće se razmatrati ako je: podnesena izvan roka, nepotpisana, ne sadrži podatke iz članka 5. te dokumentaciju iz članka 6. stavka 2.  ovog javnog natječaja.</w:t>
      </w:r>
    </w:p>
    <w:p w:rsidR="004678E8" w:rsidRDefault="004678E8" w:rsidP="004678E8">
      <w:pPr>
        <w:spacing w:after="240" w:line="240" w:lineRule="auto"/>
        <w:jc w:val="both"/>
        <w:rPr>
          <w:rFonts w:ascii="Arial" w:eastAsia="Calibri" w:hAnsi="Arial" w:cs="Arial"/>
        </w:rPr>
      </w:pPr>
      <w:r>
        <w:rPr>
          <w:rFonts w:ascii="Arial" w:eastAsia="Calibri" w:hAnsi="Arial" w:cs="Arial"/>
        </w:rPr>
        <w:t>(2) Ukoliko se jedan ponuditelj javlja na više katastarskih čestica koje su predmet natječaja može dostaviti jednu ponudu za sve  katastarske čestice za koje podnosi ponudu.</w:t>
      </w:r>
    </w:p>
    <w:p w:rsidR="004678E8" w:rsidRDefault="004678E8" w:rsidP="004678E8">
      <w:pPr>
        <w:spacing w:after="240" w:line="240" w:lineRule="auto"/>
        <w:jc w:val="both"/>
        <w:rPr>
          <w:rFonts w:ascii="Arial" w:eastAsia="Calibri" w:hAnsi="Arial" w:cs="Arial"/>
        </w:rPr>
      </w:pPr>
      <w:r>
        <w:rPr>
          <w:rFonts w:ascii="Arial" w:eastAsia="Calibri" w:hAnsi="Arial" w:cs="Arial"/>
        </w:rPr>
        <w:t>(3) Za svaku pojedinu katastarsku česticu ponuditelj mora dostaviti ponuđenu cijenu i gospodarski program. Ostala dokumentacija dostavlja se u jednom primjerku i razmatra se za svaku katastarsku česticu iz ponude tog ponuditelja.</w:t>
      </w:r>
    </w:p>
    <w:p w:rsidR="004678E8" w:rsidRDefault="004678E8" w:rsidP="004678E8">
      <w:pPr>
        <w:spacing w:after="240" w:line="240" w:lineRule="auto"/>
        <w:jc w:val="both"/>
        <w:rPr>
          <w:rFonts w:ascii="Arial" w:eastAsia="Calibri" w:hAnsi="Arial" w:cs="Arial"/>
        </w:rPr>
      </w:pPr>
      <w:r>
        <w:rPr>
          <w:rFonts w:ascii="Arial" w:eastAsia="Calibri" w:hAnsi="Arial" w:cs="Arial"/>
        </w:rPr>
        <w:t>(4) Povjerenstvo će za ostvarivanje prava prvenstva razmatrati samo dokumentaciju navedenu Tablici 1. ovog javnog natječaja.</w:t>
      </w:r>
    </w:p>
    <w:p w:rsidR="004678E8" w:rsidRDefault="004678E8" w:rsidP="004678E8">
      <w:pPr>
        <w:spacing w:after="240" w:line="240" w:lineRule="auto"/>
        <w:jc w:val="both"/>
        <w:rPr>
          <w:rFonts w:ascii="Arial" w:eastAsia="Calibri" w:hAnsi="Arial" w:cs="Arial"/>
        </w:rPr>
      </w:pPr>
    </w:p>
    <w:p w:rsidR="004678E8" w:rsidRDefault="004678E8" w:rsidP="004678E8">
      <w:pPr>
        <w:spacing w:after="0" w:line="240" w:lineRule="auto"/>
        <w:jc w:val="center"/>
        <w:rPr>
          <w:rFonts w:ascii="Arial" w:eastAsia="Calibri" w:hAnsi="Arial" w:cs="Arial"/>
          <w:b/>
        </w:rPr>
      </w:pPr>
      <w:r>
        <w:rPr>
          <w:rFonts w:ascii="Arial" w:eastAsia="Calibri" w:hAnsi="Arial" w:cs="Arial"/>
          <w:b/>
        </w:rPr>
        <w:lastRenderedPageBreak/>
        <w:t>Članak 11.</w:t>
      </w:r>
    </w:p>
    <w:p w:rsidR="004678E8" w:rsidRDefault="004678E8" w:rsidP="004678E8">
      <w:pPr>
        <w:spacing w:after="0" w:line="240" w:lineRule="auto"/>
        <w:jc w:val="center"/>
        <w:rPr>
          <w:rFonts w:ascii="Arial" w:eastAsia="Calibri" w:hAnsi="Arial" w:cs="Arial"/>
          <w:b/>
        </w:rPr>
      </w:pPr>
    </w:p>
    <w:p w:rsidR="004678E8" w:rsidRDefault="004678E8" w:rsidP="004678E8">
      <w:pPr>
        <w:spacing w:after="240" w:line="240" w:lineRule="auto"/>
        <w:jc w:val="both"/>
        <w:rPr>
          <w:rFonts w:ascii="Arial" w:eastAsia="Calibri" w:hAnsi="Arial" w:cs="Arial"/>
        </w:rPr>
      </w:pPr>
      <w:r>
        <w:rPr>
          <w:rFonts w:ascii="Arial" w:eastAsia="Calibri" w:hAnsi="Arial" w:cs="Arial"/>
        </w:rPr>
        <w:t>(1) Prijedlog odluke o izboru najpovoljnije ponude za zakup koju utvrđuje Povjerenstvo s popratnom dokumentacijom dostavlja se na prethodnu suglasnost Ministarstvu poljoprivrede.</w:t>
      </w:r>
    </w:p>
    <w:p w:rsidR="004678E8" w:rsidRDefault="004678E8" w:rsidP="004678E8">
      <w:pPr>
        <w:spacing w:after="240" w:line="240" w:lineRule="auto"/>
        <w:jc w:val="both"/>
        <w:rPr>
          <w:rFonts w:ascii="Arial" w:eastAsia="Calibri" w:hAnsi="Arial" w:cs="Arial"/>
        </w:rPr>
      </w:pPr>
      <w:r>
        <w:rPr>
          <w:rFonts w:ascii="Arial" w:eastAsia="Calibri" w:hAnsi="Arial" w:cs="Arial"/>
        </w:rPr>
        <w:t>(2) Nakon dobivanja prethodne suglasnosti Ministarstva Odluku o izboru najpovoljnije ponude za zakup donosi Gradsko vijeće Grada Križevaca na prvoj sjednici Gradskog vijeća koja će se održati nakon zaprimanja prethodne suglasnosti Ministarstva poljoprivrede.</w:t>
      </w:r>
    </w:p>
    <w:p w:rsidR="004678E8" w:rsidRDefault="004678E8" w:rsidP="004678E8">
      <w:pPr>
        <w:spacing w:after="240" w:line="240" w:lineRule="auto"/>
        <w:jc w:val="both"/>
        <w:rPr>
          <w:rFonts w:ascii="Arial" w:eastAsia="Calibri" w:hAnsi="Arial" w:cs="Arial"/>
        </w:rPr>
      </w:pPr>
      <w:r>
        <w:rPr>
          <w:rFonts w:ascii="Arial" w:eastAsia="Calibri" w:hAnsi="Arial" w:cs="Arial"/>
        </w:rPr>
        <w:t xml:space="preserve">(3) O donesenoj odluci iz stavka 2. ovoga članka obavještavaju se svi sudionici natječaja javnom objavom na oglasnoj ploči i mrežnoj stranici Grada Križevaca </w:t>
      </w:r>
      <w:hyperlink r:id="rId7" w:history="1">
        <w:r>
          <w:rPr>
            <w:rStyle w:val="Hiperveza"/>
            <w:rFonts w:ascii="Arial" w:eastAsia="Calibri" w:hAnsi="Arial" w:cs="Arial"/>
          </w:rPr>
          <w:t>https://krizevci.hr/</w:t>
        </w:r>
      </w:hyperlink>
    </w:p>
    <w:p w:rsidR="004678E8" w:rsidRDefault="004678E8" w:rsidP="004678E8">
      <w:pPr>
        <w:spacing w:after="240" w:line="240" w:lineRule="auto"/>
        <w:jc w:val="both"/>
        <w:rPr>
          <w:rFonts w:ascii="Arial" w:eastAsia="Calibri" w:hAnsi="Arial" w:cs="Arial"/>
        </w:rPr>
      </w:pPr>
      <w:r>
        <w:rPr>
          <w:rFonts w:ascii="Arial" w:eastAsia="Calibri" w:hAnsi="Arial" w:cs="Arial"/>
        </w:rPr>
        <w:t>(4) 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4678E8" w:rsidRDefault="004678E8" w:rsidP="004678E8">
      <w:pPr>
        <w:spacing w:after="0" w:line="240" w:lineRule="auto"/>
        <w:jc w:val="center"/>
        <w:rPr>
          <w:rFonts w:ascii="Arial" w:eastAsia="Calibri" w:hAnsi="Arial" w:cs="Arial"/>
          <w:b/>
        </w:rPr>
      </w:pPr>
      <w:r>
        <w:rPr>
          <w:rFonts w:ascii="Arial" w:eastAsia="Calibri" w:hAnsi="Arial" w:cs="Arial"/>
          <w:b/>
        </w:rPr>
        <w:t>Članak 12.</w:t>
      </w:r>
    </w:p>
    <w:p w:rsidR="004678E8" w:rsidRDefault="004678E8" w:rsidP="004678E8">
      <w:pPr>
        <w:spacing w:after="0" w:line="240" w:lineRule="auto"/>
        <w:jc w:val="center"/>
        <w:rPr>
          <w:rFonts w:ascii="Arial" w:eastAsia="Calibri" w:hAnsi="Arial" w:cs="Arial"/>
          <w:b/>
        </w:rPr>
      </w:pPr>
    </w:p>
    <w:p w:rsidR="004678E8" w:rsidRDefault="004678E8" w:rsidP="004678E8">
      <w:pPr>
        <w:spacing w:after="240" w:line="240" w:lineRule="auto"/>
        <w:jc w:val="both"/>
        <w:rPr>
          <w:rFonts w:ascii="Arial" w:eastAsia="Calibri" w:hAnsi="Arial" w:cs="Arial"/>
        </w:rPr>
      </w:pPr>
      <w:r>
        <w:rPr>
          <w:rFonts w:ascii="Arial" w:eastAsia="Calibri" w:hAnsi="Arial" w:cs="Arial"/>
        </w:rPr>
        <w:t xml:space="preserve">Nakon donošenja Odluke o izboru najpovoljnije ponude te po sastavljanju nacrta ugovora o zakupu na koji je nadležno županijsko državno odvjetništvo dalo pozitivno mišljenje, gradonačelnik Grada Križevaca u ime Republike Hrvatske i najpovoljniji ponuđač sklapaju ugovor o zakupu. </w:t>
      </w:r>
    </w:p>
    <w:p w:rsidR="004678E8" w:rsidRDefault="004678E8" w:rsidP="004678E8">
      <w:pPr>
        <w:spacing w:after="240" w:line="240" w:lineRule="auto"/>
        <w:jc w:val="both"/>
        <w:rPr>
          <w:rFonts w:ascii="Arial" w:eastAsia="Calibri" w:hAnsi="Arial" w:cs="Arial"/>
        </w:rPr>
      </w:pPr>
      <w:r>
        <w:rPr>
          <w:rFonts w:ascii="Arial" w:eastAsia="Calibri" w:hAnsi="Arial" w:cs="Arial"/>
        </w:rPr>
        <w:t>Ugovor o zakupu, u dijelu koji se odnosi na cijenu i predaju posjeda, sklapa se kao ovršna isprava sukladno posebnim propisima kojima se uređuje postupak ovrhe te ovlasti i načina rada javnog bilježništva.</w:t>
      </w:r>
    </w:p>
    <w:p w:rsidR="004678E8" w:rsidRDefault="004678E8" w:rsidP="004678E8">
      <w:pPr>
        <w:tabs>
          <w:tab w:val="left" w:pos="6379"/>
        </w:tabs>
        <w:spacing w:after="0" w:line="240" w:lineRule="auto"/>
        <w:jc w:val="center"/>
        <w:rPr>
          <w:rFonts w:ascii="Arial" w:eastAsia="Calibri" w:hAnsi="Arial" w:cs="Arial"/>
          <w:b/>
          <w:lang w:eastAsia="hr-HR"/>
        </w:rPr>
      </w:pPr>
      <w:r>
        <w:rPr>
          <w:rFonts w:ascii="Arial" w:eastAsia="Calibri" w:hAnsi="Arial" w:cs="Arial"/>
          <w:b/>
          <w:lang w:eastAsia="hr-HR"/>
        </w:rPr>
        <w:t>Članak 13.</w:t>
      </w:r>
    </w:p>
    <w:p w:rsidR="004678E8" w:rsidRDefault="004678E8" w:rsidP="004678E8">
      <w:pPr>
        <w:spacing w:after="0" w:line="240" w:lineRule="auto"/>
        <w:jc w:val="center"/>
        <w:rPr>
          <w:rFonts w:ascii="Arial" w:eastAsia="Calibri" w:hAnsi="Arial" w:cs="Arial"/>
          <w:b/>
          <w:lang w:eastAsia="hr-HR"/>
        </w:rPr>
      </w:pPr>
    </w:p>
    <w:p w:rsidR="004678E8" w:rsidRDefault="004678E8" w:rsidP="004678E8">
      <w:pPr>
        <w:spacing w:after="0" w:line="240" w:lineRule="auto"/>
        <w:jc w:val="both"/>
        <w:rPr>
          <w:rFonts w:ascii="Arial" w:eastAsia="Calibri" w:hAnsi="Arial" w:cs="Arial"/>
          <w:bCs/>
          <w:lang w:eastAsia="hr-HR"/>
        </w:rPr>
      </w:pPr>
      <w:r>
        <w:rPr>
          <w:rFonts w:ascii="Arial" w:eastAsia="Calibri" w:hAnsi="Arial" w:cs="Arial"/>
          <w:bCs/>
          <w:lang w:eastAsia="hr-HR"/>
        </w:rPr>
        <w:t>Katastarske čestice koje u svom dijelu pripadaju javnom vodnom dobru i katastarske čestice koje su u zoni sanitarne zaštite mogu biti predmet zakupa prema posebnim propisima. Posebni uvjeti odnose se na korištenje čestica odnosno održavanje kanalske mreže sukladno zakonu o vodama („Narodne novine“ broj 66/19 i 84/21).</w:t>
      </w:r>
    </w:p>
    <w:p w:rsidR="004678E8" w:rsidRDefault="004678E8" w:rsidP="004678E8">
      <w:pPr>
        <w:tabs>
          <w:tab w:val="left" w:pos="709"/>
        </w:tabs>
        <w:spacing w:before="100" w:beforeAutospacing="1" w:after="100" w:afterAutospacing="1" w:line="240" w:lineRule="auto"/>
        <w:jc w:val="center"/>
        <w:rPr>
          <w:rFonts w:ascii="Arial" w:hAnsi="Arial" w:cs="Arial"/>
          <w:lang w:eastAsia="hr-HR"/>
        </w:rPr>
      </w:pPr>
      <w:r>
        <w:rPr>
          <w:rFonts w:ascii="Arial" w:hAnsi="Arial" w:cs="Arial"/>
          <w:lang w:eastAsia="hr-HR"/>
        </w:rPr>
        <w:t>GRADSKO VIJEĆE GRADA KRIŽEVACA</w:t>
      </w:r>
    </w:p>
    <w:p w:rsidR="004678E8" w:rsidRPr="0081437A" w:rsidRDefault="004678E8" w:rsidP="004678E8">
      <w:pPr>
        <w:spacing w:after="0"/>
        <w:jc w:val="both"/>
        <w:rPr>
          <w:rFonts w:ascii="Arial" w:hAnsi="Arial" w:cs="Arial"/>
        </w:rPr>
      </w:pPr>
      <w:r w:rsidRPr="0081437A">
        <w:rPr>
          <w:rFonts w:ascii="Arial" w:hAnsi="Arial" w:cs="Arial"/>
        </w:rPr>
        <w:t>KLASA:</w:t>
      </w:r>
      <w:r>
        <w:rPr>
          <w:rFonts w:ascii="Arial" w:hAnsi="Arial" w:cs="Arial"/>
        </w:rPr>
        <w:t xml:space="preserve"> 320-02/23-01/0009</w:t>
      </w:r>
    </w:p>
    <w:p w:rsidR="004678E8" w:rsidRPr="0081437A" w:rsidRDefault="004678E8" w:rsidP="004678E8">
      <w:pPr>
        <w:spacing w:after="0"/>
        <w:rPr>
          <w:rFonts w:ascii="Arial" w:hAnsi="Arial" w:cs="Arial"/>
        </w:rPr>
      </w:pPr>
      <w:r w:rsidRPr="0081437A">
        <w:rPr>
          <w:rFonts w:ascii="Arial" w:hAnsi="Arial" w:cs="Arial"/>
        </w:rPr>
        <w:t>URBROJ:</w:t>
      </w:r>
      <w:r w:rsidR="00017C14">
        <w:rPr>
          <w:rFonts w:ascii="Arial" w:hAnsi="Arial" w:cs="Arial"/>
        </w:rPr>
        <w:t xml:space="preserve"> 2137-2-04/</w:t>
      </w:r>
      <w:r>
        <w:rPr>
          <w:rFonts w:ascii="Arial" w:hAnsi="Arial" w:cs="Arial"/>
        </w:rPr>
        <w:t>1-23-5</w:t>
      </w:r>
    </w:p>
    <w:p w:rsidR="004678E8" w:rsidRPr="0081437A" w:rsidRDefault="004678E8" w:rsidP="004678E8">
      <w:pPr>
        <w:spacing w:after="0"/>
        <w:rPr>
          <w:rFonts w:ascii="Arial" w:hAnsi="Arial" w:cs="Arial"/>
        </w:rPr>
      </w:pPr>
    </w:p>
    <w:tbl>
      <w:tblPr>
        <w:tblW w:w="16053" w:type="dxa"/>
        <w:tblInd w:w="-903" w:type="dxa"/>
        <w:tblLook w:val="04A0" w:firstRow="1" w:lastRow="0" w:firstColumn="1" w:lastColumn="0" w:noHBand="0" w:noVBand="1"/>
      </w:tblPr>
      <w:tblGrid>
        <w:gridCol w:w="654"/>
        <w:gridCol w:w="1940"/>
        <w:gridCol w:w="1271"/>
        <w:gridCol w:w="1337"/>
        <w:gridCol w:w="1280"/>
        <w:gridCol w:w="1003"/>
        <w:gridCol w:w="1153"/>
        <w:gridCol w:w="1153"/>
        <w:gridCol w:w="1460"/>
        <w:gridCol w:w="1025"/>
        <w:gridCol w:w="1415"/>
        <w:gridCol w:w="2140"/>
        <w:gridCol w:w="222"/>
      </w:tblGrid>
      <w:tr w:rsidR="00E228C5" w:rsidRPr="00E228C5" w:rsidTr="00E228C5">
        <w:trPr>
          <w:gridAfter w:val="1"/>
          <w:wAfter w:w="222" w:type="dxa"/>
          <w:trHeight w:val="330"/>
        </w:trPr>
        <w:tc>
          <w:tcPr>
            <w:tcW w:w="8638" w:type="dxa"/>
            <w:gridSpan w:val="7"/>
            <w:tcBorders>
              <w:top w:val="nil"/>
              <w:left w:val="nil"/>
              <w:bottom w:val="single" w:sz="8" w:space="0" w:color="auto"/>
              <w:right w:val="nil"/>
            </w:tcBorders>
            <w:shd w:val="clear" w:color="auto" w:fill="auto"/>
            <w:noWrap/>
            <w:vAlign w:val="center"/>
            <w:hideMark/>
          </w:tcPr>
          <w:p w:rsidR="00277D40" w:rsidRDefault="00277D40" w:rsidP="00E228C5">
            <w:pPr>
              <w:spacing w:after="0" w:line="240" w:lineRule="auto"/>
              <w:rPr>
                <w:rFonts w:ascii="Calibri" w:hAnsi="Calibri" w:cs="Calibri"/>
                <w:b/>
                <w:bCs/>
                <w:color w:val="000000"/>
                <w:sz w:val="24"/>
                <w:szCs w:val="24"/>
                <w:lang w:eastAsia="hr-HR"/>
              </w:rPr>
            </w:pPr>
            <w:bookmarkStart w:id="0" w:name="_GoBack"/>
            <w:bookmarkEnd w:id="0"/>
          </w:p>
          <w:p w:rsidR="00E228C5" w:rsidRDefault="00E228C5" w:rsidP="00E228C5">
            <w:pPr>
              <w:spacing w:after="0" w:line="240" w:lineRule="auto"/>
              <w:rPr>
                <w:rFonts w:ascii="Calibri" w:hAnsi="Calibri" w:cs="Calibri"/>
                <w:b/>
                <w:bCs/>
                <w:color w:val="000000"/>
                <w:sz w:val="24"/>
                <w:szCs w:val="24"/>
                <w:lang w:eastAsia="hr-HR"/>
              </w:rPr>
            </w:pPr>
            <w:r w:rsidRPr="00E228C5">
              <w:rPr>
                <w:rFonts w:ascii="Calibri" w:hAnsi="Calibri" w:cs="Calibri"/>
                <w:b/>
                <w:bCs/>
                <w:color w:val="000000"/>
                <w:sz w:val="24"/>
                <w:szCs w:val="24"/>
                <w:lang w:eastAsia="hr-HR"/>
              </w:rPr>
              <w:t>Popis katastarskih čestica u natječaju za zakup - rok od 15/25 godina</w:t>
            </w:r>
          </w:p>
          <w:p w:rsidR="00E228C5" w:rsidRPr="00E228C5" w:rsidRDefault="00E228C5" w:rsidP="00E228C5">
            <w:pPr>
              <w:spacing w:after="0" w:line="240" w:lineRule="auto"/>
              <w:rPr>
                <w:rFonts w:ascii="Calibri" w:hAnsi="Calibri" w:cs="Calibri"/>
                <w:b/>
                <w:bCs/>
                <w:color w:val="000000"/>
                <w:sz w:val="24"/>
                <w:szCs w:val="24"/>
                <w:lang w:eastAsia="hr-HR"/>
              </w:rPr>
            </w:pP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6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02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1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214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r>
      <w:tr w:rsidR="00E228C5" w:rsidRPr="00E228C5" w:rsidTr="00E228C5">
        <w:trPr>
          <w:gridAfter w:val="1"/>
          <w:wAfter w:w="222" w:type="dxa"/>
          <w:trHeight w:val="1815"/>
        </w:trPr>
        <w:tc>
          <w:tcPr>
            <w:tcW w:w="654" w:type="dxa"/>
            <w:tcBorders>
              <w:top w:val="nil"/>
              <w:left w:val="single" w:sz="8" w:space="0" w:color="auto"/>
              <w:bottom w:val="single" w:sz="8" w:space="0" w:color="auto"/>
              <w:right w:val="single" w:sz="8" w:space="0" w:color="auto"/>
            </w:tcBorders>
            <w:shd w:val="clear" w:color="000000" w:fill="BFBFBF"/>
            <w:noWrap/>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R.br.</w:t>
            </w:r>
          </w:p>
        </w:tc>
        <w:tc>
          <w:tcPr>
            <w:tcW w:w="1940" w:type="dxa"/>
            <w:tcBorders>
              <w:top w:val="nil"/>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Naziv katastarske općine</w:t>
            </w:r>
          </w:p>
        </w:tc>
        <w:tc>
          <w:tcPr>
            <w:tcW w:w="1271" w:type="dxa"/>
            <w:tcBorders>
              <w:top w:val="nil"/>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Broj katastarske čestice</w:t>
            </w:r>
          </w:p>
        </w:tc>
        <w:tc>
          <w:tcPr>
            <w:tcW w:w="1337" w:type="dxa"/>
            <w:tcBorders>
              <w:top w:val="nil"/>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Način uporabe katastarske čestice (katastarska kultura)</w:t>
            </w:r>
          </w:p>
        </w:tc>
        <w:tc>
          <w:tcPr>
            <w:tcW w:w="1280" w:type="dxa"/>
            <w:tcBorders>
              <w:top w:val="nil"/>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 xml:space="preserve">Način uporabe </w:t>
            </w:r>
            <w:proofErr w:type="spellStart"/>
            <w:r w:rsidRPr="00E228C5">
              <w:rPr>
                <w:rFonts w:ascii="Calibri" w:hAnsi="Calibri" w:cs="Calibri"/>
                <w:b/>
                <w:bCs/>
                <w:color w:val="000000"/>
                <w:lang w:eastAsia="hr-HR"/>
              </w:rPr>
              <w:t>katastrske</w:t>
            </w:r>
            <w:proofErr w:type="spellEnd"/>
            <w:r w:rsidRPr="00E228C5">
              <w:rPr>
                <w:rFonts w:ascii="Calibri" w:hAnsi="Calibri" w:cs="Calibri"/>
                <w:b/>
                <w:bCs/>
                <w:color w:val="000000"/>
                <w:lang w:eastAsia="hr-HR"/>
              </w:rPr>
              <w:t xml:space="preserve"> čestice (stvarno stanje)</w:t>
            </w:r>
          </w:p>
        </w:tc>
        <w:tc>
          <w:tcPr>
            <w:tcW w:w="1003" w:type="dxa"/>
            <w:tcBorders>
              <w:top w:val="nil"/>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Površina ha</w:t>
            </w:r>
          </w:p>
        </w:tc>
        <w:tc>
          <w:tcPr>
            <w:tcW w:w="1153" w:type="dxa"/>
            <w:tcBorders>
              <w:top w:val="nil"/>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 xml:space="preserve">Jedinična zakupnina </w:t>
            </w:r>
            <w:proofErr w:type="spellStart"/>
            <w:r w:rsidRPr="00E228C5">
              <w:rPr>
                <w:rFonts w:ascii="Calibri" w:hAnsi="Calibri" w:cs="Calibri"/>
                <w:b/>
                <w:bCs/>
                <w:color w:val="000000"/>
                <w:lang w:eastAsia="hr-HR"/>
              </w:rPr>
              <w:t>eur</w:t>
            </w:r>
            <w:proofErr w:type="spellEnd"/>
            <w:r w:rsidRPr="00E228C5">
              <w:rPr>
                <w:rFonts w:ascii="Calibri" w:hAnsi="Calibri" w:cs="Calibri"/>
                <w:b/>
                <w:bCs/>
                <w:color w:val="000000"/>
                <w:lang w:eastAsia="hr-HR"/>
              </w:rPr>
              <w:t>/ha</w:t>
            </w:r>
          </w:p>
        </w:tc>
        <w:tc>
          <w:tcPr>
            <w:tcW w:w="1153" w:type="dxa"/>
            <w:tcBorders>
              <w:top w:val="single" w:sz="8" w:space="0" w:color="auto"/>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Jedinična zakupnina kn/ha</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 xml:space="preserve">Početna cijena godišnje zakupnine </w:t>
            </w:r>
            <w:proofErr w:type="spellStart"/>
            <w:r w:rsidRPr="00E228C5">
              <w:rPr>
                <w:rFonts w:ascii="Calibri" w:hAnsi="Calibri" w:cs="Calibri"/>
                <w:b/>
                <w:bCs/>
                <w:color w:val="000000"/>
                <w:lang w:eastAsia="hr-HR"/>
              </w:rPr>
              <w:t>eur</w:t>
            </w:r>
            <w:proofErr w:type="spellEnd"/>
            <w:r w:rsidRPr="00E228C5">
              <w:rPr>
                <w:rFonts w:ascii="Calibri" w:hAnsi="Calibri" w:cs="Calibri"/>
                <w:b/>
                <w:bCs/>
                <w:color w:val="000000"/>
                <w:lang w:eastAsia="hr-HR"/>
              </w:rPr>
              <w:t>/kn</w:t>
            </w:r>
          </w:p>
        </w:tc>
        <w:tc>
          <w:tcPr>
            <w:tcW w:w="1025" w:type="dxa"/>
            <w:tcBorders>
              <w:top w:val="single" w:sz="8" w:space="0" w:color="auto"/>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Postotak uveć./  umanj.</w:t>
            </w:r>
          </w:p>
        </w:tc>
        <w:tc>
          <w:tcPr>
            <w:tcW w:w="1415" w:type="dxa"/>
            <w:tcBorders>
              <w:top w:val="single" w:sz="8" w:space="0" w:color="auto"/>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Ukupna visina početne zakupnine (</w:t>
            </w:r>
            <w:proofErr w:type="spellStart"/>
            <w:r w:rsidRPr="00E228C5">
              <w:rPr>
                <w:rFonts w:ascii="Calibri" w:hAnsi="Calibri" w:cs="Calibri"/>
                <w:b/>
                <w:bCs/>
                <w:color w:val="000000"/>
                <w:lang w:eastAsia="hr-HR"/>
              </w:rPr>
              <w:t>eur</w:t>
            </w:r>
            <w:proofErr w:type="spellEnd"/>
            <w:r w:rsidRPr="00E228C5">
              <w:rPr>
                <w:rFonts w:ascii="Calibri" w:hAnsi="Calibri" w:cs="Calibri"/>
                <w:b/>
                <w:bCs/>
                <w:color w:val="000000"/>
                <w:lang w:eastAsia="hr-HR"/>
              </w:rPr>
              <w:t>/kn)</w:t>
            </w:r>
          </w:p>
        </w:tc>
        <w:tc>
          <w:tcPr>
            <w:tcW w:w="2140" w:type="dxa"/>
            <w:tcBorders>
              <w:top w:val="single" w:sz="8" w:space="0" w:color="auto"/>
              <w:left w:val="nil"/>
              <w:bottom w:val="single" w:sz="8" w:space="0" w:color="auto"/>
              <w:right w:val="single" w:sz="8" w:space="0" w:color="auto"/>
            </w:tcBorders>
            <w:shd w:val="clear" w:color="000000" w:fill="BFBFBF"/>
            <w:vAlign w:val="center"/>
            <w:hideMark/>
          </w:tcPr>
          <w:p w:rsidR="00E228C5" w:rsidRPr="00E228C5" w:rsidRDefault="00E228C5" w:rsidP="00E228C5">
            <w:pPr>
              <w:spacing w:after="0" w:line="240" w:lineRule="auto"/>
              <w:jc w:val="center"/>
              <w:rPr>
                <w:rFonts w:ascii="Calibri" w:hAnsi="Calibri" w:cs="Calibri"/>
                <w:b/>
                <w:bCs/>
                <w:color w:val="000000"/>
                <w:lang w:eastAsia="hr-HR"/>
              </w:rPr>
            </w:pPr>
            <w:r w:rsidRPr="00E228C5">
              <w:rPr>
                <w:rFonts w:ascii="Calibri" w:hAnsi="Calibri" w:cs="Calibri"/>
                <w:b/>
                <w:bCs/>
                <w:color w:val="000000"/>
                <w:lang w:eastAsia="hr-HR"/>
              </w:rPr>
              <w:t>Napomena</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Apatovec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2162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0,1847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8,43/63,54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8,43/63,54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Apatovec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0,1530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5,65/42,53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5,65/42,53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Apatovec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2933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0,1017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4,64/34,98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4,64/34,98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Apatovec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5650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0,0577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2,13/16,04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2,13/16,04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Apatovec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5675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0,0830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3,06/23,07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3,06/23,07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Carevdar</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0,0421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1,92/14,48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1,92/14,48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Carevdar</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1849/2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0,2464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11,25/84,76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11,25/84,76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1011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0,0604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1,32/9,97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1,32/9,97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1234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0,0651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2,97/22,39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2,97/22,39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1236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0,0140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0,31/2,31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0,31/2,31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1295/5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0,4676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17,25/129,99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17,25/129,99</w:t>
            </w:r>
          </w:p>
        </w:tc>
        <w:tc>
          <w:tcPr>
            <w:tcW w:w="2140" w:type="dxa"/>
            <w:tcBorders>
              <w:top w:val="nil"/>
              <w:left w:val="nil"/>
              <w:bottom w:val="single" w:sz="8" w:space="0" w:color="auto"/>
              <w:right w:val="single" w:sz="8" w:space="0" w:color="auto"/>
            </w:tcBorders>
            <w:shd w:val="clear" w:color="auto" w:fill="auto"/>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1333/5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0,0028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0,13/0,96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0,13/0,96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w:t>
            </w:r>
          </w:p>
        </w:tc>
        <w:tc>
          <w:tcPr>
            <w:tcW w:w="194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618/5</w:t>
            </w:r>
          </w:p>
        </w:tc>
        <w:tc>
          <w:tcPr>
            <w:tcW w:w="1337"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0,2071</w:t>
            </w:r>
          </w:p>
        </w:tc>
        <w:tc>
          <w:tcPr>
            <w:tcW w:w="115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7,64/57,</w:t>
            </w:r>
            <w:proofErr w:type="spellStart"/>
            <w:r w:rsidRPr="00E228C5">
              <w:rPr>
                <w:rFonts w:ascii="Calibri" w:hAnsi="Calibri" w:cs="Calibri"/>
                <w:color w:val="000000"/>
                <w:lang w:eastAsia="hr-HR"/>
              </w:rPr>
              <w:t>57</w:t>
            </w:r>
            <w:proofErr w:type="spellEnd"/>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7,64/57,</w:t>
            </w:r>
            <w:proofErr w:type="spellStart"/>
            <w:r w:rsidRPr="00E228C5">
              <w:rPr>
                <w:rFonts w:ascii="Calibri" w:hAnsi="Calibri" w:cs="Calibri"/>
                <w:color w:val="000000"/>
                <w:lang w:eastAsia="hr-HR"/>
              </w:rPr>
              <w:t>57</w:t>
            </w:r>
            <w:proofErr w:type="spellEnd"/>
          </w:p>
        </w:tc>
        <w:tc>
          <w:tcPr>
            <w:tcW w:w="214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621/11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0,2041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7,53/56,74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7,53/56,74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30"/>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628/4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0,2305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10,52/79,29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10,52/79,29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w:t>
            </w:r>
          </w:p>
        </w:tc>
        <w:tc>
          <w:tcPr>
            <w:tcW w:w="19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726</w:t>
            </w:r>
          </w:p>
        </w:tc>
        <w:tc>
          <w:tcPr>
            <w:tcW w:w="1337"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0,0647</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1,42/10,68</w:t>
            </w:r>
          </w:p>
        </w:tc>
        <w:tc>
          <w:tcPr>
            <w:tcW w:w="102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1,42/10,68</w:t>
            </w:r>
          </w:p>
        </w:tc>
        <w:tc>
          <w:tcPr>
            <w:tcW w:w="21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17.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858/5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0,0025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0,11/0,86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0,11/0,86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18.</w:t>
            </w:r>
          </w:p>
        </w:tc>
        <w:tc>
          <w:tcPr>
            <w:tcW w:w="19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858/6</w:t>
            </w:r>
          </w:p>
        </w:tc>
        <w:tc>
          <w:tcPr>
            <w:tcW w:w="1337"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0,0007</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0,03/0,24</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0,03/0,24</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966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1,3113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28,72/216,36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28,72/216,36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92/11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0,0665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3,04/22,88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3,04/22,88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1332/22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0,0157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0,72/5,4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0,72/5,4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Cubinec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1332/7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0,0165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0,75/5,68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0,75/5,68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Dubovec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1310/1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0,1165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5,32/40,08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5,32/40,08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24.</w:t>
            </w:r>
          </w:p>
        </w:tc>
        <w:tc>
          <w:tcPr>
            <w:tcW w:w="194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Dubovec</w:t>
            </w:r>
            <w:proofErr w:type="spellEnd"/>
          </w:p>
        </w:tc>
        <w:tc>
          <w:tcPr>
            <w:tcW w:w="1271"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1333/59</w:t>
            </w:r>
          </w:p>
        </w:tc>
        <w:tc>
          <w:tcPr>
            <w:tcW w:w="1337"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0,0180</w:t>
            </w:r>
          </w:p>
        </w:tc>
        <w:tc>
          <w:tcPr>
            <w:tcW w:w="115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0,39/2,97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0,39/2,97</w:t>
            </w:r>
          </w:p>
        </w:tc>
        <w:tc>
          <w:tcPr>
            <w:tcW w:w="214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25.</w:t>
            </w:r>
          </w:p>
        </w:tc>
        <w:tc>
          <w:tcPr>
            <w:tcW w:w="194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Dubovec</w:t>
            </w:r>
            <w:proofErr w:type="spellEnd"/>
          </w:p>
        </w:tc>
        <w:tc>
          <w:tcPr>
            <w:tcW w:w="1271"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1510</w:t>
            </w:r>
          </w:p>
        </w:tc>
        <w:tc>
          <w:tcPr>
            <w:tcW w:w="1337"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0,0219</w:t>
            </w:r>
          </w:p>
        </w:tc>
        <w:tc>
          <w:tcPr>
            <w:tcW w:w="115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000000" w:fill="FFFFFF"/>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0,48/3,61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0,48/3,61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Dubovec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1511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0,3122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6,84/51,</w:t>
            </w:r>
            <w:proofErr w:type="spellStart"/>
            <w:r w:rsidRPr="00E228C5">
              <w:rPr>
                <w:rFonts w:ascii="Calibri" w:hAnsi="Calibri" w:cs="Calibri"/>
                <w:color w:val="000000"/>
                <w:lang w:eastAsia="hr-HR"/>
              </w:rPr>
              <w:t>51</w:t>
            </w:r>
            <w:proofErr w:type="spellEnd"/>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6,84/51,</w:t>
            </w:r>
            <w:proofErr w:type="spellStart"/>
            <w:r w:rsidRPr="00E228C5">
              <w:rPr>
                <w:rFonts w:ascii="Calibri" w:hAnsi="Calibri" w:cs="Calibri"/>
                <w:color w:val="000000"/>
                <w:lang w:eastAsia="hr-HR"/>
              </w:rPr>
              <w:t>51</w:t>
            </w:r>
            <w:proofErr w:type="spellEnd"/>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Dubovec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1675/3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0,0644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2,94/22,15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2,94/22,15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Dubovec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1686/3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0,1180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5,39/40,59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5,39/40,59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29.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0,0813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3,71/27,97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3,71/27,97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164/2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0,0414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0,91/6,83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0,91/6,83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164/3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0,0119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0,26/1,96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0,26/1,96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0,2050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9,36/70,52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9,36/70,52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0,0159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0,35/2,62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0,35/2,62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0,2460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9,08/68,39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9,08/68,39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0,0641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2,93/22,05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2,93/22,05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proofErr w:type="spellStart"/>
            <w:r w:rsidRPr="00E228C5">
              <w:rPr>
                <w:rFonts w:ascii="Calibri" w:hAnsi="Calibri" w:cs="Calibri"/>
                <w:b/>
                <w:bCs/>
                <w:color w:val="000000"/>
                <w:lang w:eastAsia="hr-HR"/>
              </w:rPr>
              <w:t>dijeom</w:t>
            </w:r>
            <w:proofErr w:type="spellEnd"/>
            <w:r w:rsidRPr="00E228C5">
              <w:rPr>
                <w:rFonts w:ascii="Calibri" w:hAnsi="Calibri" w:cs="Calibri"/>
                <w:b/>
                <w:bCs/>
                <w:color w:val="000000"/>
                <w:lang w:eastAsia="hr-HR"/>
              </w:rPr>
              <w:t xml:space="preserve">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4,52/34,06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4,52/34,06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0,0418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1,91/14,38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1,91/14,38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436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0,1442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3,16/23,79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3,16/23,79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39.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151/6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0,1464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3,21/24,16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3,21/24,16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Đurđic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868/3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0,4197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19,16/144,38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19,16/144,38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4"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41.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Erdovec</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1222/1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0,0863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3,94/29,69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3,94/29,69</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single" w:sz="4" w:space="0" w:color="auto"/>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Glogovnica</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144/2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0,0680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3,1/23,39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3,1/23,39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10022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0,0554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2,53/19,06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2,53/19,06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7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14170/2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1,0915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49,83/375,48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49,83/375,48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14172/2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1,3981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63,83/480,95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63,83/480,95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14178/2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1,5347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70,07/527,94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70,07/527,94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14180/2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1,6878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77,06/580,6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77,06/580,6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14187/3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0,6255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28,56/215,17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28,56/215,17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zona sanitarne zaštite</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49.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14187/4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0,6225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28,42/214,14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28,42/214,14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5382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0,0677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3,09/23,29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3,09/23,29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5410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0,0796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3,63/27,38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3,63/27,38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5411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0,3669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16,75/126,21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16,75/126,21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5412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0,2701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12,33/92,91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12,33/92,91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5413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0,0543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2,48/18,68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2,48/18,68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5414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0,1504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6,87/51,74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6,87/51,74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5417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0,0874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3,99/30,07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3,99/30,07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5420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0,1271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5,8/43,72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5,8/43,72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0,0455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2,08/15,65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2,08/15,65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59.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5423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0,0970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4,43/33,37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4,43/33,37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5428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0,0888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4,05/30,55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4,05/30,55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5431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0,1201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5,48/41,31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5,48/41,31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5443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0,1891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8,63/65,05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8,63/65,05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0,1043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4,76/35,88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4,76/35,88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64.</w:t>
            </w:r>
          </w:p>
        </w:tc>
        <w:tc>
          <w:tcPr>
            <w:tcW w:w="19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5462/1</w:t>
            </w:r>
          </w:p>
        </w:tc>
        <w:tc>
          <w:tcPr>
            <w:tcW w:w="1337"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0,0490</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2,24/16,86</w:t>
            </w:r>
          </w:p>
        </w:tc>
        <w:tc>
          <w:tcPr>
            <w:tcW w:w="102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2,24/16,86</w:t>
            </w:r>
          </w:p>
        </w:tc>
        <w:tc>
          <w:tcPr>
            <w:tcW w:w="21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65.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0,0997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4,55/34,3</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4,55/34,3</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66.</w:t>
            </w:r>
          </w:p>
        </w:tc>
        <w:tc>
          <w:tcPr>
            <w:tcW w:w="19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5464</w:t>
            </w:r>
          </w:p>
        </w:tc>
        <w:tc>
          <w:tcPr>
            <w:tcW w:w="1337"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0,0807</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3,68/27,76</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3,68/27,76</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0,0659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3,01/22,67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3,01/22,67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0,0220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1/7,57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1/7,57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69.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5469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0,0322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1,47/11,08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1,47/11,08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5470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0,0603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2,75/20,74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2,75/20,74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5498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0,0771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3,52/26,52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3,52/26,52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5500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0,87/6,54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0,87/6,54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5501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0,0126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0,58/4,33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0,58/4,33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5502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0,0146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0,67/5,02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0,67/5,02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5503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0,0158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0,72/5,44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0,72/5,44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5504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0,1156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5,28/39,77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5,28/39,77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5505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0,0857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3,91/29,48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3,91/29,48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0,0543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2,48/18,68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2,48/18,68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79.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0,0475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2,17/16,34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2,17/16,34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0,0483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2,21/16,62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2,21/16,62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0,0655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2,99/22,53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2,99/22,53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0,0333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1,52/11,46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1,52/11,46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0,0304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1,39/10,46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1,39/10,46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5529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0,0288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1,31/9,91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1,31/9,91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0,0284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1,3/9,77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1,3/9,77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0,0131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0,6/4,51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0,6/4,51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0,0371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1,69/12,76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1,69/12,76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0,0302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1,38/10,39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1,38/10,39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89.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0,0343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1,57/11,8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1,57/11,8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0,0591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2,7/20,33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2,7/20,33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91.</w:t>
            </w:r>
          </w:p>
        </w:tc>
        <w:tc>
          <w:tcPr>
            <w:tcW w:w="19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5536</w:t>
            </w:r>
          </w:p>
        </w:tc>
        <w:tc>
          <w:tcPr>
            <w:tcW w:w="1337"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0,0236</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1,08/8,12</w:t>
            </w:r>
          </w:p>
        </w:tc>
        <w:tc>
          <w:tcPr>
            <w:tcW w:w="102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1,08/8,12</w:t>
            </w:r>
          </w:p>
        </w:tc>
        <w:tc>
          <w:tcPr>
            <w:tcW w:w="21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92.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0,0957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4,37/32,92</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4,37/32,92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285"/>
        </w:trPr>
        <w:tc>
          <w:tcPr>
            <w:tcW w:w="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93.</w:t>
            </w:r>
          </w:p>
        </w:tc>
        <w:tc>
          <w:tcPr>
            <w:tcW w:w="19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5538</w:t>
            </w:r>
          </w:p>
        </w:tc>
        <w:tc>
          <w:tcPr>
            <w:tcW w:w="1337"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0,1595</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7,28/54,87</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7,28/54,87</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6563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0,0774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2,86/21,52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2,86/21,52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9923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0,0320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1,18/8,9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1,18/8,9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9990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0,0815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3,01/22,66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3,01/22,66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14156/2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0,5501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25,12/189,23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25,12/189,23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6512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0,4083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15,07/113,51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15,07/113,51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99.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9929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0,1110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4,1/30,86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4,1/30,86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Križevci</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14136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1,4114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64,44/485,52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64,44/485,52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Lemeš</w:t>
            </w:r>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231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0,0137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0,63/4,71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0,63/4,71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Majurec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674/28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0,0478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1,05/7,89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1,05/7,89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Majurec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674/6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0,1874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6,91/52,1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6,91/52,1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Majurec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1030/8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0,0345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1,27/9,59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1,27/9,59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Majurec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1033/14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0,0278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1,03/7,73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1,03/7,73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Majurec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1033/15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0,0091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0,34/2,53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0,34/2,53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1626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0,33/2,5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0,33/2,5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1930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0,1723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7,87/59,27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7,87/59,27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109.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1934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0,2618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11,95/90,06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11,95/90,06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1953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0,2622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11,97/90,2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11,97/90,2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1974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0,2561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9,45/71,2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9,45/71,2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3429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VINOGRAD</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0,0277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1,02/7,</w:t>
            </w:r>
            <w:proofErr w:type="spellStart"/>
            <w:r w:rsidRPr="00E228C5">
              <w:rPr>
                <w:rFonts w:ascii="Calibri" w:hAnsi="Calibri" w:cs="Calibri"/>
                <w:color w:val="000000"/>
                <w:lang w:eastAsia="hr-HR"/>
              </w:rPr>
              <w:t>7</w:t>
            </w:r>
            <w:proofErr w:type="spellEnd"/>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1,02/7,</w:t>
            </w:r>
            <w:proofErr w:type="spellStart"/>
            <w:r w:rsidRPr="00E228C5">
              <w:rPr>
                <w:rFonts w:ascii="Calibri" w:hAnsi="Calibri" w:cs="Calibri"/>
                <w:color w:val="000000"/>
                <w:lang w:eastAsia="hr-HR"/>
              </w:rPr>
              <w:t>7</w:t>
            </w:r>
            <w:proofErr w:type="spellEnd"/>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718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0,1611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5,94/44,79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5,94/44,79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719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0,1557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5,74/43,28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5,74/43,28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115.</w:t>
            </w:r>
          </w:p>
        </w:tc>
        <w:tc>
          <w:tcPr>
            <w:tcW w:w="19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724</w:t>
            </w:r>
          </w:p>
        </w:tc>
        <w:tc>
          <w:tcPr>
            <w:tcW w:w="1337"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0,0227</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1,04/7,81</w:t>
            </w:r>
          </w:p>
        </w:tc>
        <w:tc>
          <w:tcPr>
            <w:tcW w:w="102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1,04/7,81</w:t>
            </w:r>
          </w:p>
        </w:tc>
        <w:tc>
          <w:tcPr>
            <w:tcW w:w="21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116.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1239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0,1672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6,17/46,48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6,17/46,48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117.</w:t>
            </w:r>
          </w:p>
        </w:tc>
        <w:tc>
          <w:tcPr>
            <w:tcW w:w="19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1408</w:t>
            </w:r>
          </w:p>
        </w:tc>
        <w:tc>
          <w:tcPr>
            <w:tcW w:w="1337"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0,0489</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1,8/13,59</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1,8/13,59</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1598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0,5492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25,07/188,92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25,07/188,92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119.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951/2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0,1207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4,45/33,55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4,45/33,55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953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0,2439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9/67,8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9/67,8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0,2579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11,77/88,72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11,77/88,72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xml:space="preserve">Osijek </w:t>
            </w:r>
            <w:proofErr w:type="spellStart"/>
            <w:r w:rsidRPr="00E228C5">
              <w:rPr>
                <w:rFonts w:ascii="Calibri" w:hAnsi="Calibri" w:cs="Calibri"/>
                <w:color w:val="000000"/>
                <w:lang w:eastAsia="hr-HR"/>
              </w:rPr>
              <w:t>Vojakovački</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952/1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0,0923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3,41/25,66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3,41/25,66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2071/1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0,0929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3,43/25,83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3,43/25,83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2073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0,0100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0,37/2,78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0,37/2,78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2074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0,0088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0,32/2,45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0,32/2,45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2085/1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0,1148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4,24/31,91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4,24/31,91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2085/2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0,1147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4,23/31,89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4,23/31,89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2086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0,0207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0,76/5,75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0,76/5,75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129.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2087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0,0158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0,58/4,39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0,58/4,39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2091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0,0092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0,34/2,56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0,34/2,56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2092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0,0096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0,35/2,67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0,35/2,67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2109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0,1986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9,07/68,32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9,07/68,32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2110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0,1888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6,97/52,49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6,97/52,49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4629</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0,0404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1,49/11,23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1,49/11,23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372/10</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0,0802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1,76/13,23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1,76/13,23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372/7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0,0163</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0,6/4,53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0,6/4,53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Potočec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373/4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0,0130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0,28/2,15</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0,28/2,15</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Ruševac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1205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0,5436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24,82/187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24,82/187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139.</w:t>
            </w:r>
          </w:p>
        </w:tc>
        <w:tc>
          <w:tcPr>
            <w:tcW w:w="19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2430</w:t>
            </w:r>
          </w:p>
        </w:tc>
        <w:tc>
          <w:tcPr>
            <w:tcW w:w="1337"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0,0814</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3,72/28</w:t>
            </w:r>
          </w:p>
        </w:tc>
        <w:tc>
          <w:tcPr>
            <w:tcW w:w="102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3,72/28</w:t>
            </w:r>
          </w:p>
        </w:tc>
        <w:tc>
          <w:tcPr>
            <w:tcW w:w="21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140.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2523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0,2195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10,02/75,51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10,02/75,51</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141.</w:t>
            </w:r>
          </w:p>
        </w:tc>
        <w:tc>
          <w:tcPr>
            <w:tcW w:w="19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2681</w:t>
            </w:r>
          </w:p>
        </w:tc>
        <w:tc>
          <w:tcPr>
            <w:tcW w:w="1337"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0,0006</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0,02/0,17</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0,02/0,17</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2682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0,0039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0,14/1,08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0,14/1,08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2991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0,0884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4,04/30,41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4,04/30,41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3144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0,1285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5,87/44,2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5,87/44,2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3228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0,2238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10,22/76,99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10,22/76,99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3271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0,1100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4,06/30,58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4,06/30,58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3291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0,0600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2,21/16,68</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2,21/16,68</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3326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0,0549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2,03/15,26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2,03/15,26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dijelom JVD</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149.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3365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0,0549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2,03/15,26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2,03/15,26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Špiranec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3802/3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0,0058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0,26/2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0,26/2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BDBDB"/>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2374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0,4619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17,04/128,41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17,04/128,41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2392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0,0374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1,38/10,4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1,38/10,4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2471/12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0,0905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3,34/25,16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3,34/25,16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2471/18</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0,0115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0,25/1,9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0,25/1,9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155.</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2471/22</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0,0315</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1,44/10,84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1,44/10,84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156.</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2471/65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0,0152</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0,69/5,23</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0,69/5,23</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157.</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2471/66</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0,0061</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0,13/1,01</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0,13/1,01</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158.</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3923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0,0587</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2,17/16,32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2,17/16,32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159.</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3925</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0,0738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2,72/20,52</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2,72/20,52</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160.</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3997</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0,1478</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5,45/41,09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5,45/41,09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161.</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4293/3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0,0069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0,32/2,37</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0,32/2,37</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162.</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4484</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0,1429</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6,52/49,16</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6,52/49,16</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163.</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4623</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ORANICA</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0,2174</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45,66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344</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9,93/74,79</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9,93/74,79</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164.</w:t>
            </w:r>
          </w:p>
        </w:tc>
        <w:tc>
          <w:tcPr>
            <w:tcW w:w="19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5580/1</w:t>
            </w:r>
          </w:p>
        </w:tc>
        <w:tc>
          <w:tcPr>
            <w:tcW w:w="1337"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0,0566</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1,24/9,34</w:t>
            </w:r>
          </w:p>
        </w:tc>
        <w:tc>
          <w:tcPr>
            <w:tcW w:w="102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1,24/9,34</w:t>
            </w:r>
          </w:p>
        </w:tc>
        <w:tc>
          <w:tcPr>
            <w:tcW w:w="2140" w:type="dxa"/>
            <w:tcBorders>
              <w:top w:val="nil"/>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165.</w:t>
            </w:r>
          </w:p>
        </w:tc>
        <w:tc>
          <w:tcPr>
            <w:tcW w:w="19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5582/1</w:t>
            </w:r>
          </w:p>
        </w:tc>
        <w:tc>
          <w:tcPr>
            <w:tcW w:w="1337"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28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PAŠNJAK</w:t>
            </w:r>
          </w:p>
        </w:tc>
        <w:tc>
          <w:tcPr>
            <w:tcW w:w="100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0,0391</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21,90</w:t>
            </w:r>
          </w:p>
        </w:tc>
        <w:tc>
          <w:tcPr>
            <w:tcW w:w="1153"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165</w:t>
            </w:r>
          </w:p>
        </w:tc>
        <w:tc>
          <w:tcPr>
            <w:tcW w:w="146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0,86/6,45</w:t>
            </w:r>
          </w:p>
        </w:tc>
        <w:tc>
          <w:tcPr>
            <w:tcW w:w="102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0,86/6,45</w:t>
            </w:r>
          </w:p>
        </w:tc>
        <w:tc>
          <w:tcPr>
            <w:tcW w:w="2140" w:type="dxa"/>
            <w:tcBorders>
              <w:top w:val="nil"/>
              <w:left w:val="nil"/>
              <w:bottom w:val="single" w:sz="4"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lastRenderedPageBreak/>
              <w:t>166.</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6226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0,1409</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5,2/39,17</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5,2/39,17</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167.</w:t>
            </w:r>
          </w:p>
        </w:tc>
        <w:tc>
          <w:tcPr>
            <w:tcW w:w="19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proofErr w:type="spellStart"/>
            <w:r w:rsidRPr="00E228C5">
              <w:rPr>
                <w:rFonts w:ascii="Calibri" w:hAnsi="Calibri" w:cs="Calibri"/>
                <w:color w:val="000000"/>
                <w:lang w:eastAsia="hr-HR"/>
              </w:rPr>
              <w:t>Vojakovac</w:t>
            </w:r>
            <w:proofErr w:type="spellEnd"/>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6227</w:t>
            </w:r>
          </w:p>
        </w:tc>
        <w:tc>
          <w:tcPr>
            <w:tcW w:w="1337"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LIVADA</w:t>
            </w:r>
          </w:p>
        </w:tc>
        <w:tc>
          <w:tcPr>
            <w:tcW w:w="100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0,1363</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36,90</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278</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5,03/37,89</w:t>
            </w:r>
          </w:p>
        </w:tc>
        <w:tc>
          <w:tcPr>
            <w:tcW w:w="102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0,00</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5,03/37,89</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15"/>
        </w:trPr>
        <w:tc>
          <w:tcPr>
            <w:tcW w:w="654" w:type="dxa"/>
            <w:tcBorders>
              <w:top w:val="nil"/>
              <w:left w:val="single" w:sz="8" w:space="0" w:color="auto"/>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right"/>
              <w:rPr>
                <w:rFonts w:ascii="Calibri" w:hAnsi="Calibri" w:cs="Calibri"/>
                <w:color w:val="000000"/>
                <w:lang w:eastAsia="hr-HR"/>
              </w:rPr>
            </w:pPr>
            <w:r w:rsidRPr="00E228C5">
              <w:rPr>
                <w:rFonts w:ascii="Calibri" w:hAnsi="Calibri" w:cs="Calibri"/>
                <w:color w:val="000000"/>
                <w:lang w:eastAsia="hr-HR"/>
              </w:rPr>
              <w:t> </w:t>
            </w:r>
          </w:p>
        </w:tc>
        <w:tc>
          <w:tcPr>
            <w:tcW w:w="1940"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71"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337"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280"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03"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153"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60"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025"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1415"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jc w:val="center"/>
              <w:rPr>
                <w:rFonts w:ascii="Calibri" w:hAnsi="Calibri" w:cs="Calibri"/>
                <w:color w:val="000000"/>
                <w:lang w:eastAsia="hr-HR"/>
              </w:rPr>
            </w:pPr>
            <w:r w:rsidRPr="00E228C5">
              <w:rPr>
                <w:rFonts w:ascii="Calibri" w:hAnsi="Calibri" w:cs="Calibri"/>
                <w:color w:val="000000"/>
                <w:lang w:eastAsia="hr-HR"/>
              </w:rPr>
              <w:t> </w:t>
            </w:r>
          </w:p>
        </w:tc>
        <w:tc>
          <w:tcPr>
            <w:tcW w:w="2140" w:type="dxa"/>
            <w:tcBorders>
              <w:top w:val="nil"/>
              <w:left w:val="nil"/>
              <w:bottom w:val="single" w:sz="8" w:space="0" w:color="auto"/>
              <w:right w:val="single" w:sz="8" w:space="0" w:color="auto"/>
            </w:tcBorders>
            <w:shd w:val="clear" w:color="000000" w:fill="D9D9D9"/>
            <w:noWrap/>
            <w:vAlign w:val="center"/>
            <w:hideMark/>
          </w:tcPr>
          <w:p w:rsidR="00E228C5" w:rsidRPr="00E228C5" w:rsidRDefault="00E228C5" w:rsidP="00E228C5">
            <w:pPr>
              <w:spacing w:after="0" w:line="240" w:lineRule="auto"/>
              <w:rPr>
                <w:rFonts w:ascii="Calibri" w:hAnsi="Calibri" w:cs="Calibri"/>
                <w:color w:val="000000"/>
                <w:lang w:eastAsia="hr-HR"/>
              </w:rPr>
            </w:pPr>
            <w:r w:rsidRPr="00E228C5">
              <w:rPr>
                <w:rFonts w:ascii="Calibri" w:hAnsi="Calibri" w:cs="Calibri"/>
                <w:color w:val="000000"/>
                <w:lang w:eastAsia="hr-HR"/>
              </w:rPr>
              <w:t> </w:t>
            </w:r>
          </w:p>
        </w:tc>
      </w:tr>
      <w:tr w:rsidR="00E228C5" w:rsidRPr="00E228C5" w:rsidTr="00E228C5">
        <w:trPr>
          <w:gridAfter w:val="1"/>
          <w:wAfter w:w="222" w:type="dxa"/>
          <w:trHeight w:val="300"/>
        </w:trPr>
        <w:tc>
          <w:tcPr>
            <w:tcW w:w="654"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p>
        </w:tc>
        <w:tc>
          <w:tcPr>
            <w:tcW w:w="194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271"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337"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28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00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6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02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1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214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r>
      <w:tr w:rsidR="00E228C5" w:rsidRPr="00E228C5" w:rsidTr="00E228C5">
        <w:trPr>
          <w:gridAfter w:val="1"/>
          <w:wAfter w:w="222" w:type="dxa"/>
          <w:trHeight w:val="300"/>
        </w:trPr>
        <w:tc>
          <w:tcPr>
            <w:tcW w:w="654"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p>
        </w:tc>
        <w:tc>
          <w:tcPr>
            <w:tcW w:w="4548" w:type="dxa"/>
            <w:gridSpan w:val="3"/>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Sveukupna površina u ha: 26,3075</w:t>
            </w:r>
          </w:p>
        </w:tc>
        <w:tc>
          <w:tcPr>
            <w:tcW w:w="128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00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6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02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1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214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r>
      <w:tr w:rsidR="00E228C5" w:rsidRPr="00E228C5" w:rsidTr="00E228C5">
        <w:trPr>
          <w:trHeight w:val="300"/>
        </w:trPr>
        <w:tc>
          <w:tcPr>
            <w:tcW w:w="654"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jc w:val="right"/>
              <w:rPr>
                <w:rFonts w:ascii="Calibri" w:hAnsi="Calibri" w:cs="Calibri"/>
                <w:color w:val="000000"/>
                <w:lang w:eastAsia="hr-HR"/>
              </w:rPr>
            </w:pPr>
          </w:p>
        </w:tc>
        <w:tc>
          <w:tcPr>
            <w:tcW w:w="6831" w:type="dxa"/>
            <w:gridSpan w:val="5"/>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b/>
                <w:bCs/>
                <w:color w:val="000000"/>
                <w:lang w:eastAsia="hr-HR"/>
              </w:rPr>
            </w:pPr>
            <w:r w:rsidRPr="00E228C5">
              <w:rPr>
                <w:rFonts w:ascii="Calibri" w:hAnsi="Calibri" w:cs="Calibri"/>
                <w:b/>
                <w:bCs/>
                <w:color w:val="000000"/>
                <w:lang w:eastAsia="hr-HR"/>
              </w:rPr>
              <w:t xml:space="preserve">Sveukupna početna zakupnina u </w:t>
            </w:r>
            <w:proofErr w:type="spellStart"/>
            <w:r w:rsidRPr="00E228C5">
              <w:rPr>
                <w:rFonts w:ascii="Calibri" w:hAnsi="Calibri" w:cs="Calibri"/>
                <w:b/>
                <w:bCs/>
                <w:color w:val="000000"/>
                <w:lang w:eastAsia="hr-HR"/>
              </w:rPr>
              <w:t>eur</w:t>
            </w:r>
            <w:proofErr w:type="spellEnd"/>
            <w:r w:rsidRPr="00E228C5">
              <w:rPr>
                <w:rFonts w:ascii="Calibri" w:hAnsi="Calibri" w:cs="Calibri"/>
                <w:b/>
                <w:bCs/>
                <w:color w:val="000000"/>
                <w:lang w:eastAsia="hr-HR"/>
              </w:rPr>
              <w:t>/kn: 1093,39/8238,17</w:t>
            </w: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153"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6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02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1415"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2140"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c>
          <w:tcPr>
            <w:tcW w:w="222" w:type="dxa"/>
            <w:tcBorders>
              <w:top w:val="nil"/>
              <w:left w:val="nil"/>
              <w:bottom w:val="nil"/>
              <w:right w:val="nil"/>
            </w:tcBorders>
            <w:shd w:val="clear" w:color="auto" w:fill="auto"/>
            <w:noWrap/>
            <w:vAlign w:val="center"/>
            <w:hideMark/>
          </w:tcPr>
          <w:p w:rsidR="00E228C5" w:rsidRPr="00E228C5" w:rsidRDefault="00E228C5" w:rsidP="00E228C5">
            <w:pPr>
              <w:spacing w:after="0" w:line="240" w:lineRule="auto"/>
              <w:rPr>
                <w:rFonts w:ascii="Calibri" w:hAnsi="Calibri" w:cs="Calibri"/>
                <w:color w:val="000000"/>
                <w:lang w:eastAsia="hr-HR"/>
              </w:rPr>
            </w:pPr>
          </w:p>
        </w:tc>
      </w:tr>
    </w:tbl>
    <w:p w:rsidR="00E228C5" w:rsidRDefault="00E228C5">
      <w:pPr>
        <w:rPr>
          <w:rFonts w:ascii="Arial" w:hAnsi="Arial" w:cs="Arial"/>
        </w:rPr>
      </w:pPr>
    </w:p>
    <w:p w:rsidR="00277D40" w:rsidRDefault="00277D40">
      <w:pPr>
        <w:rPr>
          <w:rFonts w:ascii="Arial" w:hAnsi="Arial" w:cs="Arial"/>
        </w:rPr>
      </w:pPr>
    </w:p>
    <w:tbl>
      <w:tblPr>
        <w:tblW w:w="16099" w:type="dxa"/>
        <w:tblInd w:w="-885" w:type="dxa"/>
        <w:tblLook w:val="04A0" w:firstRow="1" w:lastRow="0" w:firstColumn="1" w:lastColumn="0" w:noHBand="0" w:noVBand="1"/>
      </w:tblPr>
      <w:tblGrid>
        <w:gridCol w:w="654"/>
        <w:gridCol w:w="1899"/>
        <w:gridCol w:w="1275"/>
        <w:gridCol w:w="1337"/>
        <w:gridCol w:w="1357"/>
        <w:gridCol w:w="1003"/>
        <w:gridCol w:w="1153"/>
        <w:gridCol w:w="1153"/>
        <w:gridCol w:w="1415"/>
        <w:gridCol w:w="1025"/>
        <w:gridCol w:w="1480"/>
        <w:gridCol w:w="2126"/>
        <w:gridCol w:w="222"/>
      </w:tblGrid>
      <w:tr w:rsidR="00E228C5" w:rsidRPr="003B7886" w:rsidTr="00F94680">
        <w:trPr>
          <w:gridAfter w:val="1"/>
          <w:wAfter w:w="222" w:type="dxa"/>
          <w:trHeight w:val="330"/>
        </w:trPr>
        <w:tc>
          <w:tcPr>
            <w:tcW w:w="8678" w:type="dxa"/>
            <w:gridSpan w:val="7"/>
            <w:tcBorders>
              <w:top w:val="nil"/>
              <w:left w:val="nil"/>
              <w:bottom w:val="single" w:sz="4" w:space="0" w:color="auto"/>
              <w:right w:val="nil"/>
            </w:tcBorders>
            <w:shd w:val="clear" w:color="auto" w:fill="auto"/>
            <w:noWrap/>
            <w:vAlign w:val="center"/>
            <w:hideMark/>
          </w:tcPr>
          <w:p w:rsidR="00E228C5" w:rsidRDefault="00E228C5" w:rsidP="00E228C5">
            <w:pPr>
              <w:spacing w:after="0" w:line="240" w:lineRule="auto"/>
              <w:rPr>
                <w:rFonts w:asciiTheme="minorHAnsi" w:hAnsiTheme="minorHAnsi" w:cstheme="minorHAnsi"/>
                <w:b/>
                <w:bCs/>
                <w:color w:val="000000"/>
                <w:sz w:val="24"/>
                <w:szCs w:val="24"/>
                <w:lang w:eastAsia="hr-HR"/>
              </w:rPr>
            </w:pPr>
            <w:r w:rsidRPr="003B7886">
              <w:rPr>
                <w:rFonts w:asciiTheme="minorHAnsi" w:hAnsiTheme="minorHAnsi" w:cstheme="minorHAnsi"/>
                <w:b/>
                <w:bCs/>
                <w:color w:val="000000"/>
                <w:sz w:val="24"/>
                <w:szCs w:val="24"/>
                <w:lang w:eastAsia="hr-HR"/>
              </w:rPr>
              <w:t>Popis katastarskih čestica u natječaju za zakup - rok od 15 godina</w:t>
            </w:r>
          </w:p>
          <w:p w:rsidR="00F94680" w:rsidRPr="003B7886" w:rsidRDefault="00F94680" w:rsidP="00E228C5">
            <w:pPr>
              <w:spacing w:after="0" w:line="240" w:lineRule="auto"/>
              <w:rPr>
                <w:rFonts w:asciiTheme="minorHAnsi" w:hAnsiTheme="minorHAnsi" w:cstheme="minorHAnsi"/>
                <w:b/>
                <w:bCs/>
                <w:color w:val="000000"/>
                <w:sz w:val="24"/>
                <w:szCs w:val="24"/>
                <w:lang w:eastAsia="hr-HR"/>
              </w:rPr>
            </w:pPr>
          </w:p>
        </w:tc>
        <w:tc>
          <w:tcPr>
            <w:tcW w:w="1153" w:type="dxa"/>
            <w:tcBorders>
              <w:top w:val="nil"/>
              <w:left w:val="nil"/>
              <w:bottom w:val="single" w:sz="4" w:space="0" w:color="auto"/>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415" w:type="dxa"/>
            <w:tcBorders>
              <w:top w:val="nil"/>
              <w:left w:val="nil"/>
              <w:bottom w:val="single" w:sz="4" w:space="0" w:color="auto"/>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025" w:type="dxa"/>
            <w:tcBorders>
              <w:top w:val="nil"/>
              <w:left w:val="nil"/>
              <w:bottom w:val="single" w:sz="4" w:space="0" w:color="auto"/>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480" w:type="dxa"/>
            <w:tcBorders>
              <w:top w:val="nil"/>
              <w:left w:val="nil"/>
              <w:bottom w:val="single" w:sz="4" w:space="0" w:color="auto"/>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2126" w:type="dxa"/>
            <w:tcBorders>
              <w:top w:val="nil"/>
              <w:left w:val="nil"/>
              <w:bottom w:val="single" w:sz="4" w:space="0" w:color="auto"/>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r>
      <w:tr w:rsidR="00E228C5" w:rsidRPr="00F94680" w:rsidTr="00F94680">
        <w:trPr>
          <w:gridAfter w:val="1"/>
          <w:wAfter w:w="222" w:type="dxa"/>
          <w:trHeight w:val="1815"/>
        </w:trPr>
        <w:tc>
          <w:tcPr>
            <w:tcW w:w="6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R.br.</w:t>
            </w:r>
          </w:p>
        </w:tc>
        <w:tc>
          <w:tcPr>
            <w:tcW w:w="189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Naziv katastarske općine</w:t>
            </w:r>
          </w:p>
        </w:tc>
        <w:tc>
          <w:tcPr>
            <w:tcW w:w="127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Broj katastarske čestice</w:t>
            </w:r>
          </w:p>
        </w:tc>
        <w:tc>
          <w:tcPr>
            <w:tcW w:w="13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Način uporabe katastarske čestice (katastarska kultura)</w:t>
            </w:r>
          </w:p>
        </w:tc>
        <w:tc>
          <w:tcPr>
            <w:tcW w:w="13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Način uporabe </w:t>
            </w:r>
            <w:proofErr w:type="spellStart"/>
            <w:r w:rsidRPr="00F94680">
              <w:rPr>
                <w:rFonts w:asciiTheme="minorHAnsi" w:hAnsiTheme="minorHAnsi" w:cstheme="minorHAnsi"/>
                <w:b/>
                <w:bCs/>
                <w:color w:val="000000"/>
                <w:lang w:eastAsia="hr-HR"/>
              </w:rPr>
              <w:t>katastrske</w:t>
            </w:r>
            <w:proofErr w:type="spellEnd"/>
            <w:r w:rsidRPr="00F94680">
              <w:rPr>
                <w:rFonts w:asciiTheme="minorHAnsi" w:hAnsiTheme="minorHAnsi" w:cstheme="minorHAnsi"/>
                <w:b/>
                <w:bCs/>
                <w:color w:val="000000"/>
                <w:lang w:eastAsia="hr-HR"/>
              </w:rPr>
              <w:t xml:space="preserve"> čestice (stvarno stanje)</w:t>
            </w:r>
          </w:p>
        </w:tc>
        <w:tc>
          <w:tcPr>
            <w:tcW w:w="10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Površina ha</w:t>
            </w:r>
          </w:p>
        </w:tc>
        <w:tc>
          <w:tcPr>
            <w:tcW w:w="11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Jedinična zakupnina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/ha</w:t>
            </w:r>
          </w:p>
        </w:tc>
        <w:tc>
          <w:tcPr>
            <w:tcW w:w="11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Jedinična zakupnina kn/ha</w:t>
            </w:r>
          </w:p>
        </w:tc>
        <w:tc>
          <w:tcPr>
            <w:tcW w:w="141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Početna cijena godišnje zakupnine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/kn</w:t>
            </w:r>
          </w:p>
        </w:tc>
        <w:tc>
          <w:tcPr>
            <w:tcW w:w="102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Postotak uveć./  umanj.</w:t>
            </w:r>
          </w:p>
        </w:tc>
        <w:tc>
          <w:tcPr>
            <w:tcW w:w="14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Ukupna visina početne zakupnine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/kn)</w:t>
            </w:r>
          </w:p>
        </w:tc>
        <w:tc>
          <w:tcPr>
            <w:tcW w:w="21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Napomena</w:t>
            </w:r>
          </w:p>
        </w:tc>
      </w:tr>
      <w:tr w:rsidR="00E228C5" w:rsidRPr="00F94680" w:rsidTr="00F94680">
        <w:trPr>
          <w:gridAfter w:val="1"/>
          <w:wAfter w:w="222" w:type="dxa"/>
          <w:trHeight w:val="9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1273/1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0,0435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1,61/12,09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1,61/12,09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područje ekološke mreže - koristiti kao pašnjak i/ili livadu</w:t>
            </w:r>
          </w:p>
        </w:tc>
      </w:tr>
      <w:tr w:rsidR="00E228C5" w:rsidRPr="00F94680" w:rsidTr="00F94680">
        <w:trPr>
          <w:gridAfter w:val="1"/>
          <w:wAfter w:w="222" w:type="dxa"/>
          <w:trHeight w:val="315"/>
        </w:trPr>
        <w:tc>
          <w:tcPr>
            <w:tcW w:w="6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89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27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3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1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1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41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02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14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c>
          <w:tcPr>
            <w:tcW w:w="21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8C5" w:rsidRPr="00F94680" w:rsidRDefault="00E228C5" w:rsidP="00E228C5">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2.</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0,2020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7,45/56,16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7,45/56,16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0,1061</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3,91/29,5</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3,91/29,5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4.</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0,1583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5,84/44,01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5,84/44,01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5.</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0,1297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4,79/36,06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4,79/36,06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6.</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4,43/33,36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4,43/33,36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7.</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0,1139</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4,2/31,66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4,2/31,66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8.</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0,1492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5,51/41,48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5,51/41,48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9.</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0,3018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11,14/83,9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11,14/83,9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0,2230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8,23/61,99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8,23/61,99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11.</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0,1514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5,59/42,09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5,59/42,09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12.</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0,2611</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9,63/72,59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9,63/72,59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0,0795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2,93/22,1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2,93/22,1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14.</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0,1734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6,4/48,21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6,4/48,21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15.</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0,1557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5,74/43,28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5,74/43,28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16.</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0,3797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14,01/105,56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14,01/105,56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17.</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0,1968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7,26/54,71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7,26/54,71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18.</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0,1439</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5,31/40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5,31/40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19.</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0,2457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9,07/68,3</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9,07/68,3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20.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0,1257</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4,64/34,94</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4,64/34,94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F94680" w:rsidTr="00F94680">
        <w:trPr>
          <w:gridAfter w:val="1"/>
          <w:wAfter w:w="222" w:type="dxa"/>
          <w:trHeight w:val="121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right"/>
              <w:rPr>
                <w:rFonts w:asciiTheme="minorHAnsi" w:hAnsiTheme="minorHAnsi" w:cstheme="minorHAnsi"/>
                <w:color w:val="000000"/>
                <w:lang w:eastAsia="hr-HR"/>
              </w:rPr>
            </w:pPr>
            <w:r w:rsidRPr="00F94680">
              <w:rPr>
                <w:rFonts w:asciiTheme="minorHAnsi" w:hAnsiTheme="minorHAnsi" w:cstheme="minorHAnsi"/>
                <w:color w:val="000000"/>
                <w:lang w:eastAsia="hr-HR"/>
              </w:rPr>
              <w:t>21.</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Đurđic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0,1924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7,1/53,49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C5" w:rsidRPr="00F94680" w:rsidRDefault="00E228C5" w:rsidP="00E228C5">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7,1/53,49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8C5" w:rsidRPr="00F94680" w:rsidRDefault="00E228C5" w:rsidP="00E228C5">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 područje ekološke mreže - koristiti kao pašnjak i/ili livadu</w:t>
            </w:r>
          </w:p>
        </w:tc>
      </w:tr>
      <w:tr w:rsidR="00E228C5" w:rsidRPr="003B7886" w:rsidTr="00F94680">
        <w:trPr>
          <w:gridAfter w:val="1"/>
          <w:wAfter w:w="222" w:type="dxa"/>
          <w:trHeight w:val="300"/>
        </w:trPr>
        <w:tc>
          <w:tcPr>
            <w:tcW w:w="654"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right"/>
              <w:rPr>
                <w:rFonts w:asciiTheme="minorHAnsi" w:hAnsiTheme="minorHAnsi" w:cstheme="minorHAnsi"/>
                <w:color w:val="000000"/>
                <w:lang w:eastAsia="hr-HR"/>
              </w:rPr>
            </w:pPr>
          </w:p>
        </w:tc>
        <w:tc>
          <w:tcPr>
            <w:tcW w:w="1899"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275"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337"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357"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003"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153"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153"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415"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025"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1480" w:type="dxa"/>
            <w:tcBorders>
              <w:top w:val="single" w:sz="4" w:space="0" w:color="auto"/>
              <w:left w:val="nil"/>
              <w:bottom w:val="nil"/>
              <w:right w:val="nil"/>
            </w:tcBorders>
            <w:shd w:val="clear" w:color="auto" w:fill="auto"/>
            <w:noWrap/>
            <w:vAlign w:val="center"/>
            <w:hideMark/>
          </w:tcPr>
          <w:p w:rsidR="00E228C5" w:rsidRPr="003B7886" w:rsidRDefault="00E228C5" w:rsidP="00E228C5">
            <w:pPr>
              <w:spacing w:after="0" w:line="240" w:lineRule="auto"/>
              <w:jc w:val="center"/>
              <w:rPr>
                <w:rFonts w:asciiTheme="minorHAnsi" w:hAnsiTheme="minorHAnsi" w:cstheme="minorHAnsi"/>
                <w:color w:val="000000"/>
                <w:lang w:eastAsia="hr-HR"/>
              </w:rPr>
            </w:pPr>
          </w:p>
        </w:tc>
        <w:tc>
          <w:tcPr>
            <w:tcW w:w="2126" w:type="dxa"/>
            <w:tcBorders>
              <w:top w:val="single" w:sz="4" w:space="0" w:color="auto"/>
              <w:left w:val="nil"/>
              <w:bottom w:val="nil"/>
              <w:right w:val="nil"/>
            </w:tcBorders>
            <w:shd w:val="clear" w:color="auto" w:fill="auto"/>
            <w:vAlign w:val="center"/>
            <w:hideMark/>
          </w:tcPr>
          <w:p w:rsidR="00E228C5" w:rsidRPr="003B7886" w:rsidRDefault="00E228C5" w:rsidP="00E228C5">
            <w:pPr>
              <w:spacing w:after="0" w:line="240" w:lineRule="auto"/>
              <w:rPr>
                <w:rFonts w:asciiTheme="minorHAnsi" w:hAnsiTheme="minorHAnsi" w:cstheme="minorHAnsi"/>
                <w:b/>
                <w:bCs/>
                <w:color w:val="000000"/>
                <w:lang w:eastAsia="hr-HR"/>
              </w:rPr>
            </w:pPr>
          </w:p>
        </w:tc>
      </w:tr>
      <w:tr w:rsidR="00E228C5" w:rsidRPr="003B7886" w:rsidTr="009F7168">
        <w:trPr>
          <w:gridAfter w:val="1"/>
          <w:wAfter w:w="222" w:type="dxa"/>
          <w:trHeight w:val="300"/>
        </w:trPr>
        <w:tc>
          <w:tcPr>
            <w:tcW w:w="654"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jc w:val="right"/>
              <w:rPr>
                <w:rFonts w:asciiTheme="minorHAnsi" w:hAnsiTheme="minorHAnsi" w:cstheme="minorHAnsi"/>
                <w:color w:val="000000"/>
                <w:lang w:eastAsia="hr-HR"/>
              </w:rPr>
            </w:pPr>
          </w:p>
        </w:tc>
        <w:tc>
          <w:tcPr>
            <w:tcW w:w="3174" w:type="dxa"/>
            <w:gridSpan w:val="2"/>
            <w:tcBorders>
              <w:top w:val="nil"/>
              <w:left w:val="nil"/>
              <w:bottom w:val="nil"/>
              <w:right w:val="nil"/>
            </w:tcBorders>
            <w:shd w:val="clear" w:color="auto" w:fill="auto"/>
            <w:noWrap/>
            <w:vAlign w:val="center"/>
            <w:hideMark/>
          </w:tcPr>
          <w:p w:rsidR="00E228C5" w:rsidRPr="003B7886" w:rsidRDefault="009F7168" w:rsidP="00E228C5">
            <w:pPr>
              <w:spacing w:after="0" w:line="240" w:lineRule="auto"/>
              <w:rPr>
                <w:rFonts w:asciiTheme="minorHAnsi" w:hAnsiTheme="minorHAnsi" w:cstheme="minorHAnsi"/>
                <w:b/>
                <w:bCs/>
                <w:color w:val="000000"/>
                <w:lang w:eastAsia="hr-HR"/>
              </w:rPr>
            </w:pPr>
            <w:r w:rsidRPr="003B7886">
              <w:rPr>
                <w:rFonts w:asciiTheme="minorHAnsi" w:hAnsiTheme="minorHAnsi" w:cstheme="minorHAnsi"/>
                <w:b/>
                <w:bCs/>
                <w:color w:val="000000"/>
                <w:lang w:eastAsia="hr-HR"/>
              </w:rPr>
              <w:t>Sveukupna površina u ha: 3,652</w:t>
            </w:r>
          </w:p>
        </w:tc>
        <w:tc>
          <w:tcPr>
            <w:tcW w:w="1337"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357"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003"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153"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153"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415"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025"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480"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2126"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r>
      <w:tr w:rsidR="00E228C5" w:rsidRPr="003B7886" w:rsidTr="009F7168">
        <w:trPr>
          <w:trHeight w:val="300"/>
        </w:trPr>
        <w:tc>
          <w:tcPr>
            <w:tcW w:w="654"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jc w:val="right"/>
              <w:rPr>
                <w:rFonts w:asciiTheme="minorHAnsi" w:hAnsiTheme="minorHAnsi" w:cstheme="minorHAnsi"/>
                <w:color w:val="000000"/>
                <w:lang w:eastAsia="hr-HR"/>
              </w:rPr>
            </w:pPr>
          </w:p>
        </w:tc>
        <w:tc>
          <w:tcPr>
            <w:tcW w:w="6871" w:type="dxa"/>
            <w:gridSpan w:val="5"/>
            <w:tcBorders>
              <w:top w:val="nil"/>
              <w:left w:val="nil"/>
              <w:bottom w:val="nil"/>
              <w:right w:val="nil"/>
            </w:tcBorders>
            <w:shd w:val="clear" w:color="auto" w:fill="auto"/>
            <w:noWrap/>
            <w:vAlign w:val="bottom"/>
            <w:hideMark/>
          </w:tcPr>
          <w:p w:rsidR="00E228C5" w:rsidRPr="003B7886" w:rsidRDefault="00E228C5" w:rsidP="00E228C5">
            <w:pPr>
              <w:spacing w:after="0" w:line="240" w:lineRule="auto"/>
              <w:rPr>
                <w:rFonts w:asciiTheme="minorHAnsi" w:hAnsiTheme="minorHAnsi" w:cstheme="minorHAnsi"/>
                <w:b/>
                <w:bCs/>
                <w:color w:val="000000"/>
                <w:lang w:eastAsia="hr-HR"/>
              </w:rPr>
            </w:pPr>
            <w:r w:rsidRPr="003B7886">
              <w:rPr>
                <w:rFonts w:asciiTheme="minorHAnsi" w:hAnsiTheme="minorHAnsi" w:cstheme="minorHAnsi"/>
                <w:b/>
                <w:bCs/>
                <w:color w:val="000000"/>
                <w:lang w:eastAsia="hr-HR"/>
              </w:rPr>
              <w:t xml:space="preserve">Sveukupna početna zakupnina u </w:t>
            </w:r>
            <w:proofErr w:type="spellStart"/>
            <w:r w:rsidRPr="003B7886">
              <w:rPr>
                <w:rFonts w:asciiTheme="minorHAnsi" w:hAnsiTheme="minorHAnsi" w:cstheme="minorHAnsi"/>
                <w:b/>
                <w:bCs/>
                <w:color w:val="000000"/>
                <w:lang w:eastAsia="hr-HR"/>
              </w:rPr>
              <w:t>eur</w:t>
            </w:r>
            <w:proofErr w:type="spellEnd"/>
            <w:r w:rsidRPr="003B7886">
              <w:rPr>
                <w:rFonts w:asciiTheme="minorHAnsi" w:hAnsiTheme="minorHAnsi" w:cstheme="minorHAnsi"/>
                <w:b/>
                <w:bCs/>
                <w:color w:val="000000"/>
                <w:lang w:eastAsia="hr-HR"/>
              </w:rPr>
              <w:t>/kn: 134,79/1015,48</w:t>
            </w:r>
          </w:p>
        </w:tc>
        <w:tc>
          <w:tcPr>
            <w:tcW w:w="1153" w:type="dxa"/>
            <w:tcBorders>
              <w:top w:val="nil"/>
              <w:left w:val="nil"/>
              <w:bottom w:val="nil"/>
              <w:right w:val="nil"/>
            </w:tcBorders>
            <w:shd w:val="clear" w:color="auto" w:fill="auto"/>
            <w:noWrap/>
            <w:vAlign w:val="bottom"/>
            <w:hideMark/>
          </w:tcPr>
          <w:p w:rsidR="00E228C5" w:rsidRPr="003B7886" w:rsidRDefault="00E228C5" w:rsidP="00E228C5">
            <w:pPr>
              <w:spacing w:after="0" w:line="240" w:lineRule="auto"/>
              <w:rPr>
                <w:rFonts w:asciiTheme="minorHAnsi" w:hAnsiTheme="minorHAnsi" w:cstheme="minorHAnsi"/>
                <w:b/>
                <w:bCs/>
                <w:color w:val="000000"/>
                <w:lang w:eastAsia="hr-HR"/>
              </w:rPr>
            </w:pPr>
          </w:p>
        </w:tc>
        <w:tc>
          <w:tcPr>
            <w:tcW w:w="1153"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415"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025"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1480"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2126"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c>
          <w:tcPr>
            <w:tcW w:w="222" w:type="dxa"/>
            <w:tcBorders>
              <w:top w:val="nil"/>
              <w:left w:val="nil"/>
              <w:bottom w:val="nil"/>
              <w:right w:val="nil"/>
            </w:tcBorders>
            <w:shd w:val="clear" w:color="auto" w:fill="auto"/>
            <w:noWrap/>
            <w:vAlign w:val="center"/>
            <w:hideMark/>
          </w:tcPr>
          <w:p w:rsidR="00E228C5" w:rsidRPr="003B7886" w:rsidRDefault="00E228C5" w:rsidP="00E228C5">
            <w:pPr>
              <w:spacing w:after="0" w:line="240" w:lineRule="auto"/>
              <w:rPr>
                <w:rFonts w:asciiTheme="minorHAnsi" w:hAnsiTheme="minorHAnsi" w:cstheme="minorHAnsi"/>
                <w:color w:val="000000"/>
                <w:lang w:eastAsia="hr-HR"/>
              </w:rPr>
            </w:pPr>
          </w:p>
        </w:tc>
      </w:tr>
    </w:tbl>
    <w:p w:rsidR="00AF110D" w:rsidRPr="003B7886" w:rsidRDefault="00E228C5">
      <w:pPr>
        <w:rPr>
          <w:rFonts w:asciiTheme="minorHAnsi" w:hAnsiTheme="minorHAnsi" w:cstheme="minorHAnsi"/>
        </w:rPr>
      </w:pPr>
      <w:r w:rsidRPr="003B7886">
        <w:rPr>
          <w:rFonts w:asciiTheme="minorHAnsi" w:hAnsiTheme="minorHAnsi" w:cstheme="minorHAnsi"/>
        </w:rPr>
        <w:br w:type="page"/>
      </w:r>
    </w:p>
    <w:tbl>
      <w:tblPr>
        <w:tblpPr w:leftFromText="180" w:rightFromText="180" w:horzAnchor="margin" w:tblpXSpec="center" w:tblpY="-330"/>
        <w:tblW w:w="16160" w:type="dxa"/>
        <w:tblLayout w:type="fixed"/>
        <w:tblLook w:val="04A0" w:firstRow="1" w:lastRow="0" w:firstColumn="1" w:lastColumn="0" w:noHBand="0" w:noVBand="1"/>
      </w:tblPr>
      <w:tblGrid>
        <w:gridCol w:w="675"/>
        <w:gridCol w:w="1985"/>
        <w:gridCol w:w="1276"/>
        <w:gridCol w:w="1337"/>
        <w:gridCol w:w="1289"/>
        <w:gridCol w:w="1003"/>
        <w:gridCol w:w="1160"/>
        <w:gridCol w:w="1164"/>
        <w:gridCol w:w="1418"/>
        <w:gridCol w:w="1134"/>
        <w:gridCol w:w="557"/>
        <w:gridCol w:w="860"/>
        <w:gridCol w:w="2302"/>
      </w:tblGrid>
      <w:tr w:rsidR="00AF110D" w:rsidRPr="00F94680" w:rsidTr="00F94680">
        <w:trPr>
          <w:trHeight w:val="390"/>
        </w:trPr>
        <w:tc>
          <w:tcPr>
            <w:tcW w:w="8725" w:type="dxa"/>
            <w:gridSpan w:val="7"/>
            <w:tcBorders>
              <w:top w:val="nil"/>
              <w:left w:val="nil"/>
              <w:bottom w:val="single" w:sz="4" w:space="0" w:color="auto"/>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sz w:val="24"/>
                <w:szCs w:val="24"/>
                <w:lang w:eastAsia="hr-HR"/>
              </w:rPr>
            </w:pPr>
            <w:r w:rsidRPr="00F94680">
              <w:rPr>
                <w:rFonts w:asciiTheme="minorHAnsi" w:hAnsiTheme="minorHAnsi" w:cstheme="minorHAnsi"/>
                <w:b/>
                <w:bCs/>
                <w:color w:val="000000"/>
                <w:sz w:val="24"/>
                <w:szCs w:val="24"/>
                <w:lang w:eastAsia="hr-HR"/>
              </w:rPr>
              <w:lastRenderedPageBreak/>
              <w:t>Popis katastarskih čestica u natječaju za zakup - rok od 5 godina</w:t>
            </w:r>
          </w:p>
          <w:p w:rsidR="00277D40" w:rsidRPr="00F94680" w:rsidRDefault="00277D40" w:rsidP="00AF110D">
            <w:pPr>
              <w:spacing w:after="0" w:line="240" w:lineRule="auto"/>
              <w:rPr>
                <w:rFonts w:asciiTheme="minorHAnsi" w:hAnsiTheme="minorHAnsi" w:cstheme="minorHAnsi"/>
                <w:b/>
                <w:bCs/>
                <w:color w:val="000000"/>
                <w:sz w:val="24"/>
                <w:szCs w:val="24"/>
                <w:lang w:eastAsia="hr-HR"/>
              </w:rPr>
            </w:pPr>
          </w:p>
        </w:tc>
        <w:tc>
          <w:tcPr>
            <w:tcW w:w="1164" w:type="dxa"/>
            <w:tcBorders>
              <w:top w:val="nil"/>
              <w:left w:val="nil"/>
              <w:bottom w:val="single" w:sz="4" w:space="0" w:color="auto"/>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418" w:type="dxa"/>
            <w:tcBorders>
              <w:top w:val="nil"/>
              <w:left w:val="nil"/>
              <w:bottom w:val="single" w:sz="4" w:space="0" w:color="auto"/>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691" w:type="dxa"/>
            <w:gridSpan w:val="2"/>
            <w:tcBorders>
              <w:top w:val="nil"/>
              <w:left w:val="nil"/>
              <w:bottom w:val="single" w:sz="4" w:space="0" w:color="auto"/>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860" w:type="dxa"/>
            <w:tcBorders>
              <w:top w:val="nil"/>
              <w:left w:val="nil"/>
              <w:bottom w:val="single" w:sz="4" w:space="0" w:color="auto"/>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2302" w:type="dxa"/>
            <w:tcBorders>
              <w:top w:val="nil"/>
              <w:left w:val="nil"/>
              <w:bottom w:val="single" w:sz="4" w:space="0" w:color="auto"/>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r>
      <w:tr w:rsidR="00AF110D" w:rsidRPr="00AF110D" w:rsidTr="00F94680">
        <w:trPr>
          <w:trHeight w:val="1815"/>
        </w:trPr>
        <w:tc>
          <w:tcPr>
            <w:tcW w:w="6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R.br.</w:t>
            </w:r>
          </w:p>
        </w:tc>
        <w:tc>
          <w:tcPr>
            <w:tcW w:w="198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Naziv katastarske općine</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Broj katastarske čestice</w:t>
            </w:r>
          </w:p>
        </w:tc>
        <w:tc>
          <w:tcPr>
            <w:tcW w:w="13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Način uporabe katastarske čestice (katastarska kultura)</w:t>
            </w:r>
          </w:p>
        </w:tc>
        <w:tc>
          <w:tcPr>
            <w:tcW w:w="128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Način uporabe </w:t>
            </w:r>
            <w:proofErr w:type="spellStart"/>
            <w:r w:rsidRPr="00F94680">
              <w:rPr>
                <w:rFonts w:asciiTheme="minorHAnsi" w:hAnsiTheme="minorHAnsi" w:cstheme="minorHAnsi"/>
                <w:b/>
                <w:bCs/>
                <w:color w:val="000000"/>
                <w:lang w:eastAsia="hr-HR"/>
              </w:rPr>
              <w:t>katastrske</w:t>
            </w:r>
            <w:proofErr w:type="spellEnd"/>
            <w:r w:rsidRPr="00F94680">
              <w:rPr>
                <w:rFonts w:asciiTheme="minorHAnsi" w:hAnsiTheme="minorHAnsi" w:cstheme="minorHAnsi"/>
                <w:b/>
                <w:bCs/>
                <w:color w:val="000000"/>
                <w:lang w:eastAsia="hr-HR"/>
              </w:rPr>
              <w:t xml:space="preserve"> čestice (stvarno stanje)</w:t>
            </w:r>
          </w:p>
        </w:tc>
        <w:tc>
          <w:tcPr>
            <w:tcW w:w="10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Površina ha</w:t>
            </w:r>
          </w:p>
        </w:tc>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Jedinična zakupnina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/ha</w:t>
            </w:r>
          </w:p>
        </w:tc>
        <w:tc>
          <w:tcPr>
            <w:tcW w:w="116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Jedinična zakupnina kn/ha</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Početna cijena godišnje zakupnine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/kn</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77D40"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Postotak </w:t>
            </w:r>
          </w:p>
          <w:p w:rsidR="00277D40"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uveć./</w:t>
            </w:r>
          </w:p>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umanj.</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Ukupna visina početne zakupnine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/kn)</w:t>
            </w:r>
          </w:p>
        </w:tc>
        <w:tc>
          <w:tcPr>
            <w:tcW w:w="230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F110D" w:rsidRPr="00F94680" w:rsidRDefault="00AF110D" w:rsidP="00AF110D">
            <w:pPr>
              <w:spacing w:after="0" w:line="240" w:lineRule="auto"/>
              <w:jc w:val="center"/>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Napomena</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Apatovec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VINOGRAD</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0,0607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36,76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2,23/16,81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2,23/16,81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Apatovec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2332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0,1139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5,2/39,18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5,2/39,18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Apatovec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572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0,2047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9,35/70,42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9,35/70,42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1268/1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3,73/28,07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3,73/28,07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1268/2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3,9/29,41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3,9/29,41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1278/1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1,15/8,7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1278/2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1,15/8,7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1283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0,0403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1,49/11,2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1,49/11,2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1284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0,0788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2,91/21,91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2,91/21,91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1317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0,0468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1,73/13,01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1,73/13,01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1318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1,93/14,51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1,93/14,51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1319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0,0637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2,35/17,71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2,35/17,71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0,0371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1,69/12,76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1,69/12,76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1481/2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0,86/6,51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0,86/6,51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1618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0,0367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1,35/10,2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1,35/10,2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Bojnikovec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0,0176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0,65/4,89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0,65/4,89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Carevdar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1827/2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0,0137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0,63/4,71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0,63/4,71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1016/19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0,2262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10,33/77,81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10,33/77,81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9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1073/3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0,0954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2,09/15,74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2,09/15,74</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područje ekološke mreže, koristiti kao pašnjak i/ili livadu</w:t>
            </w:r>
          </w:p>
        </w:tc>
      </w:tr>
      <w:tr w:rsidR="00AF110D" w:rsidRPr="00AF110D" w:rsidTr="00F94680">
        <w:trPr>
          <w:trHeight w:val="9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1284/4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0,3445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12,71/95,77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12,71/95,77</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područje ekološke mreže, koristiti kao pašnjak i/ili livadu</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444/4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0,0432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1,59/12,01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1,59/12,01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448/4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0,4842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22,11/166,56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22,11/166,56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9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Cubinec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1283/5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0,1705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6,29/47,4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6,29/47,4</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područje ekološke mreže, koristiti kao pašnjak i/ili livadu</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0,2244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10,25/77,19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10,25/77,19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0,0626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2,86/21,53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2,86/21,53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0,0378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1,73/13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1,73/13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448/2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0,82/6,19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0,82/6,19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0,4792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21,88/164,84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21,88/164,84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5,68/42,79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5,68/42,79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0,0788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3,6/27,11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3,6/27,11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487/3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6,14/46,23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6,14/46,23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5,09/38,36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5,09/38,36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513/2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0,0695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3,17/23,91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3,17/23,91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0,0338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1,54/11,63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1,54/11,63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537/2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0,0266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0,98/7,39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0,98/7,39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541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0,0363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1,34/10,09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1,34/10,09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549/1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0,0147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0,54/4,09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0,54/4,09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580/2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0,0539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1,99/14,98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1,99/14,98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614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0,0227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0,84/6,31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0,84/6,31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615/1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0,0036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615/2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0,0108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662/4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0,0705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2,6/19,6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0,0497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1,83/13,82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1,83/13,82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940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0,0291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1,33/10,01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1,33/10,01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394/1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0,0982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4,48/33,78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4,48/33,78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394/2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0,0971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4,43/33,4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4,43/33,4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3,25/24,49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3,25/24,49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2,17/16,34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2,17/16,34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Dijankovec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0,0061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0,23/1,7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270/1</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0,1068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3,94/29,69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3,94/29,69</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272/5</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0,0572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2,11/15,9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2,11/15,9</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279/13</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0,1449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5,35/40,28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5,35/40,28</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279/13</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0,0723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2,67/20,1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2,67/20,1</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1192/4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0,1590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7,26/54,7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7,26/54,7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441/7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3,27/24,63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3,27/24,63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Dubovec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1519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0,0557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2,06/15,48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2,06/15,48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1002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0,1061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4,84/36,5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4,84/36,5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1020/3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0,0072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0,27/2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1021/4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0,0338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1,25/9,4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0,0342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1,26/9,51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1,26/9,51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1118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0,61/4,59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0,61/4,59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1135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0,0133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0,49/3,7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1305/1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0,0694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3,17/23,87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3,17/23,87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63.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1305/3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1,44/10,87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1,44/10,87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1305/5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0,0306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1,4/10,53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1,4/10,53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1635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0,82/6,19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0,82/6,19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1645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2,82/21,26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2,82/21,26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1688/1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0,0356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1,63/12,25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1,63/12,25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1688/2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3,4/25,59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3,4/25,59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1688/3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0,0374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1,71/12,87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1,71/12,87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1070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0,1800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6,64/50,04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6,64/50,04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1071/1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0,0654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2,41/18,</w:t>
            </w:r>
            <w:proofErr w:type="spellStart"/>
            <w:r w:rsidRPr="00F94680">
              <w:rPr>
                <w:rFonts w:asciiTheme="minorHAnsi" w:hAnsiTheme="minorHAnsi" w:cstheme="minorHAnsi"/>
                <w:color w:val="000000"/>
                <w:lang w:eastAsia="hr-HR"/>
              </w:rPr>
              <w:t>18</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2,41/18,</w:t>
            </w:r>
            <w:proofErr w:type="spellStart"/>
            <w:r w:rsidRPr="00F94680">
              <w:rPr>
                <w:rFonts w:asciiTheme="minorHAnsi" w:hAnsiTheme="minorHAnsi" w:cstheme="minorHAnsi"/>
                <w:color w:val="000000"/>
                <w:lang w:eastAsia="hr-HR"/>
              </w:rPr>
              <w:t>18</w:t>
            </w:r>
            <w:proofErr w:type="spellEnd"/>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1071/2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1,7/12,79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1,7/12,79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1623/1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0,2538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11,59/87,31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11,59/87,31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1774/2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0,1874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8,56/64,47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8,56/64,47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1777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2,28/17,2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2,28/17,2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1794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0,2482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9,16/69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9,16/69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2101/5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0,2086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9,52/71,76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9,52/71,76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2101/6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0,0957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4,37/32,92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4,37/32,92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0,0029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0,11/0,81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0,11/0,81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734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0,0029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0,11/0,81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0,11/0,81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855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0,1482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5,47/41,2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5,47/41,2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963/2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0,1147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5,24/39,46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5,24/39,46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976/2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0,2701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12,33/92,91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12,33/92,91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1028/1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0,94/7,09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0,94/7,09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1911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0,0683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2,52/18,99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2,52/18,99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1032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3,01/22,68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3,01/22,68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C84715"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1625/1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5,73/43,17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5,73/43,17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1625/6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0,1007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4,6/34,64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4,6/34,64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89.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Erdovec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883/3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3/22,6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Glogovnica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581/2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0,0453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0,99/7,47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0,99/7,47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Glogovnica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592/13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0,1045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4,77/35,95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4,77/35,95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Glogovnica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700/7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0,51/3,86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0,51/3,86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12744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0,0072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0,27/2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14498/1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0,0778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2,87/21,63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2,87/21,63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zona sanitarne zaštite</w:t>
            </w:r>
          </w:p>
        </w:tc>
      </w:tr>
      <w:tr w:rsidR="00AF110D" w:rsidRPr="00AF110D" w:rsidTr="00F94680">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4057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0,0864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3,19/24,02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3,19/24,02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9356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0,55/4,13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0,55/4,13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9398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0,0146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0,32/2,41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0,32/2,41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3318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0,1376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5,08/38,25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5,08/38,25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99.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11127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0,1661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7,58/57,14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7,58/57,14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12931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4/30,16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1,7795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81,25/612,15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81,25/612,15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5158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0,4319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19,72/148,57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19,72/148,57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5159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0,4864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22,21/167,32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22,21/167,32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5160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0,4059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18,53/139,63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18,53/139,63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5161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0,2195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10,02/75,51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10,02/75,51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5162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0,2319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10,59/79,77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10,59/79,77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5163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ORANICA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0,0358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1,63/12,32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1,63/12,32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14354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0,2349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8,67/65,3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8,67/65,3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Križevci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14376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0,1227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4,53/34,11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4,53/34,11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Lemeš</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0,0158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0,72/5,44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0,72/5,44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Lemeš</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660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0,0439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574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5,98/45,03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5,98/45,03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113.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2289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2,28/17,2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2,28/17,2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2760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0,0989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3,65/27,49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3,65/27,49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0,2036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7,51/56,6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7,51/56,6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2952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0,0453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1,67/12,59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1,67/12,59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2953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0,0867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3,2/24,1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3178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5,32/40,08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5,32/40,08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711/1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0,0388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1,77/13,35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1,77/13,35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xml:space="preserve">Osijek </w:t>
            </w:r>
            <w:proofErr w:type="spellStart"/>
            <w:r w:rsidRPr="00F94680">
              <w:rPr>
                <w:rFonts w:asciiTheme="minorHAnsi" w:hAnsiTheme="minorHAnsi" w:cstheme="minorHAnsi"/>
                <w:color w:val="000000"/>
                <w:lang w:eastAsia="hr-HR"/>
              </w:rPr>
              <w:t>Vojakovački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0,0946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3,49/26,3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3,49/26,3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1125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0,2981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11/82,87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11/82,87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1623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0,0787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3,59/27,07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3,59/27,07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1979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0,0427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1,95/14,69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1,95/14,69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2042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0,0152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0,56/4,23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0,56/4,23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2047/1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0,1412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5,21/39,25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5,21/39,25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2104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0,1142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4,21/31,75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4,21/31,75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2121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0,04/0,28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2122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0,0006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0,02/0,17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2123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0,0008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0,03/0,22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3,02/22,74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3,02/22,74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3,51/26,41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3,51/26,41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0,0414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1,53/11,51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1,53/11,51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257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0,0939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4,29/32,3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4,29/32,3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0,1726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6,37/47,98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6,37/47,98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3954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0,0623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2,3/17,32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2,3/17,32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28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598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3,69/27,83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3,69/27,83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Potočec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548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0,2277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4,99/37,57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4,99/37,57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138.</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74</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0,6942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25,61/192,99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25,61/192,99</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1045/7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0,1277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5,83/43,93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5,83/43,93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107/19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0,4737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21,63/162,95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21,63/162,95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280/13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0,1615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7,37/55,56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7,37/55,56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280/15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0,1090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4,98/37,5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4,98/37,5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439/5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0,0978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3,61/27,19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3,61/27,19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4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980/33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0,0029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Raven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792/2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0,1906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7,03/52,99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7,03/52,99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Sveta Helena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4857/1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0,1678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3,67/27,69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3,67/27,69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Sveta Helena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1863/3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2,67/20,13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2,67/20,13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Sveta Helena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1863/4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0,0151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0,33/2,49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0,33/2,49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3372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0,1138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4,2/31,64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4,2/31,64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3378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4,55/34,31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4,55/34,31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3448/1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3,63/27,38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3,63/27,38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3845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0,0541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2/15,04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689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0,3369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12,43/93,66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12,43/93,66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zona sanitarne zaštite</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843/1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0,2491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9,19/69,25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9,19/69,25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zona sanitarne zaštite</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3772/3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0,84/6,36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0,84/6,36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dijelom JVD</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3799/3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0,0096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0,44/3,</w:t>
            </w:r>
            <w:proofErr w:type="spellStart"/>
            <w:r w:rsidRPr="00F94680">
              <w:rPr>
                <w:rFonts w:asciiTheme="minorHAnsi" w:hAnsiTheme="minorHAnsi" w:cstheme="minorHAnsi"/>
                <w:color w:val="000000"/>
                <w:lang w:eastAsia="hr-HR"/>
              </w:rPr>
              <w:t>3</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0,44/3,</w:t>
            </w:r>
            <w:proofErr w:type="spellStart"/>
            <w:r w:rsidRPr="00F94680">
              <w:rPr>
                <w:rFonts w:asciiTheme="minorHAnsi" w:hAnsiTheme="minorHAnsi" w:cstheme="minorHAnsi"/>
                <w:color w:val="000000"/>
                <w:lang w:eastAsia="hr-HR"/>
              </w:rPr>
              <w:t>3</w:t>
            </w:r>
            <w:proofErr w:type="spellEnd"/>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Špiranec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3801/3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0,0206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0,94/7,09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0,94/7,09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2365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0,2652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9,79/73,</w:t>
            </w:r>
            <w:proofErr w:type="spellStart"/>
            <w:r w:rsidRPr="00F94680">
              <w:rPr>
                <w:rFonts w:asciiTheme="minorHAnsi" w:hAnsiTheme="minorHAnsi" w:cstheme="minorHAnsi"/>
                <w:color w:val="000000"/>
                <w:lang w:eastAsia="hr-HR"/>
              </w:rPr>
              <w:t>73</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9,79/73,</w:t>
            </w:r>
            <w:proofErr w:type="spellStart"/>
            <w:r w:rsidRPr="00F94680">
              <w:rPr>
                <w:rFonts w:asciiTheme="minorHAnsi" w:hAnsiTheme="minorHAnsi" w:cstheme="minorHAnsi"/>
                <w:color w:val="000000"/>
                <w:lang w:eastAsia="hr-HR"/>
              </w:rPr>
              <w:t>73</w:t>
            </w:r>
            <w:proofErr w:type="spellEnd"/>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2399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1,75/13,22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1,75/13,22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2444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0,1775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8,1/61,06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8,1/61,06</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2465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1,64/12,38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1,64/12,38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lastRenderedPageBreak/>
              <w:t>162.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0,2241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8,27/62,3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8,27/62,3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2657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0,1017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3,75/28,27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3,75/28,27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2658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0,0303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1,12/8,42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1,12/8,42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2659/1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0,1168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4,31/32,47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4,31/32,47</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2659/2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0,0602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2,22/16,74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2,22/16,74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0,1328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4,9/36,92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4,9/36,92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0,1111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4,1/30,89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4,1/30,89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0,2032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7,5/56,49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7,5/56,49</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0,1920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8,77/66,05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8,77/66,05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0,2547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11,63/87,62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11,63/87,62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0,1372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6,26/47,2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6,26/47,2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0,64/4,82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0,64/4,82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2793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0,3765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17,19/129,52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17,19/129,52</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0,5844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26,68/201,03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26,68/201,03</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3495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ORANICA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0,3762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45,66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17,18/129,41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17,18/129,41</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3918/2</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0,0266</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0,98/7,39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0,98/7,39</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177.</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4766</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0,1748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6,45/48,59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6,45/48,59</w:t>
            </w:r>
          </w:p>
        </w:tc>
        <w:tc>
          <w:tcPr>
            <w:tcW w:w="23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7069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0,1286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4,74/35,75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4,74/35,75</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7071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LIVADA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0,0951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36,90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3,51/26,44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3,51/26,44</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proofErr w:type="spellStart"/>
            <w:r w:rsidRPr="00F94680">
              <w:rPr>
                <w:rFonts w:asciiTheme="minorHAnsi" w:hAnsiTheme="minorHAnsi" w:cstheme="minorHAnsi"/>
                <w:color w:val="000000"/>
                <w:lang w:eastAsia="hr-HR"/>
              </w:rPr>
              <w:t>Vojakovac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2401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PAŠNJAK</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0,0502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21,90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w:t>
            </w:r>
            <w:proofErr w:type="spellStart"/>
            <w:r w:rsidRPr="00F94680">
              <w:rPr>
                <w:rFonts w:asciiTheme="minorHAnsi" w:hAnsiTheme="minorHAnsi" w:cstheme="minorHAnsi"/>
                <w:color w:val="000000"/>
                <w:lang w:eastAsia="hr-HR"/>
              </w:rPr>
              <w:t>1</w:t>
            </w:r>
            <w:proofErr w:type="spellEnd"/>
            <w:r w:rsidRPr="00F94680">
              <w:rPr>
                <w:rFonts w:asciiTheme="minorHAnsi" w:hAnsiTheme="minorHAnsi" w:cstheme="minorHAnsi"/>
                <w:color w:val="000000"/>
                <w:lang w:eastAsia="hr-HR"/>
              </w:rPr>
              <w:t>/8,28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1,</w:t>
            </w:r>
            <w:proofErr w:type="spellStart"/>
            <w:r w:rsidRPr="00F94680">
              <w:rPr>
                <w:rFonts w:asciiTheme="minorHAnsi" w:hAnsiTheme="minorHAnsi" w:cstheme="minorHAnsi"/>
                <w:color w:val="000000"/>
                <w:lang w:eastAsia="hr-HR"/>
              </w:rPr>
              <w:t>1</w:t>
            </w:r>
            <w:proofErr w:type="spellEnd"/>
            <w:r w:rsidRPr="00F94680">
              <w:rPr>
                <w:rFonts w:asciiTheme="minorHAnsi" w:hAnsiTheme="minorHAnsi" w:cstheme="minorHAnsi"/>
                <w:color w:val="000000"/>
                <w:lang w:eastAsia="hr-HR"/>
              </w:rPr>
              <w:t>/8,28</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3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0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jc w:val="center"/>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c>
          <w:tcPr>
            <w:tcW w:w="23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r w:rsidRPr="00F94680">
              <w:rPr>
                <w:rFonts w:asciiTheme="minorHAnsi" w:hAnsiTheme="minorHAnsi" w:cstheme="minorHAnsi"/>
                <w:color w:val="000000"/>
                <w:lang w:eastAsia="hr-HR"/>
              </w:rPr>
              <w:t> </w:t>
            </w:r>
          </w:p>
        </w:tc>
      </w:tr>
      <w:tr w:rsidR="00AF110D" w:rsidRPr="00AF110D" w:rsidTr="00F94680">
        <w:trPr>
          <w:trHeight w:val="300"/>
        </w:trPr>
        <w:tc>
          <w:tcPr>
            <w:tcW w:w="675"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985"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276"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337"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289"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003"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160"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164"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418"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134"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1417" w:type="dxa"/>
            <w:gridSpan w:val="2"/>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c>
          <w:tcPr>
            <w:tcW w:w="2302" w:type="dxa"/>
            <w:tcBorders>
              <w:top w:val="single" w:sz="4" w:space="0" w:color="auto"/>
              <w:left w:val="nil"/>
              <w:bottom w:val="nil"/>
              <w:right w:val="nil"/>
            </w:tcBorders>
            <w:shd w:val="clear" w:color="auto" w:fill="auto"/>
            <w:noWrap/>
            <w:vAlign w:val="bottom"/>
            <w:hideMark/>
          </w:tcPr>
          <w:p w:rsidR="00AF110D" w:rsidRPr="00AF110D" w:rsidRDefault="00AF110D" w:rsidP="00AF110D">
            <w:pPr>
              <w:spacing w:after="0" w:line="240" w:lineRule="auto"/>
              <w:rPr>
                <w:rFonts w:ascii="Calibri" w:hAnsi="Calibri" w:cs="Calibri"/>
                <w:color w:val="000000"/>
                <w:lang w:eastAsia="hr-HR"/>
              </w:rPr>
            </w:pPr>
          </w:p>
        </w:tc>
      </w:tr>
      <w:tr w:rsidR="00AF110D" w:rsidRPr="00F94680" w:rsidTr="00277D40">
        <w:trPr>
          <w:trHeight w:val="300"/>
        </w:trPr>
        <w:tc>
          <w:tcPr>
            <w:tcW w:w="675"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4598" w:type="dxa"/>
            <w:gridSpan w:val="3"/>
            <w:tcBorders>
              <w:top w:val="nil"/>
              <w:left w:val="nil"/>
              <w:bottom w:val="nil"/>
              <w:right w:val="nil"/>
            </w:tcBorders>
            <w:shd w:val="clear" w:color="auto" w:fill="auto"/>
            <w:noWrap/>
            <w:vAlign w:val="center"/>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Sveukupna površina u ha: 22,3632</w:t>
            </w:r>
          </w:p>
        </w:tc>
        <w:tc>
          <w:tcPr>
            <w:tcW w:w="1289"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003"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160"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164"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418"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134"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1417" w:type="dxa"/>
            <w:gridSpan w:val="2"/>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c>
          <w:tcPr>
            <w:tcW w:w="2302"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color w:val="000000"/>
                <w:lang w:eastAsia="hr-HR"/>
              </w:rPr>
            </w:pPr>
          </w:p>
        </w:tc>
      </w:tr>
      <w:tr w:rsidR="00AF110D" w:rsidRPr="00F94680" w:rsidTr="00277D40">
        <w:trPr>
          <w:trHeight w:val="300"/>
        </w:trPr>
        <w:tc>
          <w:tcPr>
            <w:tcW w:w="675"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5887" w:type="dxa"/>
            <w:gridSpan w:val="4"/>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r w:rsidRPr="00F94680">
              <w:rPr>
                <w:rFonts w:asciiTheme="minorHAnsi" w:hAnsiTheme="minorHAnsi" w:cstheme="minorHAnsi"/>
                <w:b/>
                <w:bCs/>
                <w:color w:val="000000"/>
                <w:lang w:eastAsia="hr-HR"/>
              </w:rPr>
              <w:t xml:space="preserve">Sveukupna početna zakupnina u </w:t>
            </w:r>
            <w:proofErr w:type="spellStart"/>
            <w:r w:rsidRPr="00F94680">
              <w:rPr>
                <w:rFonts w:asciiTheme="minorHAnsi" w:hAnsiTheme="minorHAnsi" w:cstheme="minorHAnsi"/>
                <w:b/>
                <w:bCs/>
                <w:color w:val="000000"/>
                <w:lang w:eastAsia="hr-HR"/>
              </w:rPr>
              <w:t>eur</w:t>
            </w:r>
            <w:proofErr w:type="spellEnd"/>
            <w:r w:rsidRPr="00F94680">
              <w:rPr>
                <w:rFonts w:asciiTheme="minorHAnsi" w:hAnsiTheme="minorHAnsi" w:cstheme="minorHAnsi"/>
                <w:b/>
                <w:bCs/>
                <w:color w:val="000000"/>
                <w:lang w:eastAsia="hr-HR"/>
              </w:rPr>
              <w:t>/kn: 922,62/6951,32</w:t>
            </w:r>
          </w:p>
        </w:tc>
        <w:tc>
          <w:tcPr>
            <w:tcW w:w="1003"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1160"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1164"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1418"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1134"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1417" w:type="dxa"/>
            <w:gridSpan w:val="2"/>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c>
          <w:tcPr>
            <w:tcW w:w="2302" w:type="dxa"/>
            <w:tcBorders>
              <w:top w:val="nil"/>
              <w:left w:val="nil"/>
              <w:bottom w:val="nil"/>
              <w:right w:val="nil"/>
            </w:tcBorders>
            <w:shd w:val="clear" w:color="auto" w:fill="auto"/>
            <w:noWrap/>
            <w:vAlign w:val="bottom"/>
            <w:hideMark/>
          </w:tcPr>
          <w:p w:rsidR="00AF110D" w:rsidRPr="00F94680" w:rsidRDefault="00AF110D" w:rsidP="00AF110D">
            <w:pPr>
              <w:spacing w:after="0" w:line="240" w:lineRule="auto"/>
              <w:rPr>
                <w:rFonts w:asciiTheme="minorHAnsi" w:hAnsiTheme="minorHAnsi" w:cstheme="minorHAnsi"/>
                <w:b/>
                <w:bCs/>
                <w:color w:val="000000"/>
                <w:lang w:eastAsia="hr-HR"/>
              </w:rPr>
            </w:pPr>
          </w:p>
        </w:tc>
      </w:tr>
    </w:tbl>
    <w:p w:rsidR="00F94680" w:rsidRDefault="00F94680" w:rsidP="00033109">
      <w:pPr>
        <w:rPr>
          <w:szCs w:val="24"/>
        </w:rPr>
      </w:pPr>
    </w:p>
    <w:p w:rsidR="00F94680" w:rsidRDefault="00F94680" w:rsidP="00033109">
      <w:pPr>
        <w:rPr>
          <w:szCs w:val="24"/>
        </w:rPr>
      </w:pPr>
    </w:p>
    <w:p w:rsidR="00F94680" w:rsidRDefault="00F94680" w:rsidP="00033109">
      <w:pPr>
        <w:rPr>
          <w:szCs w:val="24"/>
        </w:rPr>
      </w:pPr>
    </w:p>
    <w:p w:rsidR="00033109" w:rsidRPr="009C45E8" w:rsidRDefault="00033109" w:rsidP="00033109">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033109" w:rsidRPr="006E253E" w:rsidTr="00033109">
        <w:trPr>
          <w:trHeight w:val="223"/>
        </w:trPr>
        <w:tc>
          <w:tcPr>
            <w:tcW w:w="13135" w:type="dxa"/>
            <w:gridSpan w:val="7"/>
            <w:noWrap/>
            <w:hideMark/>
          </w:tcPr>
          <w:p w:rsidR="00033109" w:rsidRPr="006E253E" w:rsidRDefault="00033109" w:rsidP="00033109">
            <w:pPr>
              <w:rPr>
                <w:rFonts w:eastAsiaTheme="minorHAnsi"/>
                <w:b/>
                <w:bCs/>
                <w:color w:val="000000" w:themeColor="text1"/>
                <w:szCs w:val="24"/>
              </w:rPr>
            </w:pPr>
            <w:r>
              <w:rPr>
                <w:rFonts w:eastAsiaTheme="minorHAnsi"/>
                <w:b/>
                <w:bCs/>
                <w:color w:val="000000" w:themeColor="text1"/>
                <w:szCs w:val="24"/>
              </w:rPr>
              <w:t>GRAD KRIŽEVCI</w:t>
            </w:r>
          </w:p>
        </w:tc>
      </w:tr>
      <w:tr w:rsidR="00033109" w:rsidRPr="006E253E" w:rsidTr="00033109">
        <w:trPr>
          <w:trHeight w:val="300"/>
        </w:trPr>
        <w:tc>
          <w:tcPr>
            <w:tcW w:w="13135" w:type="dxa"/>
            <w:gridSpan w:val="7"/>
            <w:noWrap/>
            <w:hideMark/>
          </w:tcPr>
          <w:p w:rsidR="00033109" w:rsidRPr="006E253E" w:rsidRDefault="00033109" w:rsidP="00033109">
            <w:pPr>
              <w:rPr>
                <w:rFonts w:eastAsiaTheme="minorHAnsi"/>
                <w:b/>
                <w:bCs/>
                <w:color w:val="000000" w:themeColor="text1"/>
                <w:szCs w:val="24"/>
              </w:rPr>
            </w:pPr>
            <w:r w:rsidRPr="006E253E">
              <w:rPr>
                <w:rFonts w:eastAsiaTheme="minorHAnsi"/>
                <w:b/>
                <w:bCs/>
                <w:color w:val="000000" w:themeColor="text1"/>
                <w:szCs w:val="24"/>
              </w:rPr>
              <w:t>JAVNI NATJEČAJ ZA ZAKUP OD</w:t>
            </w:r>
            <w:r w:rsidR="00F94680">
              <w:rPr>
                <w:rFonts w:eastAsiaTheme="minorHAnsi"/>
                <w:b/>
                <w:bCs/>
                <w:color w:val="000000" w:themeColor="text1"/>
                <w:szCs w:val="24"/>
              </w:rPr>
              <w:t xml:space="preserve"> </w:t>
            </w:r>
          </w:p>
        </w:tc>
      </w:tr>
      <w:tr w:rsidR="00033109" w:rsidRPr="006E253E" w:rsidTr="00033109">
        <w:trPr>
          <w:trHeight w:val="290"/>
        </w:trPr>
        <w:tc>
          <w:tcPr>
            <w:tcW w:w="13135" w:type="dxa"/>
            <w:gridSpan w:val="7"/>
            <w:noWrap/>
            <w:hideMark/>
          </w:tcPr>
          <w:p w:rsidR="00033109" w:rsidRPr="006E253E" w:rsidRDefault="00033109" w:rsidP="00033109">
            <w:pPr>
              <w:rPr>
                <w:rFonts w:eastAsiaTheme="minorHAnsi"/>
                <w:b/>
                <w:bCs/>
                <w:color w:val="000000" w:themeColor="text1"/>
                <w:szCs w:val="24"/>
              </w:rPr>
            </w:pPr>
            <w:r w:rsidRPr="006E253E">
              <w:rPr>
                <w:rFonts w:eastAsiaTheme="minorHAnsi"/>
                <w:b/>
                <w:bCs/>
                <w:color w:val="000000" w:themeColor="text1"/>
                <w:szCs w:val="24"/>
              </w:rPr>
              <w:t>K.O.</w:t>
            </w:r>
          </w:p>
        </w:tc>
      </w:tr>
      <w:tr w:rsidR="00033109" w:rsidRPr="006E253E" w:rsidTr="00033109">
        <w:trPr>
          <w:trHeight w:val="266"/>
        </w:trPr>
        <w:tc>
          <w:tcPr>
            <w:tcW w:w="13135" w:type="dxa"/>
            <w:gridSpan w:val="7"/>
            <w:noWrap/>
            <w:hideMark/>
          </w:tcPr>
          <w:p w:rsidR="00033109" w:rsidRPr="006E253E" w:rsidRDefault="00033109" w:rsidP="00033109">
            <w:pPr>
              <w:rPr>
                <w:rFonts w:eastAsiaTheme="minorHAnsi"/>
                <w:b/>
                <w:bCs/>
                <w:color w:val="000000" w:themeColor="text1"/>
                <w:szCs w:val="24"/>
              </w:rPr>
            </w:pPr>
            <w:r w:rsidRPr="006E253E">
              <w:rPr>
                <w:rFonts w:eastAsiaTheme="minorHAnsi"/>
                <w:b/>
                <w:bCs/>
                <w:color w:val="000000" w:themeColor="text1"/>
                <w:szCs w:val="24"/>
              </w:rPr>
              <w:t>PTC/K.Č.BR.</w:t>
            </w:r>
          </w:p>
        </w:tc>
      </w:tr>
      <w:tr w:rsidR="00033109" w:rsidRPr="006E253E" w:rsidTr="00033109">
        <w:trPr>
          <w:trHeight w:val="314"/>
        </w:trPr>
        <w:tc>
          <w:tcPr>
            <w:tcW w:w="585"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R.br.</w:t>
            </w:r>
          </w:p>
        </w:tc>
        <w:tc>
          <w:tcPr>
            <w:tcW w:w="1771"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rsidR="00033109" w:rsidRPr="006E253E" w:rsidRDefault="00033109" w:rsidP="00033109">
            <w:pPr>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Naziv dokumenta</w:t>
            </w:r>
          </w:p>
        </w:tc>
      </w:tr>
      <w:tr w:rsidR="00033109" w:rsidRPr="006E253E" w:rsidTr="00033109">
        <w:trPr>
          <w:trHeight w:val="269"/>
        </w:trPr>
        <w:tc>
          <w:tcPr>
            <w:tcW w:w="585"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c>
          <w:tcPr>
            <w:tcW w:w="1771"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w:t>
            </w:r>
          </w:p>
        </w:tc>
      </w:tr>
      <w:tr w:rsidR="00033109" w:rsidRPr="006E253E" w:rsidTr="00033109">
        <w:trPr>
          <w:trHeight w:val="514"/>
        </w:trPr>
        <w:tc>
          <w:tcPr>
            <w:tcW w:w="585"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Ugovor</w:t>
            </w:r>
          </w:p>
        </w:tc>
      </w:tr>
      <w:tr w:rsidR="00033109" w:rsidRPr="006E253E" w:rsidTr="00033109">
        <w:trPr>
          <w:trHeight w:val="664"/>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izjava o provođenju GP</w:t>
            </w:r>
          </w:p>
        </w:tc>
      </w:tr>
      <w:tr w:rsidR="00033109" w:rsidRPr="006E253E" w:rsidTr="00033109">
        <w:trPr>
          <w:trHeight w:val="563"/>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Ugovor</w:t>
            </w:r>
          </w:p>
        </w:tc>
      </w:tr>
      <w:tr w:rsidR="00033109" w:rsidRPr="006E253E" w:rsidTr="00033109">
        <w:trPr>
          <w:trHeight w:val="840"/>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izjava o provođenju odredbi Ugovora</w:t>
            </w:r>
          </w:p>
        </w:tc>
      </w:tr>
      <w:tr w:rsidR="00033109" w:rsidRPr="006E253E" w:rsidTr="00033109">
        <w:trPr>
          <w:trHeight w:val="1588"/>
        </w:trPr>
        <w:tc>
          <w:tcPr>
            <w:tcW w:w="585"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u Upisnik registriranih objekata u </w:t>
            </w:r>
            <w:r w:rsidRPr="006E253E">
              <w:rPr>
                <w:rFonts w:eastAsiaTheme="minorHAnsi"/>
                <w:color w:val="000000" w:themeColor="text1"/>
                <w:szCs w:val="24"/>
              </w:rPr>
              <w:lastRenderedPageBreak/>
              <w:t xml:space="preserve">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6E253E">
              <w:rPr>
                <w:rFonts w:eastAsiaTheme="minorHAnsi"/>
                <w:color w:val="000000" w:themeColor="text1"/>
                <w:szCs w:val="24"/>
              </w:rPr>
              <w:t>3</w:t>
            </w:r>
            <w:proofErr w:type="spellEnd"/>
            <w:r w:rsidRPr="006E253E">
              <w:rPr>
                <w:rFonts w:eastAsiaTheme="minorHAnsi"/>
                <w:color w:val="000000" w:themeColor="text1"/>
                <w:szCs w:val="24"/>
              </w:rPr>
              <w:t xml:space="preserve"> ha krških pašnjaka po uvjetnom grlu</w:t>
            </w:r>
          </w:p>
        </w:tc>
        <w:tc>
          <w:tcPr>
            <w:tcW w:w="1034"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**Aplikacija JRDŽ-a</w:t>
            </w:r>
          </w:p>
        </w:tc>
      </w:tr>
      <w:tr w:rsidR="00033109" w:rsidRPr="006E253E" w:rsidTr="00033109">
        <w:trPr>
          <w:trHeight w:val="4211"/>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033109" w:rsidRPr="006E253E" w:rsidTr="00033109">
        <w:trPr>
          <w:trHeight w:val="1400"/>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Aplikacija JRDŽ-a</w:t>
            </w:r>
          </w:p>
        </w:tc>
      </w:tr>
      <w:tr w:rsidR="00033109" w:rsidRPr="006E253E" w:rsidTr="00033109">
        <w:trPr>
          <w:trHeight w:val="1124"/>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ne ispunjava uvjet prosječnog broja grla stoke i </w:t>
            </w:r>
            <w:r w:rsidRPr="006E253E">
              <w:rPr>
                <w:rFonts w:eastAsiaTheme="minorHAnsi"/>
                <w:color w:val="000000" w:themeColor="text1"/>
                <w:szCs w:val="24"/>
              </w:rPr>
              <w:lastRenderedPageBreak/>
              <w:t>poljoprivrednih površina</w:t>
            </w:r>
          </w:p>
        </w:tc>
        <w:tc>
          <w:tcPr>
            <w:tcW w:w="1623"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Ministarstvo poljoprivrede i APPRRR</w:t>
            </w:r>
          </w:p>
        </w:tc>
        <w:tc>
          <w:tcPr>
            <w:tcW w:w="2362"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Aplikacija JRDŽ-a i potvrda iz ARKODA i kod javnog bilježnika ovjereni ugovor o zakupu sa fizičkim </w:t>
            </w:r>
            <w:r w:rsidRPr="006E253E">
              <w:rPr>
                <w:rFonts w:eastAsiaTheme="minorHAnsi"/>
                <w:color w:val="000000" w:themeColor="text1"/>
                <w:szCs w:val="24"/>
              </w:rPr>
              <w:lastRenderedPageBreak/>
              <w:t>osobama za zemljište koje je upisano u ARKOD</w:t>
            </w:r>
          </w:p>
        </w:tc>
      </w:tr>
      <w:tr w:rsidR="00033109" w:rsidRPr="006E253E" w:rsidTr="00033109">
        <w:trPr>
          <w:trHeight w:val="108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033109" w:rsidRPr="006E253E" w:rsidRDefault="00033109" w:rsidP="00033109">
            <w:pPr>
              <w:rPr>
                <w:rFonts w:eastAsiaTheme="minorHAnsi"/>
                <w:color w:val="000000" w:themeColor="text1"/>
                <w:szCs w:val="24"/>
              </w:rPr>
            </w:pPr>
          </w:p>
        </w:tc>
        <w:tc>
          <w:tcPr>
            <w:tcW w:w="2362" w:type="dxa"/>
            <w:vMerge/>
            <w:hideMark/>
          </w:tcPr>
          <w:p w:rsidR="00033109" w:rsidRPr="006E253E" w:rsidRDefault="00033109" w:rsidP="00033109">
            <w:pPr>
              <w:rPr>
                <w:rFonts w:eastAsiaTheme="minorHAnsi"/>
                <w:color w:val="000000" w:themeColor="text1"/>
                <w:szCs w:val="24"/>
              </w:rPr>
            </w:pPr>
          </w:p>
        </w:tc>
      </w:tr>
      <w:tr w:rsidR="00033109" w:rsidRPr="006E253E" w:rsidTr="00033109">
        <w:trPr>
          <w:trHeight w:val="3522"/>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w:t>
            </w:r>
            <w:proofErr w:type="spellStart"/>
            <w:r w:rsidRPr="006E253E">
              <w:rPr>
                <w:rFonts w:eastAsiaTheme="minorHAnsi"/>
                <w:color w:val="000000" w:themeColor="text1"/>
                <w:szCs w:val="24"/>
              </w:rPr>
              <w:t>podmladak</w:t>
            </w:r>
            <w:proofErr w:type="spellEnd"/>
            <w:r w:rsidRPr="006E253E">
              <w:rPr>
                <w:rFonts w:eastAsiaTheme="minorHAnsi"/>
                <w:color w:val="000000" w:themeColor="text1"/>
                <w:szCs w:val="24"/>
              </w:rPr>
              <w:t xml:space="preserve"> goveda, ovaca, koza i kopitara ili pri čemu na dan objave javnog natječaja više od 10 % uvjetnih grla ponuditelja na javni natječaj i svih povezanih osoba ponuditelja čine ženska rasplodna grla i ženski rasplodni </w:t>
            </w:r>
            <w:proofErr w:type="spellStart"/>
            <w:r w:rsidRPr="006E253E">
              <w:rPr>
                <w:rFonts w:eastAsiaTheme="minorHAnsi"/>
                <w:color w:val="000000" w:themeColor="text1"/>
                <w:szCs w:val="24"/>
              </w:rPr>
              <w:t>podmladak</w:t>
            </w:r>
            <w:proofErr w:type="spellEnd"/>
            <w:r w:rsidRPr="006E253E">
              <w:rPr>
                <w:rFonts w:eastAsiaTheme="minorHAnsi"/>
                <w:color w:val="000000" w:themeColor="text1"/>
                <w:szCs w:val="24"/>
              </w:rPr>
              <w:t xml:space="preserve">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6E253E">
              <w:rPr>
                <w:rFonts w:eastAsiaTheme="minorHAnsi"/>
                <w:color w:val="000000" w:themeColor="text1"/>
                <w:szCs w:val="24"/>
              </w:rPr>
              <w:t>3</w:t>
            </w:r>
            <w:proofErr w:type="spellEnd"/>
            <w:r w:rsidRPr="006E253E">
              <w:rPr>
                <w:rFonts w:eastAsiaTheme="minorHAnsi"/>
                <w:color w:val="000000" w:themeColor="text1"/>
                <w:szCs w:val="24"/>
              </w:rPr>
              <w:t xml:space="preserve"> ha krških pašnjaka po uvjetnom grlu</w:t>
            </w:r>
          </w:p>
        </w:tc>
        <w:tc>
          <w:tcPr>
            <w:tcW w:w="1034"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033109" w:rsidRPr="006E253E" w:rsidTr="00033109">
        <w:trPr>
          <w:trHeight w:val="1133"/>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w:t>
            </w:r>
            <w:r w:rsidRPr="006E253E">
              <w:rPr>
                <w:rFonts w:eastAsiaTheme="minorHAnsi"/>
                <w:color w:val="000000" w:themeColor="text1"/>
                <w:szCs w:val="24"/>
              </w:rPr>
              <w:lastRenderedPageBreak/>
              <w:t>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6E253E">
              <w:rPr>
                <w:rFonts w:eastAsiaTheme="minorHAnsi"/>
                <w:color w:val="000000" w:themeColor="text1"/>
                <w:szCs w:val="24"/>
              </w:rPr>
              <w:t>3</w:t>
            </w:r>
            <w:proofErr w:type="spellEnd"/>
            <w:r w:rsidRPr="006E253E">
              <w:rPr>
                <w:rFonts w:eastAsiaTheme="minorHAnsi"/>
                <w:color w:val="000000" w:themeColor="text1"/>
                <w:szCs w:val="24"/>
              </w:rPr>
              <w:t xml:space="preserve"> ha krških pašnjaka po uvjetnom grlu</w:t>
            </w:r>
          </w:p>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rsidR="00033109" w:rsidRPr="006E253E" w:rsidRDefault="00033109" w:rsidP="00033109">
            <w:pPr>
              <w:rPr>
                <w:rFonts w:eastAsiaTheme="minorHAnsi"/>
                <w:color w:val="000000" w:themeColor="text1"/>
                <w:szCs w:val="24"/>
              </w:rPr>
            </w:pPr>
          </w:p>
        </w:tc>
        <w:tc>
          <w:tcPr>
            <w:tcW w:w="2362" w:type="dxa"/>
            <w:vMerge/>
            <w:hideMark/>
          </w:tcPr>
          <w:p w:rsidR="00033109" w:rsidRPr="006E253E" w:rsidRDefault="00033109" w:rsidP="00033109">
            <w:pPr>
              <w:rPr>
                <w:rFonts w:eastAsiaTheme="minorHAnsi"/>
                <w:color w:val="000000" w:themeColor="text1"/>
                <w:szCs w:val="24"/>
              </w:rPr>
            </w:pPr>
          </w:p>
        </w:tc>
      </w:tr>
      <w:tr w:rsidR="00033109" w:rsidRPr="006E253E" w:rsidTr="00033109">
        <w:trPr>
          <w:trHeight w:val="169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w:t>
            </w:r>
            <w:r w:rsidRPr="006E253E">
              <w:rPr>
                <w:rFonts w:eastAsiaTheme="minorHAnsi"/>
                <w:color w:val="000000" w:themeColor="text1"/>
                <w:szCs w:val="24"/>
              </w:rPr>
              <w:lastRenderedPageBreak/>
              <w:t>koja prethodi godini objave javnog natječaja najmanje 30 %</w:t>
            </w:r>
          </w:p>
        </w:tc>
        <w:tc>
          <w:tcPr>
            <w:tcW w:w="1034"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trajni nasadi, povrće, šećerna repa sjemenarstvo, rasadničarstvo  na min 20% površine/prerada- udio prerađenog </w:t>
            </w:r>
            <w:r w:rsidRPr="006E253E">
              <w:rPr>
                <w:rFonts w:eastAsiaTheme="minorHAnsi"/>
                <w:color w:val="000000" w:themeColor="text1"/>
                <w:szCs w:val="24"/>
              </w:rPr>
              <w:lastRenderedPageBreak/>
              <w:t>primarnog proizvoda 30%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 xml:space="preserve">APPRRR/HAPIH- Centar za </w:t>
            </w:r>
            <w:r w:rsidRPr="006E253E">
              <w:rPr>
                <w:rFonts w:eastAsiaTheme="minorHAnsi"/>
                <w:color w:val="000000" w:themeColor="text1"/>
                <w:szCs w:val="24"/>
              </w:rPr>
              <w:br/>
              <w:t>sjemenarstvo i rasadničarstvo</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jedinstveni zahtjev za povrće  i šećernu repu/potvrda HAPIHA za sjemensku proizvodnju i rasadničarstvo /potvrda iz ARKODA za trajne nasade/izjava ponuditelja da udio </w:t>
            </w:r>
            <w:r w:rsidRPr="006E253E">
              <w:rPr>
                <w:rFonts w:eastAsiaTheme="minorHAnsi"/>
                <w:color w:val="000000" w:themeColor="text1"/>
                <w:szCs w:val="24"/>
              </w:rPr>
              <w:lastRenderedPageBreak/>
              <w:t>prerađenog primarnog proizvoda iznosi najmanje 30%</w:t>
            </w:r>
          </w:p>
        </w:tc>
      </w:tr>
      <w:tr w:rsidR="00033109" w:rsidRPr="006E253E" w:rsidTr="00033109">
        <w:trPr>
          <w:trHeight w:val="155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6E253E">
              <w:rPr>
                <w:rFonts w:eastAsiaTheme="minorHAnsi"/>
                <w:color w:val="000000" w:themeColor="text1"/>
                <w:szCs w:val="24"/>
              </w:rPr>
              <w:t>3</w:t>
            </w:r>
            <w:proofErr w:type="spellEnd"/>
            <w:r w:rsidRPr="006E253E">
              <w:rPr>
                <w:rFonts w:eastAsiaTheme="minorHAnsi"/>
                <w:color w:val="000000" w:themeColor="text1"/>
                <w:szCs w:val="24"/>
              </w:rPr>
              <w:t xml:space="preserve"> ha krških pašnjaka po uvjetnom grlu</w:t>
            </w:r>
          </w:p>
        </w:tc>
        <w:tc>
          <w:tcPr>
            <w:tcW w:w="1034"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25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jedinstveni zahtjev i Aplikacija JRDŽ-a</w:t>
            </w:r>
          </w:p>
        </w:tc>
      </w:tr>
      <w:tr w:rsidR="00033109" w:rsidRPr="006E253E" w:rsidTr="00033109">
        <w:trPr>
          <w:trHeight w:val="899"/>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033109" w:rsidRPr="006E253E" w:rsidTr="00033109">
        <w:trPr>
          <w:trHeight w:val="989"/>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rsidR="00033109" w:rsidRPr="006E253E" w:rsidRDefault="00033109" w:rsidP="00033109">
            <w:pPr>
              <w:rPr>
                <w:rFonts w:eastAsiaTheme="minorHAnsi"/>
                <w:color w:val="000000" w:themeColor="text1"/>
                <w:szCs w:val="24"/>
              </w:rPr>
            </w:pPr>
          </w:p>
        </w:tc>
        <w:tc>
          <w:tcPr>
            <w:tcW w:w="2362" w:type="dxa"/>
            <w:vMerge/>
            <w:hideMark/>
          </w:tcPr>
          <w:p w:rsidR="00033109" w:rsidRPr="006E253E" w:rsidRDefault="00033109" w:rsidP="00033109">
            <w:pPr>
              <w:rPr>
                <w:rFonts w:eastAsiaTheme="minorHAnsi"/>
                <w:color w:val="000000" w:themeColor="text1"/>
                <w:szCs w:val="24"/>
              </w:rPr>
            </w:pPr>
          </w:p>
        </w:tc>
      </w:tr>
      <w:tr w:rsidR="00033109" w:rsidRPr="006E253E" w:rsidTr="00033109">
        <w:trPr>
          <w:trHeight w:val="1963"/>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w:t>
            </w:r>
            <w:r w:rsidRPr="006E253E">
              <w:rPr>
                <w:rFonts w:eastAsiaTheme="minorHAnsi"/>
                <w:color w:val="000000" w:themeColor="text1"/>
                <w:szCs w:val="24"/>
              </w:rPr>
              <w:lastRenderedPageBreak/>
              <w:t>po uvjetnom grlu, odnosno najmanje 2,0 ha pašnjaka po uvjetnom grlu, odnosno najmanje 3,</w:t>
            </w:r>
            <w:proofErr w:type="spellStart"/>
            <w:r w:rsidRPr="006E253E">
              <w:rPr>
                <w:rFonts w:eastAsiaTheme="minorHAnsi"/>
                <w:color w:val="000000" w:themeColor="text1"/>
                <w:szCs w:val="24"/>
              </w:rPr>
              <w:t>3</w:t>
            </w:r>
            <w:proofErr w:type="spellEnd"/>
            <w:r w:rsidRPr="006E253E">
              <w:rPr>
                <w:rFonts w:eastAsiaTheme="minorHAnsi"/>
                <w:color w:val="000000" w:themeColor="text1"/>
                <w:szCs w:val="24"/>
              </w:rPr>
              <w:t xml:space="preserve"> ha krških pašnjaka po uvjetnom grlu</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20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Aplikacija JRDŽ-a </w:t>
            </w:r>
          </w:p>
        </w:tc>
      </w:tr>
      <w:tr w:rsidR="00033109" w:rsidRPr="006E253E" w:rsidTr="00033109">
        <w:trPr>
          <w:trHeight w:val="959"/>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ne ispunjava uvjet prosječnog </w:t>
            </w:r>
            <w:r w:rsidRPr="006E253E">
              <w:rPr>
                <w:rFonts w:eastAsiaTheme="minorHAnsi"/>
                <w:color w:val="000000" w:themeColor="text1"/>
                <w:szCs w:val="24"/>
              </w:rPr>
              <w:lastRenderedPageBreak/>
              <w:t>broja grla stoke i poljoprivrednih površina</w:t>
            </w:r>
          </w:p>
          <w:p w:rsidR="00033109" w:rsidRPr="006E253E" w:rsidRDefault="00033109" w:rsidP="00033109">
            <w:pPr>
              <w:rPr>
                <w:rFonts w:eastAsiaTheme="minorHAnsi"/>
                <w:color w:val="000000" w:themeColor="text1"/>
                <w:szCs w:val="24"/>
              </w:rPr>
            </w:pPr>
            <w:r w:rsidRPr="006E253E">
              <w:rPr>
                <w:rFonts w:eastAsiaTheme="minorHAnsi"/>
                <w:szCs w:val="24"/>
              </w:rPr>
              <w:t>*povezane osobe</w:t>
            </w:r>
          </w:p>
        </w:tc>
        <w:tc>
          <w:tcPr>
            <w:tcW w:w="1623"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Ministarstvo poljoprivrede i APPRRR</w:t>
            </w:r>
          </w:p>
        </w:tc>
        <w:tc>
          <w:tcPr>
            <w:tcW w:w="2362"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Aplikacija JRDŽ-a i potvrda iz ARKODA i kod javnog bilježnika </w:t>
            </w:r>
            <w:r w:rsidRPr="006E253E">
              <w:rPr>
                <w:rFonts w:eastAsiaTheme="minorHAnsi"/>
                <w:color w:val="000000" w:themeColor="text1"/>
                <w:szCs w:val="24"/>
              </w:rPr>
              <w:lastRenderedPageBreak/>
              <w:t>ovjereni ugovor o zakupu sa fizičkim osobama za zemljište koje je upisano u ARKOD</w:t>
            </w:r>
          </w:p>
        </w:tc>
      </w:tr>
      <w:tr w:rsidR="00033109" w:rsidRPr="006E253E" w:rsidTr="00033109">
        <w:trPr>
          <w:trHeight w:val="326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vMerge/>
            <w:hideMark/>
          </w:tcPr>
          <w:p w:rsidR="00033109" w:rsidRPr="006E253E" w:rsidRDefault="00033109" w:rsidP="00033109">
            <w:pPr>
              <w:rPr>
                <w:rFonts w:eastAsiaTheme="minorHAnsi"/>
                <w:color w:val="000000" w:themeColor="text1"/>
                <w:szCs w:val="24"/>
              </w:rPr>
            </w:pPr>
          </w:p>
        </w:tc>
        <w:tc>
          <w:tcPr>
            <w:tcW w:w="1623" w:type="dxa"/>
            <w:vMerge/>
            <w:hideMark/>
          </w:tcPr>
          <w:p w:rsidR="00033109" w:rsidRPr="006E253E" w:rsidRDefault="00033109" w:rsidP="00033109">
            <w:pPr>
              <w:rPr>
                <w:rFonts w:eastAsiaTheme="minorHAnsi"/>
                <w:color w:val="000000" w:themeColor="text1"/>
                <w:szCs w:val="24"/>
              </w:rPr>
            </w:pPr>
          </w:p>
        </w:tc>
        <w:tc>
          <w:tcPr>
            <w:tcW w:w="2362" w:type="dxa"/>
            <w:vMerge/>
            <w:hideMark/>
          </w:tcPr>
          <w:p w:rsidR="00033109" w:rsidRPr="006E253E" w:rsidRDefault="00033109" w:rsidP="00033109">
            <w:pPr>
              <w:rPr>
                <w:rFonts w:eastAsiaTheme="minorHAnsi"/>
                <w:color w:val="000000" w:themeColor="text1"/>
                <w:szCs w:val="24"/>
              </w:rPr>
            </w:pPr>
          </w:p>
        </w:tc>
      </w:tr>
      <w:tr w:rsidR="00033109" w:rsidRPr="006E253E" w:rsidTr="00033109">
        <w:trPr>
          <w:trHeight w:val="3592"/>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15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APPRRR              </w:t>
            </w:r>
          </w:p>
          <w:p w:rsidR="00033109" w:rsidRPr="006E253E" w:rsidRDefault="00033109" w:rsidP="00033109">
            <w:pPr>
              <w:rPr>
                <w:rFonts w:eastAsiaTheme="minorHAnsi"/>
                <w:color w:val="000000" w:themeColor="text1"/>
                <w:szCs w:val="24"/>
              </w:rPr>
            </w:pP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Jedinstveni zahtjev </w:t>
            </w:r>
          </w:p>
        </w:tc>
      </w:tr>
      <w:tr w:rsidR="00033109" w:rsidRPr="006E253E" w:rsidTr="00033109">
        <w:trPr>
          <w:trHeight w:val="2831"/>
        </w:trPr>
        <w:tc>
          <w:tcPr>
            <w:tcW w:w="585"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c)</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20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033109" w:rsidRPr="006E253E" w:rsidTr="00033109">
        <w:trPr>
          <w:trHeight w:val="329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033109" w:rsidRPr="006E253E" w:rsidTr="00033109">
        <w:trPr>
          <w:trHeight w:val="565"/>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033109" w:rsidRPr="006E253E" w:rsidTr="00033109">
        <w:trPr>
          <w:trHeight w:val="5020"/>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rsidR="00033109" w:rsidRPr="006E253E" w:rsidRDefault="00033109" w:rsidP="00033109">
            <w:pPr>
              <w:rPr>
                <w:rFonts w:eastAsiaTheme="minorHAnsi"/>
                <w:color w:val="000000" w:themeColor="text1"/>
                <w:szCs w:val="24"/>
              </w:rPr>
            </w:pP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10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033109" w:rsidRPr="006E253E" w:rsidTr="00033109">
        <w:trPr>
          <w:trHeight w:val="565"/>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033109" w:rsidRPr="006E253E" w:rsidTr="00033109">
        <w:trPr>
          <w:trHeight w:val="2185"/>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12</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033109" w:rsidRPr="006E253E" w:rsidTr="00033109">
        <w:trPr>
          <w:trHeight w:val="102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033109" w:rsidRPr="006E253E" w:rsidTr="00033109">
        <w:trPr>
          <w:trHeight w:val="2124"/>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033109" w:rsidRPr="006E253E" w:rsidTr="00033109">
        <w:trPr>
          <w:trHeight w:val="2162"/>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MUP</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033109" w:rsidRPr="006E253E" w:rsidTr="00033109">
        <w:trPr>
          <w:trHeight w:val="1284"/>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Grada Zagreba koja </w:t>
            </w:r>
            <w:r w:rsidRPr="006E253E">
              <w:rPr>
                <w:rFonts w:eastAsiaTheme="minorHAnsi"/>
                <w:color w:val="000000" w:themeColor="text1"/>
                <w:szCs w:val="24"/>
              </w:rPr>
              <w:lastRenderedPageBreak/>
              <w:t>raspisuje javni natječaj najmanje tri godine prije objave javnog natječaja</w:t>
            </w:r>
          </w:p>
        </w:tc>
        <w:tc>
          <w:tcPr>
            <w:tcW w:w="1034"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FINA</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BON 1            *dostavlja samo pravna osoba</w:t>
            </w:r>
          </w:p>
        </w:tc>
      </w:tr>
      <w:tr w:rsidR="00033109" w:rsidRPr="006E253E" w:rsidTr="00033109">
        <w:trPr>
          <w:trHeight w:val="70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rsidR="00033109" w:rsidRPr="006E253E" w:rsidRDefault="00033109" w:rsidP="00033109">
            <w:pPr>
              <w:rPr>
                <w:rFonts w:eastAsiaTheme="minorHAnsi"/>
                <w:color w:val="000000" w:themeColor="text1"/>
                <w:szCs w:val="24"/>
              </w:rPr>
            </w:pPr>
          </w:p>
        </w:tc>
      </w:tr>
      <w:tr w:rsidR="00033109" w:rsidRPr="006E253E" w:rsidTr="00033109">
        <w:trPr>
          <w:trHeight w:val="2075"/>
        </w:trPr>
        <w:tc>
          <w:tcPr>
            <w:tcW w:w="585"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d)</w:t>
            </w:r>
          </w:p>
        </w:tc>
        <w:tc>
          <w:tcPr>
            <w:tcW w:w="1771"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8</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033109" w:rsidRPr="006E253E" w:rsidTr="00033109">
        <w:trPr>
          <w:trHeight w:val="583"/>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Osobna iskaznica</w:t>
            </w:r>
          </w:p>
        </w:tc>
      </w:tr>
      <w:tr w:rsidR="00033109" w:rsidRPr="006E253E" w:rsidTr="00033109">
        <w:trPr>
          <w:trHeight w:val="221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 bon 1 i osnivački akt</w:t>
            </w:r>
          </w:p>
        </w:tc>
      </w:tr>
      <w:tr w:rsidR="00033109" w:rsidRPr="006E253E" w:rsidTr="00033109">
        <w:trPr>
          <w:trHeight w:val="203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033109" w:rsidRPr="006E253E" w:rsidTr="00033109">
        <w:trPr>
          <w:trHeight w:val="1336"/>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033109" w:rsidRPr="006E253E" w:rsidTr="00033109">
        <w:trPr>
          <w:trHeight w:val="325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033109" w:rsidRPr="006E253E" w:rsidTr="00033109">
        <w:trPr>
          <w:trHeight w:val="1542"/>
        </w:trPr>
        <w:tc>
          <w:tcPr>
            <w:tcW w:w="585"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4</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 xml:space="preserve">Elektronički zapis podataka iz područja radnih odnosa izdan </w:t>
            </w:r>
            <w:r w:rsidRPr="006E253E">
              <w:rPr>
                <w:rFonts w:eastAsiaTheme="minorHAnsi"/>
                <w:szCs w:val="24"/>
              </w:rPr>
              <w:lastRenderedPageBreak/>
              <w:t>putem sustava e-građani (podnositelj ponude )/ ili potvrda o prijavno-odjavnim podacima evidentiranim u HZMO</w:t>
            </w:r>
          </w:p>
        </w:tc>
      </w:tr>
      <w:tr w:rsidR="00033109" w:rsidRPr="006E253E" w:rsidTr="00033109">
        <w:trPr>
          <w:trHeight w:val="2265"/>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033109" w:rsidRPr="006E253E" w:rsidTr="00033109">
        <w:trPr>
          <w:trHeight w:val="3896"/>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033109" w:rsidRPr="006E253E" w:rsidTr="00033109">
        <w:trPr>
          <w:trHeight w:val="3716"/>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033109" w:rsidRPr="006E253E" w:rsidTr="00033109">
        <w:trPr>
          <w:trHeight w:val="1699"/>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3</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popis zaposlenika/diploma</w:t>
            </w:r>
          </w:p>
        </w:tc>
      </w:tr>
      <w:tr w:rsidR="00033109" w:rsidRPr="006E253E" w:rsidTr="00033109">
        <w:trPr>
          <w:trHeight w:val="1903"/>
        </w:trPr>
        <w:tc>
          <w:tcPr>
            <w:tcW w:w="585"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f)</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ili drugi akt</w:t>
            </w:r>
          </w:p>
        </w:tc>
      </w:tr>
      <w:tr w:rsidR="00033109" w:rsidRPr="006E253E" w:rsidTr="00033109">
        <w:trPr>
          <w:trHeight w:val="125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Aplikacija JRDŽ-a</w:t>
            </w:r>
          </w:p>
        </w:tc>
      </w:tr>
      <w:tr w:rsidR="00033109" w:rsidRPr="006E253E" w:rsidTr="00033109">
        <w:trPr>
          <w:trHeight w:val="1982"/>
        </w:trPr>
        <w:tc>
          <w:tcPr>
            <w:tcW w:w="585"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033109" w:rsidRPr="006E253E" w:rsidTr="00033109">
        <w:trPr>
          <w:trHeight w:val="849"/>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Za hrvatskog branitelja potvrda o priznatom statusu hrvatskog branitelja iz Domovinskog rata/za dijete smrtno stradalog ili nestalog hrvatskog branitelja potvrda o priznatom statusu člana obitelji smrtno stradalog hrvatskog branitelja iz Domovinskog rata, odnosno nestalog </w:t>
            </w:r>
            <w:r w:rsidRPr="006E253E">
              <w:rPr>
                <w:rFonts w:eastAsiaTheme="minorHAnsi"/>
                <w:color w:val="000000" w:themeColor="text1"/>
                <w:szCs w:val="24"/>
              </w:rPr>
              <w:lastRenderedPageBreak/>
              <w:t>hrvatskog branitelja iz domovinskog rata</w:t>
            </w:r>
          </w:p>
        </w:tc>
      </w:tr>
      <w:tr w:rsidR="00033109" w:rsidRPr="006E253E" w:rsidTr="00033109">
        <w:trPr>
          <w:trHeight w:val="170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5</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osnivački akt</w:t>
            </w:r>
          </w:p>
        </w:tc>
      </w:tr>
      <w:tr w:rsidR="00033109" w:rsidRPr="006E253E" w:rsidTr="00033109">
        <w:trPr>
          <w:trHeight w:val="197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033109" w:rsidRPr="006E253E" w:rsidTr="00033109">
        <w:trPr>
          <w:trHeight w:val="5005"/>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033109" w:rsidRPr="006E253E" w:rsidTr="00033109">
        <w:trPr>
          <w:trHeight w:val="854"/>
        </w:trPr>
        <w:tc>
          <w:tcPr>
            <w:tcW w:w="585"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rsidR="00033109" w:rsidRPr="006E253E" w:rsidRDefault="00033109" w:rsidP="00033109">
            <w:pPr>
              <w:rPr>
                <w:rFonts w:eastAsiaTheme="minorHAnsi"/>
                <w:color w:val="000000" w:themeColor="text1"/>
                <w:szCs w:val="24"/>
              </w:rPr>
            </w:pPr>
            <w:r>
              <w:rPr>
                <w:rFonts w:eastAsiaTheme="minorHAnsi"/>
                <w:color w:val="000000" w:themeColor="text1"/>
                <w:szCs w:val="24"/>
              </w:rPr>
              <w:t>3</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033109" w:rsidRPr="006E253E" w:rsidTr="00033109">
        <w:trPr>
          <w:trHeight w:val="707"/>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w:t>
            </w:r>
            <w:r w:rsidRPr="006E253E">
              <w:rPr>
                <w:rFonts w:eastAsiaTheme="minorHAnsi"/>
                <w:color w:val="000000" w:themeColor="text1"/>
                <w:szCs w:val="24"/>
              </w:rPr>
              <w:lastRenderedPageBreak/>
              <w:t>objave javnog natječaja na svakih 25 ha poljoprivrednog zemljišta upisanog u ARKOD</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HZMO</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 ugovor o radu</w:t>
            </w:r>
          </w:p>
        </w:tc>
      </w:tr>
      <w:tr w:rsidR="00033109" w:rsidRPr="006E253E" w:rsidTr="00033109">
        <w:trPr>
          <w:trHeight w:val="1172"/>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potvrda ARKOD-a</w:t>
            </w:r>
          </w:p>
        </w:tc>
      </w:tr>
      <w:tr w:rsidR="00033109" w:rsidRPr="006E253E" w:rsidTr="00033109">
        <w:trPr>
          <w:trHeight w:val="1259"/>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kolektivni ugovor</w:t>
            </w:r>
          </w:p>
        </w:tc>
      </w:tr>
      <w:tr w:rsidR="00033109" w:rsidRPr="006E253E" w:rsidTr="00033109">
        <w:trPr>
          <w:trHeight w:val="1768"/>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2</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 ugovor o radu</w:t>
            </w:r>
          </w:p>
        </w:tc>
      </w:tr>
      <w:tr w:rsidR="00033109" w:rsidRPr="006E253E" w:rsidTr="00033109">
        <w:trPr>
          <w:trHeight w:val="1543"/>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ARKOD</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potvrda ARKOD-a</w:t>
            </w:r>
          </w:p>
        </w:tc>
      </w:tr>
      <w:tr w:rsidR="00033109" w:rsidRPr="006E253E" w:rsidTr="00033109">
        <w:trPr>
          <w:trHeight w:val="1273"/>
        </w:trPr>
        <w:tc>
          <w:tcPr>
            <w:tcW w:w="585" w:type="dxa"/>
            <w:vMerge w:val="restart"/>
            <w:noWrap/>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prosjek udjela prihoda/primitaka fizičke osobe odnosno pravne osobe po osnovi izravnih plaćanja u njihovim ukupnim prihodima odnosno primicima od poljoprivredne djelatnosti za tri godine koje </w:t>
            </w:r>
            <w:r w:rsidRPr="006E253E">
              <w:rPr>
                <w:rFonts w:eastAsiaTheme="minorHAnsi"/>
                <w:color w:val="000000" w:themeColor="text1"/>
                <w:szCs w:val="24"/>
              </w:rPr>
              <w:lastRenderedPageBreak/>
              <w:t>prethode godini objave javnog natječaja nije veći od 30%</w:t>
            </w:r>
          </w:p>
        </w:tc>
        <w:tc>
          <w:tcPr>
            <w:tcW w:w="1034"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5</w:t>
            </w:r>
          </w:p>
        </w:tc>
        <w:tc>
          <w:tcPr>
            <w:tcW w:w="1623" w:type="dxa"/>
            <w:vMerge w:val="restart"/>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w:t>
            </w:r>
            <w:r w:rsidRPr="006E253E">
              <w:rPr>
                <w:rFonts w:eastAsiaTheme="minorHAnsi"/>
                <w:color w:val="000000" w:themeColor="text1"/>
                <w:szCs w:val="24"/>
              </w:rPr>
              <w:lastRenderedPageBreak/>
              <w:t xml:space="preserve">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lastRenderedPageBreak/>
              <w:t>APPRRR</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033109" w:rsidRPr="006E253E" w:rsidTr="00033109">
        <w:trPr>
          <w:trHeight w:val="1963"/>
        </w:trPr>
        <w:tc>
          <w:tcPr>
            <w:tcW w:w="585" w:type="dxa"/>
            <w:vMerge/>
            <w:hideMark/>
          </w:tcPr>
          <w:p w:rsidR="00033109" w:rsidRPr="006E253E" w:rsidRDefault="00033109" w:rsidP="00033109">
            <w:pPr>
              <w:rPr>
                <w:rFonts w:eastAsiaTheme="minorHAnsi"/>
                <w:color w:val="000000" w:themeColor="text1"/>
                <w:szCs w:val="24"/>
              </w:rPr>
            </w:pPr>
          </w:p>
        </w:tc>
        <w:tc>
          <w:tcPr>
            <w:tcW w:w="1771" w:type="dxa"/>
            <w:vMerge/>
            <w:hideMark/>
          </w:tcPr>
          <w:p w:rsidR="00033109" w:rsidRPr="006E253E" w:rsidRDefault="00033109" w:rsidP="00033109">
            <w:pPr>
              <w:rPr>
                <w:rFonts w:eastAsiaTheme="minorHAnsi"/>
                <w:color w:val="000000" w:themeColor="text1"/>
                <w:szCs w:val="24"/>
              </w:rPr>
            </w:pPr>
          </w:p>
        </w:tc>
        <w:tc>
          <w:tcPr>
            <w:tcW w:w="4134" w:type="dxa"/>
            <w:vMerge/>
            <w:hideMark/>
          </w:tcPr>
          <w:p w:rsidR="00033109" w:rsidRPr="006E253E" w:rsidRDefault="00033109" w:rsidP="00033109">
            <w:pPr>
              <w:rPr>
                <w:rFonts w:eastAsiaTheme="minorHAnsi"/>
                <w:color w:val="000000" w:themeColor="text1"/>
                <w:szCs w:val="24"/>
              </w:rPr>
            </w:pPr>
          </w:p>
        </w:tc>
        <w:tc>
          <w:tcPr>
            <w:tcW w:w="1034" w:type="dxa"/>
            <w:vMerge/>
            <w:hideMark/>
          </w:tcPr>
          <w:p w:rsidR="00033109" w:rsidRPr="006E253E" w:rsidRDefault="00033109" w:rsidP="00033109">
            <w:pPr>
              <w:rPr>
                <w:rFonts w:eastAsiaTheme="minorHAnsi"/>
                <w:color w:val="000000" w:themeColor="text1"/>
                <w:szCs w:val="24"/>
              </w:rPr>
            </w:pPr>
          </w:p>
        </w:tc>
        <w:tc>
          <w:tcPr>
            <w:tcW w:w="1623" w:type="dxa"/>
            <w:vMerge/>
            <w:hideMark/>
          </w:tcPr>
          <w:p w:rsidR="00033109" w:rsidRPr="006E253E" w:rsidRDefault="00033109" w:rsidP="00033109">
            <w:pPr>
              <w:rPr>
                <w:rFonts w:eastAsiaTheme="minorHAnsi"/>
                <w:color w:val="000000" w:themeColor="text1"/>
                <w:szCs w:val="24"/>
              </w:rPr>
            </w:pPr>
          </w:p>
        </w:tc>
        <w:tc>
          <w:tcPr>
            <w:tcW w:w="1623"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rsidR="00033109" w:rsidRPr="006E253E" w:rsidRDefault="00033109" w:rsidP="00033109">
            <w:pPr>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033109" w:rsidRPr="006E253E" w:rsidTr="00033109">
        <w:trPr>
          <w:trHeight w:val="119"/>
        </w:trPr>
        <w:tc>
          <w:tcPr>
            <w:tcW w:w="13135" w:type="dxa"/>
            <w:gridSpan w:val="7"/>
          </w:tcPr>
          <w:p w:rsidR="00033109" w:rsidRPr="006E253E" w:rsidRDefault="00033109" w:rsidP="00033109">
            <w:pPr>
              <w:rPr>
                <w:rFonts w:eastAsiaTheme="minorHAnsi"/>
                <w:color w:val="000000" w:themeColor="text1"/>
                <w:szCs w:val="24"/>
              </w:rPr>
            </w:pPr>
            <w:r w:rsidRPr="006E253E">
              <w:rPr>
                <w:rFonts w:eastAsiaTheme="minorHAnsi"/>
                <w:b/>
                <w:bCs/>
                <w:color w:val="000000" w:themeColor="text1"/>
                <w:szCs w:val="24"/>
              </w:rPr>
              <w:lastRenderedPageBreak/>
              <w:t>UKUPAN BROJ BODOVA</w:t>
            </w:r>
          </w:p>
        </w:tc>
      </w:tr>
      <w:tr w:rsidR="00033109" w:rsidRPr="006E253E" w:rsidTr="00033109">
        <w:trPr>
          <w:trHeight w:val="69"/>
        </w:trPr>
        <w:tc>
          <w:tcPr>
            <w:tcW w:w="13135" w:type="dxa"/>
            <w:gridSpan w:val="7"/>
          </w:tcPr>
          <w:p w:rsidR="00033109" w:rsidRPr="006E253E" w:rsidRDefault="00033109" w:rsidP="00033109">
            <w:pPr>
              <w:rPr>
                <w:rFonts w:eastAsiaTheme="minorHAnsi"/>
                <w:color w:val="000000" w:themeColor="text1"/>
                <w:szCs w:val="24"/>
              </w:rPr>
            </w:pPr>
            <w:r w:rsidRPr="006E253E">
              <w:rPr>
                <w:rFonts w:eastAsiaTheme="minorHAnsi"/>
                <w:b/>
                <w:bCs/>
                <w:color w:val="000000" w:themeColor="text1"/>
                <w:szCs w:val="24"/>
              </w:rPr>
              <w:t>CIJENA</w:t>
            </w:r>
          </w:p>
        </w:tc>
      </w:tr>
      <w:tr w:rsidR="00033109" w:rsidRPr="006E253E" w:rsidTr="00033109">
        <w:trPr>
          <w:trHeight w:val="69"/>
        </w:trPr>
        <w:tc>
          <w:tcPr>
            <w:tcW w:w="13135" w:type="dxa"/>
            <w:gridSpan w:val="7"/>
          </w:tcPr>
          <w:p w:rsidR="00033109" w:rsidRPr="006E253E" w:rsidRDefault="00033109" w:rsidP="00033109">
            <w:pPr>
              <w:rPr>
                <w:rFonts w:eastAsiaTheme="minorHAnsi"/>
                <w:b/>
                <w:bCs/>
                <w:color w:val="000000" w:themeColor="text1"/>
                <w:szCs w:val="24"/>
              </w:rPr>
            </w:pPr>
            <w:r w:rsidRPr="006E253E">
              <w:rPr>
                <w:rFonts w:eastAsiaTheme="minorHAnsi"/>
                <w:b/>
                <w:bCs/>
                <w:color w:val="000000" w:themeColor="text1"/>
                <w:szCs w:val="24"/>
              </w:rPr>
              <w:t>NAPOMENA</w:t>
            </w:r>
          </w:p>
        </w:tc>
      </w:tr>
      <w:tr w:rsidR="00033109" w:rsidRPr="006E253E" w:rsidTr="00033109">
        <w:trPr>
          <w:trHeight w:val="464"/>
        </w:trPr>
        <w:tc>
          <w:tcPr>
            <w:tcW w:w="13135" w:type="dxa"/>
            <w:gridSpan w:val="7"/>
            <w:noWrap/>
            <w:hideMark/>
          </w:tcPr>
          <w:p w:rsidR="00033109" w:rsidRPr="006E253E" w:rsidRDefault="00033109" w:rsidP="00033109">
            <w:pPr>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rsidR="00033109" w:rsidRDefault="00033109" w:rsidP="00033109">
      <w:pPr>
        <w:rPr>
          <w:b/>
          <w:szCs w:val="24"/>
        </w:rPr>
      </w:pPr>
    </w:p>
    <w:p w:rsidR="00033109" w:rsidRDefault="00033109" w:rsidP="00033109">
      <w:pPr>
        <w:spacing w:after="160" w:line="259" w:lineRule="auto"/>
        <w:rPr>
          <w:b/>
          <w:color w:val="000000" w:themeColor="text1"/>
          <w:szCs w:val="24"/>
        </w:rPr>
      </w:pPr>
      <w:r w:rsidRPr="00E14E1A">
        <w:rPr>
          <w:b/>
          <w:color w:val="000000" w:themeColor="text1"/>
          <w:szCs w:val="24"/>
        </w:rPr>
        <w:t>*kod kriterija koji se odnose na ponuditelja i s njim  povezane fizičke i pravne osobe potrebno je dostaviti dokumentaciju i za ponuditelja i za povezane osobe</w:t>
      </w:r>
    </w:p>
    <w:p w:rsidR="008969A7" w:rsidRPr="00512CFF" w:rsidRDefault="00AF110D" w:rsidP="008969A7">
      <w:pPr>
        <w:rPr>
          <w:szCs w:val="24"/>
        </w:rPr>
      </w:pPr>
      <w:r>
        <w:rPr>
          <w:rFonts w:ascii="Arial" w:hAnsi="Arial" w:cs="Arial"/>
        </w:rPr>
        <w:br w:type="page"/>
      </w:r>
      <w:r w:rsidR="008969A7" w:rsidRPr="00512CFF">
        <w:rPr>
          <w:szCs w:val="24"/>
        </w:rPr>
        <w:lastRenderedPageBreak/>
        <w:t>TABLICA 2</w:t>
      </w:r>
    </w:p>
    <w:p w:rsidR="008969A7" w:rsidRPr="00437C10" w:rsidRDefault="008969A7" w:rsidP="008969A7">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5"/>
        <w:gridCol w:w="5634"/>
      </w:tblGrid>
      <w:tr w:rsidR="008969A7" w:rsidRPr="00437C10" w:rsidTr="00C84715">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UG/DOMAĆOJ ŽIVOTINJI</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1,0</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0,6</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0,3</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1,4</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0,15</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1,2</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0,5</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1,0</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0,5</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0,10</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0,05</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0,3</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lastRenderedPageBreak/>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0,4</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0,15</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0,02</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0,004</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0,0025</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0,02</w:t>
            </w:r>
          </w:p>
        </w:tc>
      </w:tr>
      <w:tr w:rsidR="008969A7" w:rsidRPr="00437C10" w:rsidTr="00C847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69A7" w:rsidRPr="00437C10" w:rsidRDefault="008969A7" w:rsidP="00C84715">
            <w:pPr>
              <w:rPr>
                <w:color w:val="000000" w:themeColor="text1"/>
                <w:szCs w:val="24"/>
              </w:rPr>
            </w:pPr>
            <w:r w:rsidRPr="00437C10">
              <w:rPr>
                <w:color w:val="000000" w:themeColor="text1"/>
                <w:szCs w:val="24"/>
              </w:rPr>
              <w:t>0,002</w:t>
            </w:r>
          </w:p>
        </w:tc>
      </w:tr>
    </w:tbl>
    <w:p w:rsidR="008969A7" w:rsidRDefault="008969A7" w:rsidP="008969A7">
      <w:pPr>
        <w:rPr>
          <w:szCs w:val="24"/>
        </w:rPr>
      </w:pPr>
    </w:p>
    <w:p w:rsidR="008969A7" w:rsidRPr="009C45E8" w:rsidRDefault="008969A7" w:rsidP="008969A7">
      <w:pPr>
        <w:spacing w:after="160" w:line="259" w:lineRule="auto"/>
        <w:rPr>
          <w:szCs w:val="24"/>
        </w:rPr>
      </w:pPr>
      <w:r>
        <w:rPr>
          <w:szCs w:val="24"/>
        </w:rPr>
        <w:br w:type="page"/>
      </w:r>
    </w:p>
    <w:p w:rsidR="008969A7" w:rsidRPr="00437C10" w:rsidRDefault="008969A7" w:rsidP="008969A7">
      <w:pPr>
        <w:pStyle w:val="Naslov2"/>
        <w:rPr>
          <w:color w:val="000000" w:themeColor="text1"/>
        </w:rPr>
      </w:pPr>
      <w:r w:rsidRPr="00437C10">
        <w:rPr>
          <w:rFonts w:ascii="Times New Roman" w:hAnsi="Times New Roman" w:cs="Times New Roman"/>
          <w:color w:val="000000" w:themeColor="text1"/>
          <w:sz w:val="24"/>
          <w:szCs w:val="24"/>
        </w:rPr>
        <w:lastRenderedPageBreak/>
        <w:t>OBRAZAC 1.</w:t>
      </w:r>
    </w:p>
    <w:p w:rsidR="008969A7" w:rsidRPr="00437C10" w:rsidRDefault="008969A7" w:rsidP="008969A7">
      <w:pPr>
        <w:autoSpaceDE w:val="0"/>
        <w:autoSpaceDN w:val="0"/>
        <w:adjustRightInd w:val="0"/>
        <w:rPr>
          <w:color w:val="000000" w:themeColor="text1"/>
          <w:szCs w:val="24"/>
        </w:rPr>
      </w:pP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8969A7" w:rsidRPr="00437C10" w:rsidRDefault="008969A7" w:rsidP="008969A7">
      <w:pPr>
        <w:autoSpaceDE w:val="0"/>
        <w:autoSpaceDN w:val="0"/>
        <w:adjustRightInd w:val="0"/>
        <w:rPr>
          <w:color w:val="000000" w:themeColor="text1"/>
          <w:szCs w:val="24"/>
        </w:rPr>
      </w:pPr>
    </w:p>
    <w:p w:rsidR="008969A7" w:rsidRPr="00437C10" w:rsidRDefault="008969A7" w:rsidP="008969A7">
      <w:pPr>
        <w:autoSpaceDE w:val="0"/>
        <w:autoSpaceDN w:val="0"/>
        <w:adjustRightInd w:val="0"/>
        <w:jc w:val="center"/>
        <w:rPr>
          <w:b/>
          <w:color w:val="000000" w:themeColor="text1"/>
          <w:szCs w:val="24"/>
        </w:rPr>
      </w:pPr>
      <w:r w:rsidRPr="00437C10">
        <w:rPr>
          <w:b/>
          <w:color w:val="000000" w:themeColor="text1"/>
          <w:szCs w:val="24"/>
        </w:rPr>
        <w:t>I Z J A V A</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 na području općine/grada _______________________________, objavljenom dana ____________ godine, platio/</w:t>
      </w:r>
      <w:proofErr w:type="spellStart"/>
      <w:r w:rsidRPr="00437C10">
        <w:rPr>
          <w:color w:val="000000" w:themeColor="text1"/>
          <w:szCs w:val="24"/>
        </w:rPr>
        <w:t>la</w:t>
      </w:r>
      <w:proofErr w:type="spellEnd"/>
      <w:r w:rsidRPr="00437C10">
        <w:rPr>
          <w:color w:val="000000" w:themeColor="text1"/>
          <w:szCs w:val="24"/>
        </w:rPr>
        <w:t xml:space="preserve"> sve obveze s osnova korištenja poljoprivrednog zemljišta u vlasništvu Republike Hrvatske i da se protiv mene ne vode postupci radi predaje u posjed poljoprivrednog zemljišta u vlasništvu Republike Hrvatske. </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 zaokružiti/zaokružiti i popuniti)</w:t>
      </w:r>
    </w:p>
    <w:p w:rsidR="008969A7" w:rsidRPr="00437C10" w:rsidRDefault="008969A7" w:rsidP="008969A7">
      <w:pPr>
        <w:numPr>
          <w:ilvl w:val="0"/>
          <w:numId w:val="3"/>
        </w:numPr>
        <w:autoSpaceDE w:val="0"/>
        <w:autoSpaceDN w:val="0"/>
        <w:adjustRightInd w:val="0"/>
        <w:spacing w:after="0" w:line="240" w:lineRule="auto"/>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rsidR="008969A7" w:rsidRPr="00437C10" w:rsidRDefault="008969A7" w:rsidP="008969A7">
      <w:pPr>
        <w:autoSpaceDE w:val="0"/>
        <w:autoSpaceDN w:val="0"/>
        <w:adjustRightInd w:val="0"/>
        <w:ind w:left="720"/>
        <w:contextualSpacing/>
        <w:jc w:val="both"/>
        <w:rPr>
          <w:color w:val="000000" w:themeColor="text1"/>
          <w:szCs w:val="24"/>
        </w:rPr>
      </w:pPr>
    </w:p>
    <w:p w:rsidR="008969A7" w:rsidRPr="00437C10" w:rsidRDefault="008969A7" w:rsidP="008969A7">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rsidR="008969A7" w:rsidRPr="00437C10" w:rsidRDefault="008969A7" w:rsidP="008969A7">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rsidR="008969A7" w:rsidRPr="00437C10" w:rsidRDefault="008969A7" w:rsidP="008969A7">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8969A7" w:rsidRPr="00437C10" w:rsidRDefault="008969A7" w:rsidP="008969A7">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8969A7" w:rsidRPr="00437C10" w:rsidRDefault="008969A7" w:rsidP="008969A7">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rsidR="008969A7" w:rsidRPr="00437C10" w:rsidRDefault="008969A7" w:rsidP="008969A7">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rsidR="008969A7" w:rsidRPr="00437C10" w:rsidRDefault="008969A7" w:rsidP="008969A7">
      <w:pPr>
        <w:autoSpaceDE w:val="0"/>
        <w:autoSpaceDN w:val="0"/>
        <w:adjustRightInd w:val="0"/>
        <w:contextualSpacing/>
        <w:jc w:val="both"/>
        <w:rPr>
          <w:color w:val="000000" w:themeColor="text1"/>
          <w:szCs w:val="24"/>
        </w:rPr>
      </w:pPr>
    </w:p>
    <w:p w:rsidR="008969A7" w:rsidRPr="00437C10" w:rsidRDefault="008969A7" w:rsidP="008969A7">
      <w:pPr>
        <w:numPr>
          <w:ilvl w:val="0"/>
          <w:numId w:val="3"/>
        </w:numPr>
        <w:autoSpaceDE w:val="0"/>
        <w:autoSpaceDN w:val="0"/>
        <w:adjustRightInd w:val="0"/>
        <w:spacing w:after="0" w:line="240" w:lineRule="auto"/>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rsidR="008969A7" w:rsidRPr="00437C10" w:rsidRDefault="008969A7" w:rsidP="008969A7">
      <w:pPr>
        <w:autoSpaceDE w:val="0"/>
        <w:autoSpaceDN w:val="0"/>
        <w:adjustRightInd w:val="0"/>
        <w:spacing w:after="0"/>
        <w:ind w:left="720"/>
        <w:contextualSpacing/>
        <w:jc w:val="both"/>
        <w:rPr>
          <w:color w:val="000000" w:themeColor="text1"/>
          <w:szCs w:val="24"/>
        </w:rPr>
      </w:pP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lastRenderedPageBreak/>
        <w:t>- da sam suglasan/na da se moji osobni podaci iz ponude koju sam predao/</w:t>
      </w:r>
      <w:proofErr w:type="spellStart"/>
      <w:r w:rsidRPr="00437C10">
        <w:rPr>
          <w:color w:val="000000" w:themeColor="text1"/>
          <w:szCs w:val="24"/>
        </w:rPr>
        <w:t>la</w:t>
      </w:r>
      <w:proofErr w:type="spellEnd"/>
      <w:r w:rsidRPr="00437C10">
        <w:rPr>
          <w:color w:val="000000" w:themeColor="text1"/>
          <w:szCs w:val="24"/>
        </w:rPr>
        <w:t xml:space="preserve">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rsidR="008969A7" w:rsidRPr="00437C10" w:rsidRDefault="008969A7" w:rsidP="008969A7">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rsidR="008969A7" w:rsidRPr="00437C10" w:rsidRDefault="008969A7" w:rsidP="008969A7">
      <w:pPr>
        <w:ind w:left="4956" w:firstLine="708"/>
        <w:rPr>
          <w:color w:val="000000" w:themeColor="text1"/>
          <w:szCs w:val="24"/>
        </w:rPr>
      </w:pPr>
      <w:r w:rsidRPr="00437C10">
        <w:rPr>
          <w:color w:val="000000" w:themeColor="text1"/>
          <w:szCs w:val="24"/>
        </w:rPr>
        <w:t>(potpis/pečat podnositelja ponude)</w:t>
      </w:r>
    </w:p>
    <w:p w:rsidR="008969A7" w:rsidRDefault="008969A7" w:rsidP="008969A7">
      <w:pPr>
        <w:pStyle w:val="Naslov2"/>
        <w:rPr>
          <w:rFonts w:ascii="Times New Roman" w:hAnsi="Times New Roman" w:cs="Times New Roman"/>
          <w:b w:val="0"/>
          <w:color w:val="000000" w:themeColor="text1"/>
          <w:sz w:val="24"/>
          <w:szCs w:val="24"/>
        </w:rPr>
      </w:pPr>
    </w:p>
    <w:p w:rsidR="008969A7" w:rsidRDefault="008969A7" w:rsidP="008969A7">
      <w:pPr>
        <w:pStyle w:val="Naslov2"/>
        <w:rPr>
          <w:rFonts w:ascii="Times New Roman" w:hAnsi="Times New Roman" w:cs="Times New Roman"/>
          <w:b w:val="0"/>
          <w:color w:val="000000" w:themeColor="text1"/>
          <w:sz w:val="24"/>
          <w:szCs w:val="24"/>
        </w:rPr>
      </w:pPr>
    </w:p>
    <w:p w:rsidR="008969A7" w:rsidRDefault="008969A7" w:rsidP="008969A7">
      <w:pPr>
        <w:pStyle w:val="Naslov2"/>
        <w:rPr>
          <w:rFonts w:ascii="Times New Roman" w:hAnsi="Times New Roman" w:cs="Times New Roman"/>
          <w:b w:val="0"/>
          <w:color w:val="000000" w:themeColor="text1"/>
          <w:sz w:val="24"/>
          <w:szCs w:val="24"/>
        </w:rPr>
      </w:pPr>
    </w:p>
    <w:p w:rsidR="008969A7" w:rsidRDefault="008969A7" w:rsidP="008969A7">
      <w:pPr>
        <w:pStyle w:val="Naslov2"/>
        <w:rPr>
          <w:rFonts w:ascii="Times New Roman" w:hAnsi="Times New Roman" w:cs="Times New Roman"/>
          <w:b w:val="0"/>
          <w:color w:val="000000" w:themeColor="text1"/>
          <w:sz w:val="24"/>
          <w:szCs w:val="24"/>
        </w:rPr>
      </w:pPr>
    </w:p>
    <w:p w:rsidR="008969A7" w:rsidRDefault="008969A7" w:rsidP="008969A7">
      <w:pPr>
        <w:rPr>
          <w:lang w:eastAsia="hr-HR"/>
        </w:rPr>
      </w:pPr>
    </w:p>
    <w:p w:rsidR="008969A7" w:rsidRDefault="008969A7" w:rsidP="008969A7">
      <w:pPr>
        <w:rPr>
          <w:lang w:eastAsia="hr-HR"/>
        </w:rPr>
      </w:pPr>
    </w:p>
    <w:p w:rsidR="008969A7" w:rsidRDefault="008969A7" w:rsidP="008969A7">
      <w:pPr>
        <w:rPr>
          <w:lang w:eastAsia="hr-HR"/>
        </w:rPr>
      </w:pPr>
    </w:p>
    <w:p w:rsidR="008969A7" w:rsidRDefault="008969A7" w:rsidP="008969A7">
      <w:pPr>
        <w:rPr>
          <w:lang w:eastAsia="hr-HR"/>
        </w:rPr>
      </w:pPr>
    </w:p>
    <w:p w:rsidR="008969A7" w:rsidRDefault="008969A7" w:rsidP="008969A7">
      <w:pPr>
        <w:rPr>
          <w:lang w:eastAsia="hr-HR"/>
        </w:rPr>
      </w:pPr>
    </w:p>
    <w:p w:rsidR="008969A7" w:rsidRPr="002C2A1A" w:rsidRDefault="008969A7" w:rsidP="008969A7">
      <w:pPr>
        <w:rPr>
          <w:lang w:eastAsia="hr-HR"/>
        </w:rPr>
      </w:pPr>
    </w:p>
    <w:p w:rsidR="008969A7" w:rsidRDefault="008969A7" w:rsidP="008969A7">
      <w:pPr>
        <w:pStyle w:val="Naslov2"/>
        <w:rPr>
          <w:rFonts w:ascii="Times New Roman" w:hAnsi="Times New Roman" w:cs="Times New Roman"/>
          <w:b w:val="0"/>
          <w:color w:val="000000" w:themeColor="text1"/>
          <w:sz w:val="24"/>
          <w:szCs w:val="24"/>
        </w:rPr>
      </w:pPr>
    </w:p>
    <w:p w:rsidR="008969A7" w:rsidRDefault="008969A7" w:rsidP="008969A7">
      <w:pPr>
        <w:rPr>
          <w:lang w:eastAsia="hr-HR"/>
        </w:rPr>
      </w:pPr>
    </w:p>
    <w:p w:rsidR="008969A7" w:rsidRPr="00437C10" w:rsidRDefault="008969A7" w:rsidP="008969A7">
      <w:pPr>
        <w:pStyle w:val="Naslov2"/>
        <w:rPr>
          <w:rFonts w:ascii="Times New Roman" w:hAnsi="Times New Roman" w:cs="Times New Roman"/>
          <w:b w:val="0"/>
          <w:color w:val="000000" w:themeColor="text1"/>
          <w:sz w:val="24"/>
          <w:szCs w:val="24"/>
        </w:rPr>
      </w:pPr>
      <w:r w:rsidRPr="00437C10">
        <w:rPr>
          <w:rFonts w:ascii="Times New Roman" w:hAnsi="Times New Roman" w:cs="Times New Roman"/>
          <w:color w:val="000000" w:themeColor="text1"/>
          <w:sz w:val="24"/>
          <w:szCs w:val="24"/>
        </w:rPr>
        <w:lastRenderedPageBreak/>
        <w:t>OBRAZAC 2.</w:t>
      </w:r>
    </w:p>
    <w:p w:rsidR="008969A7" w:rsidRPr="00437C10" w:rsidRDefault="008969A7" w:rsidP="008969A7">
      <w:pPr>
        <w:jc w:val="both"/>
        <w:rPr>
          <w:color w:val="000000" w:themeColor="text1"/>
          <w:szCs w:val="24"/>
        </w:rPr>
      </w:pP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8969A7" w:rsidRPr="00437C10" w:rsidRDefault="008969A7" w:rsidP="008969A7">
      <w:pPr>
        <w:autoSpaceDE w:val="0"/>
        <w:autoSpaceDN w:val="0"/>
        <w:adjustRightInd w:val="0"/>
        <w:rPr>
          <w:color w:val="000000" w:themeColor="text1"/>
        </w:rPr>
      </w:pPr>
    </w:p>
    <w:p w:rsidR="008969A7" w:rsidRPr="003B7886" w:rsidRDefault="008969A7" w:rsidP="008969A7">
      <w:pPr>
        <w:autoSpaceDE w:val="0"/>
        <w:autoSpaceDN w:val="0"/>
        <w:adjustRightInd w:val="0"/>
        <w:jc w:val="center"/>
        <w:rPr>
          <w:b/>
          <w:color w:val="000000" w:themeColor="text1"/>
          <w:sz w:val="24"/>
          <w:szCs w:val="24"/>
        </w:rPr>
      </w:pPr>
      <w:r w:rsidRPr="003B7886">
        <w:rPr>
          <w:b/>
          <w:color w:val="000000" w:themeColor="text1"/>
          <w:sz w:val="24"/>
          <w:szCs w:val="24"/>
        </w:rPr>
        <w:t>I Z J A V A</w:t>
      </w:r>
    </w:p>
    <w:p w:rsidR="008969A7" w:rsidRPr="00437C10" w:rsidRDefault="008969A7" w:rsidP="008969A7">
      <w:pPr>
        <w:autoSpaceDE w:val="0"/>
        <w:autoSpaceDN w:val="0"/>
        <w:adjustRightInd w:val="0"/>
        <w:jc w:val="center"/>
        <w:rPr>
          <w:color w:val="000000" w:themeColor="text1"/>
          <w:szCs w:val="24"/>
        </w:rPr>
      </w:pPr>
    </w:p>
    <w:p w:rsidR="008969A7" w:rsidRPr="003B7886" w:rsidRDefault="008969A7" w:rsidP="008969A7">
      <w:pPr>
        <w:pStyle w:val="t-9-8"/>
        <w:spacing w:after="225" w:afterAutospacing="0" w:line="336" w:lineRule="atLeast"/>
        <w:jc w:val="both"/>
        <w:rPr>
          <w:color w:val="000000" w:themeColor="text1"/>
          <w:sz w:val="22"/>
          <w:szCs w:val="22"/>
        </w:rPr>
      </w:pPr>
      <w:r w:rsidRPr="003B7886">
        <w:rPr>
          <w:color w:val="000000" w:themeColor="text1"/>
          <w:sz w:val="22"/>
          <w:szCs w:val="22"/>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rsidR="008969A7" w:rsidRPr="003B7886" w:rsidRDefault="008969A7" w:rsidP="008969A7">
      <w:pPr>
        <w:autoSpaceDE w:val="0"/>
        <w:autoSpaceDN w:val="0"/>
        <w:adjustRightInd w:val="0"/>
        <w:jc w:val="both"/>
        <w:rPr>
          <w:color w:val="000000" w:themeColor="text1"/>
        </w:rPr>
      </w:pPr>
      <w:r w:rsidRPr="003B7886">
        <w:rPr>
          <w:color w:val="000000" w:themeColor="text1"/>
        </w:rPr>
        <w:t>(* za ugovore kojima je Gospodarski program sastavni dio ugovora)</w:t>
      </w:r>
    </w:p>
    <w:p w:rsidR="008969A7" w:rsidRPr="003B7886" w:rsidRDefault="008969A7" w:rsidP="008969A7">
      <w:pPr>
        <w:autoSpaceDE w:val="0"/>
        <w:autoSpaceDN w:val="0"/>
        <w:adjustRightInd w:val="0"/>
        <w:jc w:val="both"/>
        <w:rPr>
          <w:color w:val="000000" w:themeColor="text1"/>
        </w:rPr>
      </w:pPr>
      <w:r w:rsidRPr="003B7886">
        <w:rPr>
          <w:color w:val="000000" w:themeColor="text1"/>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rsidR="008969A7" w:rsidRPr="003B7886" w:rsidRDefault="008969A7" w:rsidP="008969A7">
      <w:pPr>
        <w:autoSpaceDE w:val="0"/>
        <w:autoSpaceDN w:val="0"/>
        <w:adjustRightInd w:val="0"/>
        <w:jc w:val="both"/>
        <w:rPr>
          <w:color w:val="000000" w:themeColor="text1"/>
        </w:rPr>
      </w:pPr>
      <w:r w:rsidRPr="003B7886">
        <w:rPr>
          <w:color w:val="000000" w:themeColor="text1"/>
        </w:rPr>
        <w:t>(* za ugovore kojima Gospodarski program nije sastavni dio ugovora)</w:t>
      </w:r>
    </w:p>
    <w:p w:rsidR="008969A7" w:rsidRPr="003B7886" w:rsidRDefault="008969A7" w:rsidP="008969A7">
      <w:pPr>
        <w:autoSpaceDE w:val="0"/>
        <w:autoSpaceDN w:val="0"/>
        <w:adjustRightInd w:val="0"/>
        <w:jc w:val="both"/>
        <w:rPr>
          <w:color w:val="000000" w:themeColor="text1"/>
        </w:rPr>
      </w:pPr>
      <w:r w:rsidRPr="003B7886">
        <w:rPr>
          <w:color w:val="000000" w:themeColor="text1"/>
        </w:rPr>
        <w:t>Ako kao najpovoljniji ponuditelj/</w:t>
      </w:r>
      <w:proofErr w:type="spellStart"/>
      <w:r w:rsidRPr="003B7886">
        <w:rPr>
          <w:color w:val="000000" w:themeColor="text1"/>
        </w:rPr>
        <w:t>ica</w:t>
      </w:r>
      <w:proofErr w:type="spellEnd"/>
      <w:r w:rsidRPr="003B7886">
        <w:rPr>
          <w:color w:val="000000" w:themeColor="text1"/>
        </w:rPr>
        <w:t xml:space="preserve"> sklopim ugovor o zakupu po predmetnom javnom natječaju, u cijelosti sam suglasan/a da se ugovor raskine ako se utvrdi suprotno od bilo koje gore navedene izjave.</w:t>
      </w:r>
    </w:p>
    <w:p w:rsidR="008969A7" w:rsidRPr="003B7886" w:rsidRDefault="008969A7" w:rsidP="008969A7">
      <w:pPr>
        <w:autoSpaceDE w:val="0"/>
        <w:autoSpaceDN w:val="0"/>
        <w:adjustRightInd w:val="0"/>
        <w:ind w:left="4956" w:firstLine="708"/>
        <w:rPr>
          <w:color w:val="000000" w:themeColor="text1"/>
        </w:rPr>
      </w:pPr>
      <w:r w:rsidRPr="003B7886">
        <w:rPr>
          <w:color w:val="000000" w:themeColor="text1"/>
        </w:rPr>
        <w:t xml:space="preserve">__________________________ </w:t>
      </w:r>
    </w:p>
    <w:p w:rsidR="008969A7" w:rsidRPr="003B7886" w:rsidRDefault="008969A7" w:rsidP="008969A7">
      <w:pPr>
        <w:autoSpaceDE w:val="0"/>
        <w:autoSpaceDN w:val="0"/>
        <w:adjustRightInd w:val="0"/>
        <w:rPr>
          <w:b/>
          <w:color w:val="000000" w:themeColor="text1"/>
        </w:rPr>
      </w:pP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t xml:space="preserve">           (potpis/pečat podnositelja ponude)</w:t>
      </w:r>
    </w:p>
    <w:p w:rsidR="008969A7" w:rsidRPr="00437C10" w:rsidRDefault="008969A7" w:rsidP="008969A7">
      <w:pPr>
        <w:pStyle w:val="Naslov2"/>
        <w:rPr>
          <w:rFonts w:ascii="Times New Roman" w:hAnsi="Times New Roman" w:cs="Times New Roman"/>
          <w:b w:val="0"/>
          <w:color w:val="000000" w:themeColor="text1"/>
          <w:sz w:val="24"/>
          <w:szCs w:val="24"/>
        </w:rPr>
      </w:pPr>
      <w:r w:rsidRPr="00437C10">
        <w:rPr>
          <w:rFonts w:ascii="Times New Roman" w:hAnsi="Times New Roman" w:cs="Times New Roman"/>
          <w:color w:val="000000" w:themeColor="text1"/>
          <w:sz w:val="24"/>
          <w:szCs w:val="24"/>
        </w:rPr>
        <w:lastRenderedPageBreak/>
        <w:t>OBRAZAC 3.</w:t>
      </w:r>
    </w:p>
    <w:p w:rsidR="008969A7" w:rsidRPr="00437C10" w:rsidRDefault="008969A7" w:rsidP="008969A7">
      <w:pPr>
        <w:jc w:val="both"/>
        <w:rPr>
          <w:color w:val="000000" w:themeColor="text1"/>
          <w:szCs w:val="24"/>
        </w:rPr>
      </w:pP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8969A7" w:rsidRPr="00437C10" w:rsidRDefault="008969A7" w:rsidP="008969A7">
      <w:pPr>
        <w:autoSpaceDE w:val="0"/>
        <w:autoSpaceDN w:val="0"/>
        <w:adjustRightInd w:val="0"/>
        <w:rPr>
          <w:color w:val="000000" w:themeColor="text1"/>
          <w:szCs w:val="24"/>
        </w:rPr>
      </w:pPr>
    </w:p>
    <w:p w:rsidR="008969A7" w:rsidRPr="00437C10" w:rsidRDefault="008969A7" w:rsidP="008969A7">
      <w:pPr>
        <w:autoSpaceDE w:val="0"/>
        <w:autoSpaceDN w:val="0"/>
        <w:adjustRightInd w:val="0"/>
        <w:rPr>
          <w:color w:val="000000" w:themeColor="text1"/>
        </w:rPr>
      </w:pPr>
    </w:p>
    <w:p w:rsidR="008969A7" w:rsidRPr="003B7886" w:rsidRDefault="008969A7" w:rsidP="008969A7">
      <w:pPr>
        <w:autoSpaceDE w:val="0"/>
        <w:autoSpaceDN w:val="0"/>
        <w:adjustRightInd w:val="0"/>
        <w:jc w:val="center"/>
        <w:rPr>
          <w:b/>
          <w:color w:val="000000" w:themeColor="text1"/>
          <w:sz w:val="24"/>
          <w:szCs w:val="24"/>
        </w:rPr>
      </w:pPr>
      <w:r w:rsidRPr="003B7886">
        <w:rPr>
          <w:b/>
          <w:color w:val="000000" w:themeColor="text1"/>
          <w:sz w:val="24"/>
          <w:szCs w:val="24"/>
        </w:rPr>
        <w:t>I Z J A V A</w:t>
      </w:r>
    </w:p>
    <w:p w:rsidR="008969A7" w:rsidRPr="00437C10" w:rsidRDefault="008969A7" w:rsidP="008969A7">
      <w:pPr>
        <w:autoSpaceDE w:val="0"/>
        <w:autoSpaceDN w:val="0"/>
        <w:adjustRightInd w:val="0"/>
        <w:jc w:val="center"/>
        <w:rPr>
          <w:color w:val="000000" w:themeColor="text1"/>
          <w:szCs w:val="24"/>
        </w:rPr>
      </w:pPr>
    </w:p>
    <w:p w:rsidR="008969A7" w:rsidRPr="003B7886" w:rsidRDefault="008969A7" w:rsidP="008969A7">
      <w:pPr>
        <w:pStyle w:val="t-9-8"/>
        <w:spacing w:after="225" w:afterAutospacing="0" w:line="336" w:lineRule="atLeast"/>
        <w:jc w:val="both"/>
        <w:rPr>
          <w:color w:val="000000" w:themeColor="text1"/>
          <w:sz w:val="22"/>
          <w:szCs w:val="22"/>
        </w:rPr>
      </w:pPr>
      <w:r w:rsidRPr="003B7886">
        <w:rPr>
          <w:color w:val="000000" w:themeColor="text1"/>
          <w:sz w:val="22"/>
          <w:szCs w:val="22"/>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rsidR="008969A7" w:rsidRPr="003B7886" w:rsidRDefault="008969A7" w:rsidP="008969A7">
      <w:pPr>
        <w:autoSpaceDE w:val="0"/>
        <w:autoSpaceDN w:val="0"/>
        <w:adjustRightInd w:val="0"/>
        <w:jc w:val="both"/>
        <w:rPr>
          <w:color w:val="000000" w:themeColor="text1"/>
        </w:rPr>
      </w:pPr>
    </w:p>
    <w:p w:rsidR="008969A7" w:rsidRPr="003B7886" w:rsidRDefault="008969A7" w:rsidP="008969A7">
      <w:pPr>
        <w:autoSpaceDE w:val="0"/>
        <w:autoSpaceDN w:val="0"/>
        <w:adjustRightInd w:val="0"/>
        <w:jc w:val="both"/>
        <w:rPr>
          <w:color w:val="000000" w:themeColor="text1"/>
        </w:rPr>
      </w:pPr>
      <w:r w:rsidRPr="003B7886">
        <w:rPr>
          <w:color w:val="000000" w:themeColor="text1"/>
        </w:rPr>
        <w:t>Ako kao najpovoljniji ponuditelj/</w:t>
      </w:r>
      <w:proofErr w:type="spellStart"/>
      <w:r w:rsidRPr="003B7886">
        <w:rPr>
          <w:color w:val="000000" w:themeColor="text1"/>
        </w:rPr>
        <w:t>ica</w:t>
      </w:r>
      <w:proofErr w:type="spellEnd"/>
      <w:r w:rsidRPr="003B7886">
        <w:rPr>
          <w:color w:val="000000" w:themeColor="text1"/>
        </w:rPr>
        <w:t xml:space="preserve"> sklopim ugovor o zakupu po predmetnom javnom natječaju, u cijelosti sam suglasan/a da se ugovor raskine ako se utvrdi suprotno od gore navedene izjave.</w:t>
      </w:r>
    </w:p>
    <w:p w:rsidR="008969A7" w:rsidRPr="003B7886" w:rsidRDefault="008969A7" w:rsidP="008969A7">
      <w:pPr>
        <w:autoSpaceDE w:val="0"/>
        <w:autoSpaceDN w:val="0"/>
        <w:adjustRightInd w:val="0"/>
        <w:rPr>
          <w:color w:val="000000" w:themeColor="text1"/>
        </w:rPr>
      </w:pPr>
    </w:p>
    <w:p w:rsidR="008969A7" w:rsidRPr="003B7886" w:rsidRDefault="008969A7" w:rsidP="008969A7">
      <w:pPr>
        <w:autoSpaceDE w:val="0"/>
        <w:autoSpaceDN w:val="0"/>
        <w:adjustRightInd w:val="0"/>
        <w:ind w:left="708" w:firstLine="708"/>
        <w:rPr>
          <w:color w:val="000000" w:themeColor="text1"/>
        </w:rPr>
      </w:pPr>
    </w:p>
    <w:p w:rsidR="008969A7" w:rsidRPr="003B7886" w:rsidRDefault="008969A7" w:rsidP="008969A7">
      <w:pPr>
        <w:autoSpaceDE w:val="0"/>
        <w:autoSpaceDN w:val="0"/>
        <w:adjustRightInd w:val="0"/>
        <w:ind w:left="4956" w:firstLine="708"/>
        <w:rPr>
          <w:color w:val="000000" w:themeColor="text1"/>
        </w:rPr>
      </w:pPr>
      <w:r w:rsidRPr="003B7886">
        <w:rPr>
          <w:color w:val="000000" w:themeColor="text1"/>
        </w:rPr>
        <w:t xml:space="preserve">__________________________ </w:t>
      </w:r>
    </w:p>
    <w:p w:rsidR="008969A7" w:rsidRPr="003B7886" w:rsidRDefault="008969A7" w:rsidP="008969A7">
      <w:pPr>
        <w:autoSpaceDE w:val="0"/>
        <w:autoSpaceDN w:val="0"/>
        <w:adjustRightInd w:val="0"/>
        <w:rPr>
          <w:b/>
          <w:color w:val="000000" w:themeColor="text1"/>
        </w:rPr>
      </w:pP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t xml:space="preserve">           (potpis/pečat podnositelja ponude)</w:t>
      </w:r>
    </w:p>
    <w:p w:rsidR="00BA5CE4" w:rsidRDefault="00BA5CE4" w:rsidP="008969A7">
      <w:pPr>
        <w:pStyle w:val="Naslov2"/>
        <w:rPr>
          <w:rFonts w:ascii="Times New Roman" w:hAnsi="Times New Roman" w:cs="Times New Roman"/>
          <w:color w:val="000000" w:themeColor="text1"/>
          <w:sz w:val="24"/>
          <w:szCs w:val="24"/>
        </w:rPr>
      </w:pPr>
    </w:p>
    <w:p w:rsidR="00BA5CE4" w:rsidRDefault="00BA5CE4" w:rsidP="008969A7">
      <w:pPr>
        <w:pStyle w:val="Naslov2"/>
        <w:rPr>
          <w:rFonts w:ascii="Times New Roman" w:hAnsi="Times New Roman" w:cs="Times New Roman"/>
          <w:color w:val="000000" w:themeColor="text1"/>
          <w:sz w:val="24"/>
          <w:szCs w:val="24"/>
        </w:rPr>
      </w:pPr>
    </w:p>
    <w:p w:rsidR="008969A7" w:rsidRPr="003B7886" w:rsidRDefault="008969A7" w:rsidP="008969A7">
      <w:pPr>
        <w:pStyle w:val="Naslov2"/>
        <w:rPr>
          <w:rFonts w:ascii="Times New Roman" w:hAnsi="Times New Roman" w:cs="Times New Roman"/>
          <w:b w:val="0"/>
          <w:color w:val="000000" w:themeColor="text1"/>
          <w:sz w:val="22"/>
          <w:szCs w:val="22"/>
        </w:rPr>
      </w:pPr>
      <w:r w:rsidRPr="003B7886">
        <w:rPr>
          <w:rFonts w:ascii="Times New Roman" w:hAnsi="Times New Roman" w:cs="Times New Roman"/>
          <w:color w:val="000000" w:themeColor="text1"/>
          <w:sz w:val="22"/>
          <w:szCs w:val="22"/>
        </w:rPr>
        <w:t>OBRAZAC 4.</w:t>
      </w:r>
    </w:p>
    <w:p w:rsidR="008969A7" w:rsidRPr="00437C10" w:rsidRDefault="008969A7" w:rsidP="008969A7">
      <w:pPr>
        <w:jc w:val="both"/>
        <w:rPr>
          <w:color w:val="000000" w:themeColor="text1"/>
          <w:szCs w:val="24"/>
        </w:rPr>
      </w:pP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rsidR="008969A7" w:rsidRPr="00437C10" w:rsidRDefault="008969A7" w:rsidP="008969A7">
      <w:pPr>
        <w:autoSpaceDE w:val="0"/>
        <w:autoSpaceDN w:val="0"/>
        <w:adjustRightInd w:val="0"/>
        <w:rPr>
          <w:color w:val="000000" w:themeColor="text1"/>
          <w:szCs w:val="24"/>
        </w:rPr>
      </w:pPr>
      <w:r w:rsidRPr="00437C10">
        <w:rPr>
          <w:color w:val="000000" w:themeColor="text1"/>
          <w:szCs w:val="24"/>
        </w:rPr>
        <w:t xml:space="preserve">_____________________________________ </w:t>
      </w:r>
    </w:p>
    <w:p w:rsidR="008969A7" w:rsidRPr="00437C10" w:rsidRDefault="008969A7" w:rsidP="008969A7">
      <w:pPr>
        <w:autoSpaceDE w:val="0"/>
        <w:autoSpaceDN w:val="0"/>
        <w:adjustRightInd w:val="0"/>
        <w:rPr>
          <w:color w:val="000000" w:themeColor="text1"/>
          <w:szCs w:val="24"/>
        </w:rPr>
      </w:pPr>
    </w:p>
    <w:p w:rsidR="008969A7" w:rsidRPr="00437C10" w:rsidRDefault="008969A7" w:rsidP="008969A7">
      <w:pPr>
        <w:autoSpaceDE w:val="0"/>
        <w:autoSpaceDN w:val="0"/>
        <w:adjustRightInd w:val="0"/>
        <w:rPr>
          <w:color w:val="000000" w:themeColor="text1"/>
        </w:rPr>
      </w:pPr>
    </w:p>
    <w:p w:rsidR="008969A7" w:rsidRPr="003B7886" w:rsidRDefault="008969A7" w:rsidP="008969A7">
      <w:pPr>
        <w:autoSpaceDE w:val="0"/>
        <w:autoSpaceDN w:val="0"/>
        <w:adjustRightInd w:val="0"/>
        <w:jc w:val="center"/>
        <w:rPr>
          <w:b/>
          <w:color w:val="000000" w:themeColor="text1"/>
          <w:sz w:val="24"/>
          <w:szCs w:val="24"/>
        </w:rPr>
      </w:pPr>
      <w:r w:rsidRPr="003B7886">
        <w:rPr>
          <w:b/>
          <w:color w:val="000000" w:themeColor="text1"/>
          <w:sz w:val="24"/>
          <w:szCs w:val="24"/>
        </w:rPr>
        <w:t>I Z J A V A</w:t>
      </w:r>
    </w:p>
    <w:p w:rsidR="008969A7" w:rsidRPr="00437C10" w:rsidRDefault="008969A7" w:rsidP="008969A7">
      <w:pPr>
        <w:autoSpaceDE w:val="0"/>
        <w:autoSpaceDN w:val="0"/>
        <w:adjustRightInd w:val="0"/>
        <w:jc w:val="center"/>
        <w:rPr>
          <w:color w:val="000000" w:themeColor="text1"/>
          <w:szCs w:val="24"/>
        </w:rPr>
      </w:pPr>
    </w:p>
    <w:p w:rsidR="008969A7" w:rsidRPr="003B7886" w:rsidRDefault="008969A7" w:rsidP="008969A7">
      <w:pPr>
        <w:pStyle w:val="t-9-8"/>
        <w:spacing w:after="225" w:afterAutospacing="0" w:line="336" w:lineRule="atLeast"/>
        <w:jc w:val="both"/>
        <w:rPr>
          <w:color w:val="000000" w:themeColor="text1"/>
          <w:sz w:val="22"/>
          <w:szCs w:val="22"/>
        </w:rPr>
      </w:pPr>
      <w:r w:rsidRPr="003B7886">
        <w:rPr>
          <w:color w:val="000000" w:themeColor="text1"/>
          <w:sz w:val="22"/>
          <w:szCs w:val="22"/>
        </w:rPr>
        <w:t>Izjavljujem pod punom materijalnom i kaznenom odgovornošću da je mi je udio prerađenog primarnog proizvoda u godini koja prethodi godini objave javnog natječaja najmanje 30% u odnosu na ukupnu proizvodnju primarnog proizvoda.</w:t>
      </w:r>
    </w:p>
    <w:p w:rsidR="008969A7" w:rsidRPr="003B7886" w:rsidRDefault="008969A7" w:rsidP="008969A7">
      <w:pPr>
        <w:autoSpaceDE w:val="0"/>
        <w:autoSpaceDN w:val="0"/>
        <w:adjustRightInd w:val="0"/>
        <w:jc w:val="both"/>
        <w:rPr>
          <w:color w:val="000000" w:themeColor="text1"/>
        </w:rPr>
      </w:pPr>
    </w:p>
    <w:p w:rsidR="008969A7" w:rsidRPr="003B7886" w:rsidRDefault="008969A7" w:rsidP="008969A7">
      <w:pPr>
        <w:autoSpaceDE w:val="0"/>
        <w:autoSpaceDN w:val="0"/>
        <w:adjustRightInd w:val="0"/>
        <w:jc w:val="both"/>
        <w:rPr>
          <w:color w:val="000000" w:themeColor="text1"/>
        </w:rPr>
      </w:pPr>
      <w:r w:rsidRPr="003B7886">
        <w:rPr>
          <w:color w:val="000000" w:themeColor="text1"/>
        </w:rPr>
        <w:t>Ako kao najpovoljniji ponuditelj/</w:t>
      </w:r>
      <w:proofErr w:type="spellStart"/>
      <w:r w:rsidRPr="003B7886">
        <w:rPr>
          <w:color w:val="000000" w:themeColor="text1"/>
        </w:rPr>
        <w:t>ica</w:t>
      </w:r>
      <w:proofErr w:type="spellEnd"/>
      <w:r w:rsidRPr="003B7886">
        <w:rPr>
          <w:color w:val="000000" w:themeColor="text1"/>
        </w:rPr>
        <w:t xml:space="preserve"> sklopim ugovor o zakupu po predmetnom javnom natječaju, u cijelosti sam suglasan/a da se ugovor raskine ako se utvrdi suprotno od gore navedene izjave.</w:t>
      </w:r>
    </w:p>
    <w:p w:rsidR="008969A7" w:rsidRPr="003B7886" w:rsidRDefault="008969A7" w:rsidP="008969A7">
      <w:pPr>
        <w:autoSpaceDE w:val="0"/>
        <w:autoSpaceDN w:val="0"/>
        <w:adjustRightInd w:val="0"/>
        <w:rPr>
          <w:color w:val="000000" w:themeColor="text1"/>
        </w:rPr>
      </w:pPr>
    </w:p>
    <w:p w:rsidR="008969A7" w:rsidRPr="003B7886" w:rsidRDefault="008969A7" w:rsidP="008969A7">
      <w:pPr>
        <w:autoSpaceDE w:val="0"/>
        <w:autoSpaceDN w:val="0"/>
        <w:adjustRightInd w:val="0"/>
        <w:ind w:left="708" w:firstLine="708"/>
        <w:rPr>
          <w:color w:val="000000" w:themeColor="text1"/>
        </w:rPr>
      </w:pPr>
    </w:p>
    <w:p w:rsidR="008969A7" w:rsidRPr="003B7886" w:rsidRDefault="008969A7" w:rsidP="008969A7">
      <w:pPr>
        <w:autoSpaceDE w:val="0"/>
        <w:autoSpaceDN w:val="0"/>
        <w:adjustRightInd w:val="0"/>
        <w:ind w:left="4956" w:firstLine="708"/>
        <w:rPr>
          <w:color w:val="000000" w:themeColor="text1"/>
        </w:rPr>
      </w:pPr>
      <w:r w:rsidRPr="003B7886">
        <w:rPr>
          <w:color w:val="000000" w:themeColor="text1"/>
        </w:rPr>
        <w:t xml:space="preserve">__________________________ </w:t>
      </w:r>
    </w:p>
    <w:p w:rsidR="008969A7" w:rsidRPr="003B7886" w:rsidRDefault="008969A7" w:rsidP="008969A7">
      <w:pPr>
        <w:autoSpaceDE w:val="0"/>
        <w:autoSpaceDN w:val="0"/>
        <w:adjustRightInd w:val="0"/>
        <w:rPr>
          <w:b/>
          <w:color w:val="000000" w:themeColor="text1"/>
        </w:rPr>
      </w:pP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r>
      <w:r w:rsidRPr="003B7886">
        <w:rPr>
          <w:color w:val="000000" w:themeColor="text1"/>
        </w:rPr>
        <w:tab/>
        <w:t xml:space="preserve">           (potpis/pečat podnositelja ponude)</w:t>
      </w:r>
    </w:p>
    <w:p w:rsidR="008969A7" w:rsidRPr="00257576" w:rsidRDefault="008969A7" w:rsidP="008969A7">
      <w:pPr>
        <w:shd w:val="clear" w:color="auto" w:fill="FFFFFF"/>
        <w:spacing w:before="204" w:after="72"/>
        <w:jc w:val="center"/>
        <w:textAlignment w:val="baseline"/>
        <w:rPr>
          <w:b/>
          <w:bCs/>
          <w:color w:val="231F20"/>
          <w:sz w:val="26"/>
          <w:szCs w:val="26"/>
          <w:lang w:eastAsia="hr-HR"/>
        </w:rPr>
      </w:pPr>
      <w:r w:rsidRPr="00257576">
        <w:rPr>
          <w:b/>
          <w:bCs/>
          <w:color w:val="231F20"/>
          <w:sz w:val="26"/>
          <w:szCs w:val="26"/>
          <w:lang w:eastAsia="hr-HR"/>
        </w:rPr>
        <w:lastRenderedPageBreak/>
        <w:t>OBRAZAC GOSPODARSKOG PROGRAMA</w:t>
      </w:r>
    </w:p>
    <w:p w:rsidR="008969A7" w:rsidRPr="00257576" w:rsidRDefault="008969A7" w:rsidP="008969A7">
      <w:pPr>
        <w:shd w:val="clear" w:color="auto" w:fill="FFFFFF"/>
        <w:spacing w:before="204" w:after="72"/>
        <w:jc w:val="center"/>
        <w:textAlignment w:val="baseline"/>
        <w:rPr>
          <w:color w:val="231F20"/>
          <w:sz w:val="26"/>
          <w:szCs w:val="26"/>
          <w:lang w:eastAsia="hr-HR"/>
        </w:rPr>
      </w:pPr>
      <w:r w:rsidRPr="00257576">
        <w:rPr>
          <w:color w:val="231F20"/>
          <w:sz w:val="26"/>
          <w:szCs w:val="26"/>
          <w:lang w:eastAsia="hr-HR"/>
        </w:rPr>
        <w:t>GOSPODARSKI PROGRAM KORIŠTENJA POLJOPRIVREDNOG ZEMLJIŠTA U VLASNIŠTVU DRŽAVE</w:t>
      </w:r>
    </w:p>
    <w:p w:rsidR="008969A7" w:rsidRDefault="008969A7" w:rsidP="008969A7">
      <w:pPr>
        <w:shd w:val="clear" w:color="auto" w:fill="FFFFFF"/>
        <w:spacing w:after="48"/>
        <w:textAlignment w:val="baseline"/>
        <w:rPr>
          <w:color w:val="231F20"/>
          <w:szCs w:val="24"/>
          <w:lang w:eastAsia="hr-HR"/>
        </w:rPr>
      </w:pPr>
    </w:p>
    <w:p w:rsidR="008969A7" w:rsidRPr="00257576" w:rsidRDefault="008969A7" w:rsidP="008969A7">
      <w:pPr>
        <w:shd w:val="clear" w:color="auto" w:fill="FFFFFF"/>
        <w:spacing w:after="48"/>
        <w:textAlignment w:val="baseline"/>
        <w:rPr>
          <w:color w:val="231F20"/>
          <w:szCs w:val="24"/>
          <w:lang w:eastAsia="hr-HR"/>
        </w:rPr>
      </w:pPr>
      <w:r w:rsidRPr="00257576">
        <w:rPr>
          <w:color w:val="231F20"/>
          <w:szCs w:val="24"/>
          <w:lang w:eastAsia="hr-HR"/>
        </w:rPr>
        <w:t>OPĆINA/GRAD</w:t>
      </w:r>
    </w:p>
    <w:p w:rsidR="008969A7" w:rsidRPr="00257576" w:rsidRDefault="008969A7" w:rsidP="008969A7">
      <w:pPr>
        <w:shd w:val="clear" w:color="auto" w:fill="FFFFFF"/>
        <w:spacing w:after="48"/>
        <w:textAlignment w:val="baseline"/>
        <w:rPr>
          <w:color w:val="231F20"/>
          <w:szCs w:val="24"/>
          <w:lang w:eastAsia="hr-HR"/>
        </w:rPr>
      </w:pPr>
      <w:r w:rsidRPr="00257576">
        <w:rPr>
          <w:color w:val="231F20"/>
          <w:szCs w:val="24"/>
          <w:lang w:eastAsia="hr-HR"/>
        </w:rPr>
        <w:t>KATASTARSKA OPĆINA</w:t>
      </w:r>
    </w:p>
    <w:p w:rsidR="008969A7" w:rsidRPr="00257576" w:rsidRDefault="008969A7" w:rsidP="008969A7">
      <w:pPr>
        <w:shd w:val="clear" w:color="auto" w:fill="FFFFFF"/>
        <w:spacing w:after="48"/>
        <w:textAlignment w:val="baseline"/>
        <w:rPr>
          <w:color w:val="231F20"/>
          <w:szCs w:val="24"/>
          <w:lang w:eastAsia="hr-HR"/>
        </w:rPr>
      </w:pPr>
      <w:r w:rsidRPr="00257576">
        <w:rPr>
          <w:color w:val="231F20"/>
          <w:szCs w:val="24"/>
          <w:lang w:eastAsia="hr-HR"/>
        </w:rPr>
        <w:t>KČ.BR./ PTC</w:t>
      </w:r>
    </w:p>
    <w:p w:rsidR="008969A7" w:rsidRPr="00257576" w:rsidRDefault="008969A7" w:rsidP="008969A7">
      <w:pPr>
        <w:shd w:val="clear" w:color="auto" w:fill="FFFFFF"/>
        <w:spacing w:after="48"/>
        <w:textAlignment w:val="baseline"/>
        <w:rPr>
          <w:color w:val="231F20"/>
          <w:szCs w:val="24"/>
          <w:lang w:eastAsia="hr-HR"/>
        </w:rPr>
      </w:pPr>
      <w:r w:rsidRPr="00257576">
        <w:rPr>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8969A7" w:rsidRPr="003B7886" w:rsidTr="00C84715">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sz w:val="20"/>
                <w:szCs w:val="20"/>
                <w:lang w:eastAsia="hr-HR"/>
              </w:rPr>
            </w:pPr>
            <w:r w:rsidRPr="003B7886">
              <w:rPr>
                <w:b/>
                <w:bCs/>
                <w:color w:val="231F20"/>
                <w:sz w:val="18"/>
                <w:szCs w:val="18"/>
                <w:bdr w:val="none" w:sz="0" w:space="0" w:color="auto" w:frame="1"/>
                <w:lang w:eastAsia="hr-HR"/>
              </w:rPr>
              <w:t>I. PODNOSITELJ PONUDE</w:t>
            </w:r>
          </w:p>
        </w:tc>
      </w:tr>
      <w:tr w:rsidR="008969A7" w:rsidRPr="003B7886" w:rsidTr="00C84715">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sz w:val="20"/>
                <w:szCs w:val="20"/>
                <w:lang w:eastAsia="hr-HR"/>
              </w:rPr>
            </w:pPr>
            <w:proofErr w:type="spellStart"/>
            <w:r w:rsidRPr="003B7886">
              <w:rPr>
                <w:b/>
                <w:bCs/>
                <w:color w:val="231F20"/>
                <w:sz w:val="18"/>
                <w:szCs w:val="18"/>
                <w:bdr w:val="none" w:sz="0" w:space="0" w:color="auto" w:frame="1"/>
                <w:lang w:eastAsia="hr-HR"/>
              </w:rPr>
              <w:t>I.I</w:t>
            </w:r>
            <w:proofErr w:type="spellEnd"/>
            <w:r w:rsidRPr="003B7886">
              <w:rPr>
                <w:b/>
                <w:bCs/>
                <w:color w:val="231F20"/>
                <w:sz w:val="18"/>
                <w:szCs w:val="18"/>
                <w:bdr w:val="none" w:sz="0" w:space="0" w:color="auto" w:frame="1"/>
                <w:lang w:eastAsia="hr-HR"/>
              </w:rPr>
              <w:t xml:space="preserve"> OPG/PG</w:t>
            </w:r>
          </w:p>
        </w:tc>
      </w:tr>
      <w:tr w:rsidR="008969A7" w:rsidRPr="003B7886" w:rsidTr="00C84715">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lastRenderedPageBreak/>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sz w:val="20"/>
                <w:szCs w:val="20"/>
                <w:lang w:eastAsia="hr-HR"/>
              </w:rPr>
            </w:pPr>
            <w:proofErr w:type="spellStart"/>
            <w:r w:rsidRPr="003B7886">
              <w:rPr>
                <w:b/>
                <w:bCs/>
                <w:color w:val="231F20"/>
                <w:sz w:val="18"/>
                <w:szCs w:val="18"/>
                <w:bdr w:val="none" w:sz="0" w:space="0" w:color="auto" w:frame="1"/>
                <w:lang w:eastAsia="hr-HR"/>
              </w:rPr>
              <w:t>I.II</w:t>
            </w:r>
            <w:proofErr w:type="spellEnd"/>
            <w:r w:rsidRPr="003B7886">
              <w:rPr>
                <w:b/>
                <w:bCs/>
                <w:color w:val="231F20"/>
                <w:sz w:val="18"/>
                <w:szCs w:val="18"/>
                <w:bdr w:val="none" w:sz="0" w:space="0" w:color="auto" w:frame="1"/>
                <w:lang w:eastAsia="hr-HR"/>
              </w:rPr>
              <w:t>. OBRT</w:t>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sz w:val="20"/>
                <w:szCs w:val="20"/>
                <w:lang w:eastAsia="hr-HR"/>
              </w:rPr>
            </w:pPr>
            <w:proofErr w:type="spellStart"/>
            <w:r w:rsidRPr="003B7886">
              <w:rPr>
                <w:b/>
                <w:bCs/>
                <w:color w:val="231F20"/>
                <w:sz w:val="18"/>
                <w:szCs w:val="18"/>
                <w:bdr w:val="none" w:sz="0" w:space="0" w:color="auto" w:frame="1"/>
                <w:lang w:eastAsia="hr-HR"/>
              </w:rPr>
              <w:t>I.III</w:t>
            </w:r>
            <w:proofErr w:type="spellEnd"/>
            <w:r w:rsidRPr="003B7886">
              <w:rPr>
                <w:b/>
                <w:bCs/>
                <w:color w:val="231F20"/>
                <w:sz w:val="18"/>
                <w:szCs w:val="18"/>
                <w:bdr w:val="none" w:sz="0" w:space="0" w:color="auto" w:frame="1"/>
                <w:lang w:eastAsia="hr-HR"/>
              </w:rPr>
              <w:t>. PRAVNA OSOBA</w:t>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lastRenderedPageBreak/>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OVLAŠTENA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sz w:val="20"/>
                <w:szCs w:val="20"/>
                <w:lang w:eastAsia="hr-HR"/>
              </w:rPr>
            </w:pPr>
            <w:proofErr w:type="spellStart"/>
            <w:r w:rsidRPr="003B7886">
              <w:rPr>
                <w:b/>
                <w:bCs/>
                <w:color w:val="231F20"/>
                <w:sz w:val="18"/>
                <w:szCs w:val="18"/>
                <w:bdr w:val="none" w:sz="0" w:space="0" w:color="auto" w:frame="1"/>
                <w:lang w:eastAsia="hr-HR"/>
              </w:rPr>
              <w:t>I.IV</w:t>
            </w:r>
            <w:proofErr w:type="spellEnd"/>
            <w:r w:rsidRPr="003B7886">
              <w:rPr>
                <w:b/>
                <w:bCs/>
                <w:color w:val="231F20"/>
                <w:sz w:val="18"/>
                <w:szCs w:val="18"/>
                <w:bdr w:val="none" w:sz="0" w:space="0" w:color="auto" w:frame="1"/>
                <w:lang w:eastAsia="hr-HR"/>
              </w:rPr>
              <w:t>. FIZIČKA OSOBA</w:t>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lastRenderedPageBreak/>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sz w:val="20"/>
                <w:szCs w:val="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bl>
    <w:p w:rsidR="008969A7" w:rsidRPr="003B7886" w:rsidRDefault="008969A7" w:rsidP="008969A7">
      <w:pPr>
        <w:spacing w:after="0"/>
        <w:rPr>
          <w:szCs w:val="24"/>
          <w:lang w:eastAsia="hr-HR"/>
        </w:rPr>
      </w:pPr>
    </w:p>
    <w:p w:rsidR="008969A7" w:rsidRPr="003B7886" w:rsidRDefault="008969A7" w:rsidP="008969A7">
      <w:pPr>
        <w:shd w:val="clear" w:color="auto" w:fill="FFFFFF"/>
        <w:spacing w:after="48"/>
        <w:textAlignment w:val="baseline"/>
        <w:rPr>
          <w:color w:val="231F20"/>
          <w:szCs w:val="24"/>
          <w:lang w:eastAsia="hr-HR"/>
        </w:rPr>
      </w:pPr>
      <w:r w:rsidRPr="003B7886">
        <w:rPr>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8969A7" w:rsidRPr="003B7886" w:rsidTr="00C84715">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lang w:eastAsia="hr-HR"/>
              </w:rPr>
            </w:pPr>
            <w:r w:rsidRPr="003B7886">
              <w:rPr>
                <w:b/>
                <w:bCs/>
                <w:color w:val="231F20"/>
                <w:sz w:val="18"/>
                <w:szCs w:val="18"/>
                <w:bdr w:val="none" w:sz="0" w:space="0" w:color="auto" w:frame="1"/>
                <w:lang w:eastAsia="hr-HR"/>
              </w:rPr>
              <w:t>II. OPIS GOSPODARSTVA</w:t>
            </w:r>
          </w:p>
        </w:tc>
      </w:tr>
      <w:tr w:rsidR="008969A7" w:rsidRPr="003B7886" w:rsidTr="00C84715">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textAlignment w:val="baseline"/>
              <w:rPr>
                <w:color w:val="231F20"/>
                <w:sz w:val="16"/>
                <w:szCs w:val="16"/>
                <w:bdr w:val="none" w:sz="0" w:space="0" w:color="auto" w:frame="1"/>
                <w:lang w:eastAsia="hr-HR"/>
              </w:rPr>
            </w:pPr>
            <w:r w:rsidRPr="003B7886">
              <w:rPr>
                <w:color w:val="231F20"/>
                <w:sz w:val="16"/>
                <w:szCs w:val="16"/>
                <w:bdr w:val="none" w:sz="0" w:space="0" w:color="auto" w:frame="1"/>
                <w:lang w:eastAsia="hr-HR"/>
              </w:rPr>
              <w:t>POVRŠINA POLJOPRIVREDNOG ZEMLJIŠTA KOJE IMA U VLASNIŠTVU</w:t>
            </w:r>
          </w:p>
          <w:p w:rsidR="008969A7" w:rsidRPr="003B7886" w:rsidRDefault="008969A7" w:rsidP="00C84715">
            <w:pPr>
              <w:spacing w:after="0"/>
              <w:textAlignment w:val="baseline"/>
              <w:rPr>
                <w:color w:val="231F20"/>
                <w:sz w:val="16"/>
                <w:szCs w:val="16"/>
                <w:bdr w:val="none" w:sz="0" w:space="0" w:color="auto" w:frame="1"/>
                <w:lang w:eastAsia="hr-HR"/>
              </w:rPr>
            </w:pPr>
            <w:r w:rsidRPr="003B7886">
              <w:rPr>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UKUPNA POVRŠINA POLJOPRIVREDNOG ZEMLJIŠTA UPISANOG U ARKOD KOJE KORISTI</w:t>
            </w:r>
            <w:r w:rsidRPr="003B7886">
              <w:rPr>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 </w:t>
            </w:r>
            <w:r w:rsidRPr="003B7886">
              <w:rPr>
                <w:color w:val="231F20"/>
                <w:sz w:val="18"/>
                <w:szCs w:val="18"/>
                <w:bdr w:val="none" w:sz="0" w:space="0" w:color="auto" w:frame="1"/>
                <w:lang w:eastAsia="hr-HR"/>
              </w:rPr>
              <w:br/>
            </w:r>
          </w:p>
        </w:tc>
      </w:tr>
      <w:tr w:rsidR="008969A7" w:rsidRPr="003B788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r w:rsidRPr="003B7886">
              <w:rPr>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rPr>
                <w:color w:val="231F20"/>
                <w:lang w:eastAsia="hr-HR"/>
              </w:rPr>
            </w:pPr>
          </w:p>
        </w:tc>
      </w:tr>
      <w:tr w:rsidR="008969A7" w:rsidRPr="003B7886" w:rsidTr="00C84715">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3B7886" w:rsidRDefault="008969A7" w:rsidP="00C84715">
            <w:pPr>
              <w:spacing w:after="0"/>
              <w:jc w:val="center"/>
              <w:rPr>
                <w:color w:val="231F20"/>
                <w:lang w:eastAsia="hr-HR"/>
              </w:rPr>
            </w:pPr>
            <w:r w:rsidRPr="003B7886">
              <w:rPr>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 *</w:t>
            </w:r>
          </w:p>
        </w:tc>
      </w:tr>
      <w:tr w:rsidR="008969A7" w:rsidRPr="00257576" w:rsidTr="00C84715">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lastRenderedPageBreak/>
              <w:t>1.</w:t>
            </w:r>
          </w:p>
        </w:tc>
      </w:tr>
      <w:tr w:rsidR="008969A7" w:rsidRPr="00257576" w:rsidTr="00C84715">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2.</w:t>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lang w:eastAsia="hr-HR"/>
              </w:rPr>
            </w:pPr>
            <w:r w:rsidRPr="00257576">
              <w:rPr>
                <w:rFonts w:ascii="Minion Pro" w:hAnsi="Minion Pro"/>
                <w:b/>
                <w:bCs/>
                <w:color w:val="231F20"/>
                <w:sz w:val="18"/>
                <w:szCs w:val="18"/>
                <w:bdr w:val="none" w:sz="0" w:space="0" w:color="auto" w:frame="1"/>
                <w:lang w:eastAsia="hr-HR"/>
              </w:rPr>
              <w:t>IV. PODACI O PLANIRANIM INVESTICIJAMA</w:t>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lang w:eastAsia="hr-HR"/>
              </w:rPr>
            </w:pPr>
            <w:r w:rsidRPr="00257576">
              <w:rPr>
                <w:rFonts w:ascii="Minion Pro" w:hAnsi="Minion Pro"/>
                <w:b/>
                <w:bCs/>
                <w:color w:val="231F20"/>
                <w:sz w:val="18"/>
                <w:szCs w:val="18"/>
                <w:bdr w:val="none" w:sz="0" w:space="0" w:color="auto" w:frame="1"/>
                <w:lang w:eastAsia="hr-HR"/>
              </w:rPr>
              <w:t>V. PODACI O NOVOM ZAPOŠLJAVANJU</w:t>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lastRenderedPageBreak/>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666666"/>
                <w:lang w:eastAsia="hr-HR"/>
              </w:rPr>
            </w:pPr>
            <w:r w:rsidRPr="00257576">
              <w:rPr>
                <w:rFonts w:ascii="Minion Pro"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666666"/>
                <w:lang w:eastAsia="hr-HR"/>
              </w:rPr>
            </w:pPr>
            <w:r w:rsidRPr="00257576">
              <w:rPr>
                <w:rFonts w:ascii="Minion Pro" w:hAnsi="Minion Pro"/>
                <w:color w:val="666666"/>
                <w:sz w:val="18"/>
                <w:szCs w:val="18"/>
                <w:bdr w:val="none" w:sz="0" w:space="0" w:color="auto" w:frame="1"/>
                <w:lang w:eastAsia="hr-HR"/>
              </w:rPr>
              <w:t> </w:t>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666666"/>
                <w:lang w:eastAsia="hr-HR"/>
              </w:rPr>
            </w:pPr>
            <w:r w:rsidRPr="00257576">
              <w:rPr>
                <w:rFonts w:ascii="Minion Pro"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666666"/>
                <w:lang w:eastAsia="hr-HR"/>
              </w:rPr>
            </w:pPr>
            <w:r w:rsidRPr="00257576">
              <w:rPr>
                <w:rFonts w:ascii="Minion Pro" w:hAnsi="Minion Pro"/>
                <w:color w:val="666666"/>
                <w:sz w:val="18"/>
                <w:szCs w:val="18"/>
                <w:bdr w:val="none" w:sz="0" w:space="0" w:color="auto" w:frame="1"/>
                <w:lang w:eastAsia="hr-HR"/>
              </w:rPr>
              <w:t> </w:t>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666666"/>
                <w:lang w:eastAsia="hr-HR"/>
              </w:rPr>
            </w:pPr>
            <w:r w:rsidRPr="00257576">
              <w:rPr>
                <w:rFonts w:ascii="Minion Pro"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666666"/>
                <w:lang w:eastAsia="hr-HR"/>
              </w:rPr>
            </w:pPr>
            <w:r w:rsidRPr="00257576">
              <w:rPr>
                <w:rFonts w:ascii="Minion Pro" w:hAnsi="Minion Pro"/>
                <w:color w:val="666666"/>
                <w:sz w:val="18"/>
                <w:szCs w:val="18"/>
                <w:bdr w:val="none" w:sz="0" w:space="0" w:color="auto" w:frame="1"/>
                <w:lang w:eastAsia="hr-HR"/>
              </w:rPr>
              <w:t> </w:t>
            </w:r>
          </w:p>
        </w:tc>
      </w:tr>
    </w:tbl>
    <w:p w:rsidR="008969A7" w:rsidRPr="00906860" w:rsidRDefault="008969A7" w:rsidP="008969A7">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t>*</w:t>
      </w:r>
      <w:r w:rsidRPr="00906860">
        <w:rPr>
          <w:color w:val="231F20"/>
        </w:rPr>
        <w:t>Ponuditelj u Gospodarski program upisuje vrstu poljoprivredne proizvodnje kojom se namjerava baviti na poljoprivrednom zemljištu koje je predmet javnog natječaja za zakup i to:</w:t>
      </w:r>
    </w:p>
    <w:p w:rsidR="008969A7" w:rsidRPr="00906860" w:rsidRDefault="008969A7" w:rsidP="008969A7">
      <w:pPr>
        <w:shd w:val="clear" w:color="auto" w:fill="FFFFFF"/>
        <w:spacing w:after="48"/>
        <w:ind w:firstLine="408"/>
        <w:textAlignment w:val="baseline"/>
        <w:rPr>
          <w:color w:val="231F20"/>
          <w:szCs w:val="24"/>
          <w:lang w:eastAsia="hr-HR"/>
        </w:rPr>
      </w:pPr>
      <w:r w:rsidRPr="00906860">
        <w:rPr>
          <w:color w:val="231F20"/>
          <w:szCs w:val="24"/>
          <w:lang w:eastAsia="hr-HR"/>
        </w:rPr>
        <w:t>• trajni nasadi (voćnjaci/vinogradi/maslinici)</w:t>
      </w:r>
    </w:p>
    <w:p w:rsidR="008969A7" w:rsidRPr="00906860" w:rsidRDefault="008969A7" w:rsidP="008969A7">
      <w:pPr>
        <w:shd w:val="clear" w:color="auto" w:fill="FFFFFF"/>
        <w:spacing w:after="48"/>
        <w:ind w:firstLine="408"/>
        <w:textAlignment w:val="baseline"/>
        <w:rPr>
          <w:color w:val="231F20"/>
          <w:szCs w:val="24"/>
          <w:lang w:eastAsia="hr-HR"/>
        </w:rPr>
      </w:pPr>
      <w:r w:rsidRPr="00906860">
        <w:rPr>
          <w:color w:val="231F20"/>
          <w:szCs w:val="24"/>
          <w:lang w:eastAsia="hr-HR"/>
        </w:rPr>
        <w:t>• povrćarstvo/cvjećarstvo-otvoreno/zaštićeni prostor,</w:t>
      </w:r>
    </w:p>
    <w:p w:rsidR="008969A7" w:rsidRPr="00906860" w:rsidRDefault="008969A7" w:rsidP="008969A7">
      <w:pPr>
        <w:shd w:val="clear" w:color="auto" w:fill="FFFFFF"/>
        <w:spacing w:after="48"/>
        <w:ind w:firstLine="408"/>
        <w:textAlignment w:val="baseline"/>
        <w:rPr>
          <w:color w:val="231F20"/>
          <w:szCs w:val="24"/>
          <w:lang w:eastAsia="hr-HR"/>
        </w:rPr>
      </w:pPr>
      <w:r w:rsidRPr="00906860">
        <w:rPr>
          <w:color w:val="231F20"/>
          <w:szCs w:val="24"/>
          <w:lang w:eastAsia="hr-HR"/>
        </w:rPr>
        <w:t>• ratarstvo</w:t>
      </w:r>
    </w:p>
    <w:p w:rsidR="008969A7" w:rsidRPr="00906860" w:rsidRDefault="008969A7" w:rsidP="008969A7">
      <w:pPr>
        <w:shd w:val="clear" w:color="auto" w:fill="FFFFFF"/>
        <w:spacing w:after="48"/>
        <w:ind w:firstLine="408"/>
        <w:textAlignment w:val="baseline"/>
        <w:rPr>
          <w:color w:val="231F20"/>
          <w:szCs w:val="24"/>
          <w:lang w:eastAsia="hr-HR"/>
        </w:rPr>
      </w:pPr>
      <w:r w:rsidRPr="00906860">
        <w:rPr>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color w:val="231F20"/>
          <w:szCs w:val="24"/>
          <w:lang w:eastAsia="hr-HR"/>
        </w:rPr>
        <w:t>stočene</w:t>
      </w:r>
      <w:proofErr w:type="spellEnd"/>
      <w:r w:rsidRPr="00906860">
        <w:rPr>
          <w:color w:val="231F20"/>
          <w:szCs w:val="24"/>
          <w:lang w:eastAsia="hr-HR"/>
        </w:rPr>
        <w:t xml:space="preserve"> hrane),</w:t>
      </w:r>
    </w:p>
    <w:p w:rsidR="008969A7" w:rsidRPr="00906860" w:rsidRDefault="008969A7" w:rsidP="008969A7">
      <w:pPr>
        <w:shd w:val="clear" w:color="auto" w:fill="FFFFFF"/>
        <w:spacing w:after="48"/>
        <w:ind w:firstLine="408"/>
        <w:textAlignment w:val="baseline"/>
        <w:rPr>
          <w:color w:val="231F20"/>
          <w:szCs w:val="24"/>
          <w:lang w:eastAsia="hr-HR"/>
        </w:rPr>
      </w:pPr>
      <w:r w:rsidRPr="00906860">
        <w:rPr>
          <w:color w:val="231F20"/>
          <w:szCs w:val="24"/>
          <w:lang w:eastAsia="hr-HR"/>
        </w:rPr>
        <w:t>• sjemenska proizvodnja i rasadničarstvo.</w:t>
      </w:r>
    </w:p>
    <w:p w:rsidR="008969A7" w:rsidRPr="00906860" w:rsidRDefault="008969A7" w:rsidP="008969A7">
      <w:pPr>
        <w:shd w:val="clear" w:color="auto" w:fill="FFFFFF"/>
        <w:spacing w:after="48"/>
        <w:ind w:firstLine="408"/>
        <w:textAlignment w:val="baseline"/>
        <w:rPr>
          <w:color w:val="231F20"/>
          <w:szCs w:val="24"/>
          <w:lang w:eastAsia="hr-HR"/>
        </w:rPr>
      </w:pPr>
      <w:r w:rsidRPr="00906860">
        <w:rPr>
          <w:color w:val="231F20"/>
          <w:szCs w:val="24"/>
          <w:lang w:eastAsia="hr-HR"/>
        </w:rPr>
        <w:t>U odnosu na vrstu proizvodnje potrebno je u Gospodarskom programu navesti i način proizvodnje: konvencionalna ili ekološka proizvodnja.</w:t>
      </w:r>
    </w:p>
    <w:p w:rsidR="00B22B5C" w:rsidRPr="00906860" w:rsidRDefault="00B22B5C" w:rsidP="00B22B5C">
      <w:pPr>
        <w:shd w:val="clear" w:color="auto" w:fill="FFFFFF"/>
        <w:spacing w:after="48"/>
        <w:ind w:firstLine="408"/>
        <w:textAlignment w:val="baseline"/>
        <w:rPr>
          <w:color w:val="231F20"/>
          <w:szCs w:val="24"/>
          <w:lang w:eastAsia="hr-HR"/>
        </w:rPr>
      </w:pPr>
      <w:r>
        <w:rPr>
          <w:color w:val="231F20"/>
          <w:szCs w:val="24"/>
          <w:lang w:eastAsia="hr-HR"/>
        </w:rPr>
        <w:t>Ponuditelj može upisati više vrsta poljoprivredne proizvodnje na poljoprivrednom zemljištu u kojem slučaju je dužan navesti omjere po vrstama proizvodnje (u postotku).</w:t>
      </w:r>
    </w:p>
    <w:p w:rsidR="00B22B5C" w:rsidRDefault="00B22B5C" w:rsidP="00B22B5C">
      <w:pPr>
        <w:shd w:val="clear" w:color="auto" w:fill="FFFFFF"/>
        <w:spacing w:after="48"/>
        <w:ind w:firstLine="408"/>
        <w:textAlignment w:val="baseline"/>
        <w:rPr>
          <w:color w:val="231F20"/>
          <w:szCs w:val="24"/>
          <w:lang w:eastAsia="hr-HR"/>
        </w:rPr>
      </w:pPr>
      <w:r w:rsidRPr="00906860">
        <w:rPr>
          <w:color w:val="231F20"/>
          <w:szCs w:val="24"/>
          <w:lang w:eastAsia="hr-HR"/>
        </w:rPr>
        <w:t xml:space="preserve">Ponuditelj može upisati više vrsta poljoprivredne proizvodnje </w:t>
      </w:r>
      <w:r>
        <w:rPr>
          <w:color w:val="231F20"/>
          <w:szCs w:val="24"/>
          <w:lang w:eastAsia="hr-HR"/>
        </w:rPr>
        <w:t>ukoliko se radi o vrstama poljoprivredne proizvodnje koje se daju u zakup na isti rok zakupa.</w:t>
      </w:r>
    </w:p>
    <w:p w:rsidR="008969A7" w:rsidRPr="00257576" w:rsidRDefault="008969A7" w:rsidP="008969A7">
      <w:pPr>
        <w:shd w:val="clear" w:color="auto" w:fill="FFFFFF"/>
        <w:spacing w:after="48"/>
        <w:textAlignment w:val="baseline"/>
        <w:rPr>
          <w:color w:val="231F20"/>
          <w:szCs w:val="24"/>
          <w:lang w:eastAsia="hr-HR"/>
        </w:rPr>
      </w:pPr>
    </w:p>
    <w:p w:rsidR="008969A7" w:rsidRPr="00257576" w:rsidRDefault="008969A7" w:rsidP="008969A7">
      <w:pPr>
        <w:shd w:val="clear" w:color="auto" w:fill="FFFFFF"/>
        <w:spacing w:after="48"/>
        <w:textAlignment w:val="baseline"/>
        <w:rPr>
          <w:color w:val="231F20"/>
          <w:szCs w:val="24"/>
          <w:lang w:eastAsia="hr-HR"/>
        </w:rPr>
      </w:pPr>
      <w:r w:rsidRPr="00257576">
        <w:rPr>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8969A7" w:rsidRPr="00257576" w:rsidTr="00C84715">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b/>
                <w:bCs/>
                <w:color w:val="231F20"/>
                <w:sz w:val="18"/>
                <w:szCs w:val="18"/>
                <w:bdr w:val="none" w:sz="0" w:space="0" w:color="auto" w:frame="1"/>
                <w:lang w:eastAsia="hr-HR"/>
              </w:rPr>
              <w:t>Plan poslovanja u narednom razdoblju</w:t>
            </w:r>
          </w:p>
        </w:tc>
      </w:tr>
      <w:tr w:rsidR="008969A7" w:rsidRPr="00257576" w:rsidTr="00C84715">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jc w:val="center"/>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N+5</w:t>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lastRenderedPageBreak/>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r w:rsidR="008969A7" w:rsidRPr="00257576" w:rsidTr="00C8471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Pr>
                <w:rFonts w:ascii="Minion Pro" w:hAnsi="Minion Pro"/>
                <w:b/>
                <w:bCs/>
                <w:color w:val="231F20"/>
                <w:sz w:val="18"/>
                <w:szCs w:val="18"/>
                <w:bdr w:val="none" w:sz="0" w:space="0" w:color="auto" w:frame="1"/>
                <w:lang w:eastAsia="hr-HR"/>
              </w:rPr>
              <w:t>RAZLIKA VI</w:t>
            </w:r>
            <w:r>
              <w:rPr>
                <w:rFonts w:ascii="Minion Pro" w:hAnsi="Minion Pro" w:hint="eastAsia"/>
                <w:b/>
                <w:bCs/>
                <w:color w:val="231F20"/>
                <w:sz w:val="18"/>
                <w:szCs w:val="18"/>
                <w:bdr w:val="none" w:sz="0" w:space="0" w:color="auto" w:frame="1"/>
                <w:lang w:eastAsia="hr-HR"/>
              </w:rPr>
              <w:t>Š</w:t>
            </w:r>
            <w:r w:rsidRPr="00257576">
              <w:rPr>
                <w:rFonts w:ascii="Minion Pro"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969A7" w:rsidRPr="00257576" w:rsidRDefault="008969A7" w:rsidP="00C84715">
            <w:pPr>
              <w:spacing w:after="0"/>
              <w:rPr>
                <w:rFonts w:ascii="Minion Pro" w:hAnsi="Minion Pro"/>
                <w:color w:val="231F20"/>
                <w:sz w:val="20"/>
                <w:szCs w:val="20"/>
                <w:lang w:eastAsia="hr-HR"/>
              </w:rPr>
            </w:pPr>
            <w:r w:rsidRPr="00257576">
              <w:rPr>
                <w:rFonts w:ascii="Minion Pro" w:hAnsi="Minion Pro"/>
                <w:color w:val="231F20"/>
                <w:sz w:val="18"/>
                <w:szCs w:val="18"/>
                <w:bdr w:val="none" w:sz="0" w:space="0" w:color="auto" w:frame="1"/>
                <w:lang w:eastAsia="hr-HR"/>
              </w:rPr>
              <w:t> </w:t>
            </w:r>
            <w:r w:rsidRPr="00257576">
              <w:rPr>
                <w:rFonts w:ascii="Minion Pro" w:hAnsi="Minion Pro"/>
                <w:color w:val="231F20"/>
                <w:sz w:val="18"/>
                <w:szCs w:val="18"/>
                <w:bdr w:val="none" w:sz="0" w:space="0" w:color="auto" w:frame="1"/>
                <w:lang w:eastAsia="hr-HR"/>
              </w:rPr>
              <w:br/>
            </w:r>
          </w:p>
        </w:tc>
      </w:tr>
    </w:tbl>
    <w:p w:rsidR="00AF110D" w:rsidRDefault="00AF110D">
      <w:pPr>
        <w:rPr>
          <w:rFonts w:ascii="Arial" w:hAnsi="Arial" w:cs="Arial"/>
        </w:rPr>
      </w:pPr>
    </w:p>
    <w:sectPr w:rsidR="00AF110D" w:rsidSect="00E228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F1D"/>
    <w:multiLevelType w:val="hybridMultilevel"/>
    <w:tmpl w:val="EB2230A8"/>
    <w:lvl w:ilvl="0" w:tplc="42DC7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BB2FEA"/>
    <w:multiLevelType w:val="hybridMultilevel"/>
    <w:tmpl w:val="C2769DB8"/>
    <w:lvl w:ilvl="0" w:tplc="03181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8F"/>
    <w:rsid w:val="00017388"/>
    <w:rsid w:val="00017C14"/>
    <w:rsid w:val="00033109"/>
    <w:rsid w:val="000903B8"/>
    <w:rsid w:val="000A43D1"/>
    <w:rsid w:val="00147D7A"/>
    <w:rsid w:val="00147EC4"/>
    <w:rsid w:val="00151F8F"/>
    <w:rsid w:val="0017695F"/>
    <w:rsid w:val="00232DD3"/>
    <w:rsid w:val="0025374B"/>
    <w:rsid w:val="00277D40"/>
    <w:rsid w:val="0028350F"/>
    <w:rsid w:val="003350F9"/>
    <w:rsid w:val="00351A8A"/>
    <w:rsid w:val="003601DF"/>
    <w:rsid w:val="003856D7"/>
    <w:rsid w:val="003B7886"/>
    <w:rsid w:val="003B7F5E"/>
    <w:rsid w:val="003D4A11"/>
    <w:rsid w:val="003E052A"/>
    <w:rsid w:val="004678E8"/>
    <w:rsid w:val="0049562A"/>
    <w:rsid w:val="004B60AC"/>
    <w:rsid w:val="004F28F2"/>
    <w:rsid w:val="00514AD3"/>
    <w:rsid w:val="005471AC"/>
    <w:rsid w:val="00555C64"/>
    <w:rsid w:val="005B1177"/>
    <w:rsid w:val="005C6667"/>
    <w:rsid w:val="00610EA6"/>
    <w:rsid w:val="0062604E"/>
    <w:rsid w:val="006324BB"/>
    <w:rsid w:val="00656A68"/>
    <w:rsid w:val="006710EB"/>
    <w:rsid w:val="006B646A"/>
    <w:rsid w:val="00706AE3"/>
    <w:rsid w:val="0081437A"/>
    <w:rsid w:val="00845BBE"/>
    <w:rsid w:val="00854CB7"/>
    <w:rsid w:val="008759E0"/>
    <w:rsid w:val="00891351"/>
    <w:rsid w:val="008969A7"/>
    <w:rsid w:val="008A1865"/>
    <w:rsid w:val="008C089B"/>
    <w:rsid w:val="00941C6B"/>
    <w:rsid w:val="00941F91"/>
    <w:rsid w:val="00946871"/>
    <w:rsid w:val="00962409"/>
    <w:rsid w:val="00990357"/>
    <w:rsid w:val="009A20C8"/>
    <w:rsid w:val="009E072E"/>
    <w:rsid w:val="009F7168"/>
    <w:rsid w:val="00A43D6B"/>
    <w:rsid w:val="00A65AA4"/>
    <w:rsid w:val="00A75BDB"/>
    <w:rsid w:val="00A879F8"/>
    <w:rsid w:val="00AB2F69"/>
    <w:rsid w:val="00AD7FAC"/>
    <w:rsid w:val="00AF110D"/>
    <w:rsid w:val="00B22B5C"/>
    <w:rsid w:val="00B277AB"/>
    <w:rsid w:val="00BA5CE4"/>
    <w:rsid w:val="00C0662B"/>
    <w:rsid w:val="00C20F91"/>
    <w:rsid w:val="00C359AA"/>
    <w:rsid w:val="00C36E6B"/>
    <w:rsid w:val="00C64910"/>
    <w:rsid w:val="00C84715"/>
    <w:rsid w:val="00C86AB6"/>
    <w:rsid w:val="00CC612C"/>
    <w:rsid w:val="00D51CA5"/>
    <w:rsid w:val="00D57EF3"/>
    <w:rsid w:val="00D877B3"/>
    <w:rsid w:val="00D97BCC"/>
    <w:rsid w:val="00E228C5"/>
    <w:rsid w:val="00E25113"/>
    <w:rsid w:val="00E5350D"/>
    <w:rsid w:val="00E55F29"/>
    <w:rsid w:val="00E854C8"/>
    <w:rsid w:val="00EC57D0"/>
    <w:rsid w:val="00EC7797"/>
    <w:rsid w:val="00ED49AE"/>
    <w:rsid w:val="00F06769"/>
    <w:rsid w:val="00F67BE3"/>
    <w:rsid w:val="00F737C0"/>
    <w:rsid w:val="00F94680"/>
    <w:rsid w:val="00FB4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8F"/>
    <w:rPr>
      <w:rFonts w:ascii="Times New Roman" w:eastAsia="Times New Roman" w:hAnsi="Times New Roman" w:cs="Times New Roman"/>
    </w:rPr>
  </w:style>
  <w:style w:type="paragraph" w:styleId="Naslov1">
    <w:name w:val="heading 1"/>
    <w:basedOn w:val="Normal"/>
    <w:next w:val="Normal"/>
    <w:link w:val="Naslov1Char"/>
    <w:qFormat/>
    <w:rsid w:val="00151F8F"/>
    <w:pPr>
      <w:keepNext/>
      <w:spacing w:after="0" w:line="240" w:lineRule="auto"/>
      <w:outlineLvl w:val="0"/>
    </w:pPr>
    <w:rPr>
      <w:b/>
      <w:bCs/>
      <w:sz w:val="24"/>
      <w:szCs w:val="24"/>
      <w:lang w:eastAsia="hr-HR"/>
    </w:rPr>
  </w:style>
  <w:style w:type="paragraph" w:styleId="Naslov2">
    <w:name w:val="heading 2"/>
    <w:basedOn w:val="Normal"/>
    <w:next w:val="Normal"/>
    <w:link w:val="Naslov2Char"/>
    <w:uiPriority w:val="9"/>
    <w:semiHidden/>
    <w:unhideWhenUsed/>
    <w:qFormat/>
    <w:rsid w:val="00896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1F8F"/>
    <w:rPr>
      <w:rFonts w:ascii="Times New Roman" w:eastAsia="Times New Roman" w:hAnsi="Times New Roman" w:cs="Times New Roman"/>
      <w:b/>
      <w:bCs/>
      <w:sz w:val="24"/>
      <w:szCs w:val="24"/>
      <w:lang w:eastAsia="hr-HR"/>
    </w:rPr>
  </w:style>
  <w:style w:type="paragraph" w:styleId="Tijeloteksta">
    <w:name w:val="Body Text"/>
    <w:basedOn w:val="Normal"/>
    <w:link w:val="TijelotekstaChar"/>
    <w:unhideWhenUsed/>
    <w:rsid w:val="00151F8F"/>
    <w:pPr>
      <w:spacing w:after="120" w:line="240" w:lineRule="auto"/>
    </w:pPr>
    <w:rPr>
      <w:sz w:val="24"/>
      <w:szCs w:val="24"/>
      <w:lang w:eastAsia="hr-HR"/>
    </w:rPr>
  </w:style>
  <w:style w:type="character" w:customStyle="1" w:styleId="TijelotekstaChar">
    <w:name w:val="Tijelo teksta Char"/>
    <w:basedOn w:val="Zadanifontodlomka"/>
    <w:link w:val="Tijeloteksta"/>
    <w:rsid w:val="00151F8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51F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1F8F"/>
    <w:rPr>
      <w:rFonts w:ascii="Tahoma" w:eastAsia="Times New Roman" w:hAnsi="Tahoma" w:cs="Tahoma"/>
      <w:sz w:val="16"/>
      <w:szCs w:val="16"/>
    </w:rPr>
  </w:style>
  <w:style w:type="character" w:styleId="Hiperveza">
    <w:name w:val="Hyperlink"/>
    <w:basedOn w:val="Zadanifontodlomka"/>
    <w:uiPriority w:val="99"/>
    <w:semiHidden/>
    <w:unhideWhenUsed/>
    <w:rsid w:val="00EC7797"/>
    <w:rPr>
      <w:color w:val="0000FF"/>
      <w:u w:val="single"/>
    </w:rPr>
  </w:style>
  <w:style w:type="character" w:styleId="SlijeenaHiperveza">
    <w:name w:val="FollowedHyperlink"/>
    <w:basedOn w:val="Zadanifontodlomka"/>
    <w:uiPriority w:val="99"/>
    <w:semiHidden/>
    <w:unhideWhenUsed/>
    <w:rsid w:val="00EC7797"/>
    <w:rPr>
      <w:color w:val="800080"/>
      <w:u w:val="single"/>
    </w:rPr>
  </w:style>
  <w:style w:type="paragraph" w:styleId="Zaglavlje">
    <w:name w:val="header"/>
    <w:basedOn w:val="Normal"/>
    <w:link w:val="ZaglavljeChar"/>
    <w:uiPriority w:val="99"/>
    <w:semiHidden/>
    <w:unhideWhenUsed/>
    <w:rsid w:val="00EC7797"/>
    <w:pPr>
      <w:tabs>
        <w:tab w:val="center" w:pos="4536"/>
        <w:tab w:val="right" w:pos="9072"/>
      </w:tabs>
      <w:spacing w:after="0"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semiHidden/>
    <w:rsid w:val="00EC7797"/>
  </w:style>
  <w:style w:type="paragraph" w:styleId="Podnoje">
    <w:name w:val="footer"/>
    <w:basedOn w:val="Normal"/>
    <w:link w:val="PodnojeChar"/>
    <w:uiPriority w:val="99"/>
    <w:semiHidden/>
    <w:unhideWhenUsed/>
    <w:rsid w:val="00EC7797"/>
    <w:pPr>
      <w:tabs>
        <w:tab w:val="center" w:pos="4536"/>
        <w:tab w:val="right" w:pos="9072"/>
      </w:tabs>
      <w:spacing w:after="0"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semiHidden/>
    <w:rsid w:val="00EC7797"/>
  </w:style>
  <w:style w:type="paragraph" w:customStyle="1" w:styleId="xl65">
    <w:name w:val="xl65"/>
    <w:basedOn w:val="Normal"/>
    <w:rsid w:val="00EC7797"/>
    <w:pPr>
      <w:spacing w:before="100" w:beforeAutospacing="1" w:after="100" w:afterAutospacing="1" w:line="240" w:lineRule="auto"/>
    </w:pPr>
    <w:rPr>
      <w:sz w:val="24"/>
      <w:szCs w:val="24"/>
      <w:lang w:eastAsia="hr-HR"/>
    </w:rPr>
  </w:style>
  <w:style w:type="paragraph" w:customStyle="1" w:styleId="xl67">
    <w:name w:val="xl6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68">
    <w:name w:val="xl68"/>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eastAsia="hr-HR"/>
    </w:rPr>
  </w:style>
  <w:style w:type="paragraph" w:customStyle="1" w:styleId="xl69">
    <w:name w:val="xl69"/>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eastAsia="hr-HR"/>
    </w:rPr>
  </w:style>
  <w:style w:type="paragraph" w:customStyle="1" w:styleId="xl70">
    <w:name w:val="xl70"/>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hr-HR"/>
    </w:rPr>
  </w:style>
  <w:style w:type="paragraph" w:customStyle="1" w:styleId="xl71">
    <w:name w:val="xl71"/>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72">
    <w:name w:val="xl72"/>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73">
    <w:name w:val="xl73"/>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hr-HR"/>
    </w:rPr>
  </w:style>
  <w:style w:type="paragraph" w:customStyle="1" w:styleId="xl74">
    <w:name w:val="xl74"/>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hr-HR"/>
    </w:rPr>
  </w:style>
  <w:style w:type="paragraph" w:customStyle="1" w:styleId="xl75">
    <w:name w:val="xl75"/>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hr-HR"/>
    </w:rPr>
  </w:style>
  <w:style w:type="paragraph" w:customStyle="1" w:styleId="xl76">
    <w:name w:val="xl7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b/>
      <w:bCs/>
      <w:color w:val="000000"/>
      <w:sz w:val="16"/>
      <w:szCs w:val="16"/>
      <w:lang w:eastAsia="hr-HR"/>
    </w:rPr>
  </w:style>
  <w:style w:type="paragraph" w:customStyle="1" w:styleId="xl77">
    <w:name w:val="xl7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78">
    <w:name w:val="xl78"/>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79">
    <w:name w:val="xl79"/>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80">
    <w:name w:val="xl80"/>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81">
    <w:name w:val="xl81"/>
    <w:basedOn w:val="Normal"/>
    <w:rsid w:val="00EC7797"/>
    <w:pPr>
      <w:spacing w:before="100" w:beforeAutospacing="1" w:after="100" w:afterAutospacing="1" w:line="240" w:lineRule="auto"/>
    </w:pPr>
    <w:rPr>
      <w:rFonts w:ascii="Calibri" w:hAnsi="Calibri" w:cs="Calibri"/>
      <w:b/>
      <w:bCs/>
      <w:sz w:val="24"/>
      <w:szCs w:val="24"/>
      <w:lang w:eastAsia="hr-HR"/>
    </w:rPr>
  </w:style>
  <w:style w:type="paragraph" w:customStyle="1" w:styleId="xl82">
    <w:name w:val="xl82"/>
    <w:basedOn w:val="Normal"/>
    <w:rsid w:val="00EC7797"/>
    <w:pPr>
      <w:spacing w:before="100" w:beforeAutospacing="1" w:after="100" w:afterAutospacing="1" w:line="240" w:lineRule="auto"/>
    </w:pPr>
    <w:rPr>
      <w:rFonts w:ascii="Calibri" w:hAnsi="Calibri" w:cs="Calibri"/>
      <w:sz w:val="24"/>
      <w:szCs w:val="24"/>
      <w:lang w:eastAsia="hr-HR"/>
    </w:rPr>
  </w:style>
  <w:style w:type="paragraph" w:customStyle="1" w:styleId="xl83">
    <w:name w:val="xl83"/>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18"/>
      <w:szCs w:val="18"/>
      <w:lang w:eastAsia="hr-HR"/>
    </w:rPr>
  </w:style>
  <w:style w:type="paragraph" w:customStyle="1" w:styleId="xl84">
    <w:name w:val="xl84"/>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18"/>
      <w:szCs w:val="18"/>
      <w:lang w:eastAsia="hr-HR"/>
    </w:rPr>
  </w:style>
  <w:style w:type="paragraph" w:customStyle="1" w:styleId="xl85">
    <w:name w:val="xl85"/>
    <w:basedOn w:val="Normal"/>
    <w:rsid w:val="00EC7797"/>
    <w:pPr>
      <w:spacing w:before="100" w:beforeAutospacing="1" w:after="100" w:afterAutospacing="1" w:line="240" w:lineRule="auto"/>
    </w:pPr>
    <w:rPr>
      <w:rFonts w:ascii="Calibri" w:hAnsi="Calibri" w:cs="Calibri"/>
      <w:b/>
      <w:bCs/>
      <w:sz w:val="24"/>
      <w:szCs w:val="24"/>
      <w:lang w:eastAsia="hr-HR"/>
    </w:rPr>
  </w:style>
  <w:style w:type="paragraph" w:customStyle="1" w:styleId="xl86">
    <w:name w:val="xl86"/>
    <w:basedOn w:val="Normal"/>
    <w:rsid w:val="00EC7797"/>
    <w:pPr>
      <w:spacing w:before="100" w:beforeAutospacing="1" w:after="100" w:afterAutospacing="1" w:line="240" w:lineRule="auto"/>
    </w:pPr>
    <w:rPr>
      <w:rFonts w:ascii="Calibri" w:hAnsi="Calibri" w:cs="Calibri"/>
      <w:b/>
      <w:bCs/>
      <w:sz w:val="24"/>
      <w:szCs w:val="24"/>
      <w:lang w:eastAsia="hr-HR"/>
    </w:rPr>
  </w:style>
  <w:style w:type="paragraph" w:customStyle="1" w:styleId="xl87">
    <w:name w:val="xl87"/>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24"/>
      <w:szCs w:val="24"/>
      <w:lang w:eastAsia="hr-HR"/>
    </w:rPr>
  </w:style>
  <w:style w:type="paragraph" w:customStyle="1" w:styleId="xl88">
    <w:name w:val="xl88"/>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16"/>
      <w:szCs w:val="16"/>
      <w:lang w:eastAsia="hr-HR"/>
    </w:rPr>
  </w:style>
  <w:style w:type="paragraph" w:customStyle="1" w:styleId="xl89">
    <w:name w:val="xl89"/>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0">
    <w:name w:val="xl90"/>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1">
    <w:name w:val="xl91"/>
    <w:basedOn w:val="Normal"/>
    <w:rsid w:val="00EC7797"/>
    <w:pPr>
      <w:spacing w:before="100" w:beforeAutospacing="1" w:after="100" w:afterAutospacing="1" w:line="240" w:lineRule="auto"/>
    </w:pPr>
    <w:rPr>
      <w:sz w:val="24"/>
      <w:szCs w:val="24"/>
      <w:lang w:eastAsia="hr-HR"/>
    </w:rPr>
  </w:style>
  <w:style w:type="paragraph" w:customStyle="1" w:styleId="xl92">
    <w:name w:val="xl92"/>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3">
    <w:name w:val="xl93"/>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94">
    <w:name w:val="xl94"/>
    <w:basedOn w:val="Normal"/>
    <w:rsid w:val="00EC7797"/>
    <w:pPr>
      <w:pBdr>
        <w:left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95">
    <w:name w:val="xl95"/>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6">
    <w:name w:val="xl9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97">
    <w:name w:val="xl9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hAnsi="Calibri" w:cs="Calibri"/>
      <w:color w:val="000000"/>
      <w:sz w:val="16"/>
      <w:szCs w:val="16"/>
      <w:lang w:eastAsia="hr-HR"/>
    </w:rPr>
  </w:style>
  <w:style w:type="paragraph" w:customStyle="1" w:styleId="xl98">
    <w:name w:val="xl98"/>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9">
    <w:name w:val="xl99"/>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00">
    <w:name w:val="xl100"/>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01">
    <w:name w:val="xl101"/>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Calibri" w:hAnsi="Calibri" w:cs="Calibri"/>
      <w:sz w:val="16"/>
      <w:szCs w:val="16"/>
      <w:lang w:eastAsia="hr-HR"/>
    </w:rPr>
  </w:style>
  <w:style w:type="paragraph" w:customStyle="1" w:styleId="xl102">
    <w:name w:val="xl102"/>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03">
    <w:name w:val="xl103"/>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04">
    <w:name w:val="xl104"/>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color w:val="000000"/>
      <w:sz w:val="16"/>
      <w:szCs w:val="16"/>
      <w:lang w:eastAsia="hr-HR"/>
    </w:rPr>
  </w:style>
  <w:style w:type="paragraph" w:customStyle="1" w:styleId="xl105">
    <w:name w:val="xl105"/>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sz w:val="16"/>
      <w:szCs w:val="16"/>
      <w:lang w:eastAsia="hr-HR"/>
    </w:rPr>
  </w:style>
  <w:style w:type="paragraph" w:customStyle="1" w:styleId="xl106">
    <w:name w:val="xl106"/>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sz w:val="16"/>
      <w:szCs w:val="16"/>
      <w:lang w:eastAsia="hr-HR"/>
    </w:rPr>
  </w:style>
  <w:style w:type="paragraph" w:customStyle="1" w:styleId="xl107">
    <w:name w:val="xl107"/>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Calibri" w:hAnsi="Calibri" w:cs="Calibri"/>
      <w:sz w:val="16"/>
      <w:szCs w:val="16"/>
      <w:lang w:eastAsia="hr-HR"/>
    </w:rPr>
  </w:style>
  <w:style w:type="paragraph" w:customStyle="1" w:styleId="xl108">
    <w:name w:val="xl108"/>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09">
    <w:name w:val="xl109"/>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0">
    <w:name w:val="xl110"/>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color w:val="000000"/>
      <w:sz w:val="16"/>
      <w:szCs w:val="16"/>
      <w:lang w:eastAsia="hr-HR"/>
    </w:rPr>
  </w:style>
  <w:style w:type="paragraph" w:customStyle="1" w:styleId="xl111">
    <w:name w:val="xl111"/>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2">
    <w:name w:val="xl112"/>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13">
    <w:name w:val="xl113"/>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14">
    <w:name w:val="xl114"/>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Calibri" w:hAnsi="Calibri" w:cs="Calibri"/>
      <w:sz w:val="16"/>
      <w:szCs w:val="16"/>
      <w:lang w:eastAsia="hr-HR"/>
    </w:rPr>
  </w:style>
  <w:style w:type="paragraph" w:customStyle="1" w:styleId="xl115">
    <w:name w:val="xl115"/>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6">
    <w:name w:val="xl116"/>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7">
    <w:name w:val="xl117"/>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color w:val="000000"/>
      <w:sz w:val="16"/>
      <w:szCs w:val="16"/>
      <w:lang w:eastAsia="hr-HR"/>
    </w:rPr>
  </w:style>
  <w:style w:type="paragraph" w:customStyle="1" w:styleId="xl118">
    <w:name w:val="xl118"/>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9">
    <w:name w:val="xl119"/>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20">
    <w:name w:val="xl120"/>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21">
    <w:name w:val="xl121"/>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22">
    <w:name w:val="xl122"/>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Calibri" w:hAnsi="Calibri" w:cs="Calibri"/>
      <w:sz w:val="16"/>
      <w:szCs w:val="16"/>
      <w:lang w:eastAsia="hr-HR"/>
    </w:rPr>
  </w:style>
  <w:style w:type="paragraph" w:customStyle="1" w:styleId="xl123">
    <w:name w:val="xl123"/>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24">
    <w:name w:val="xl124"/>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color w:val="000000"/>
      <w:sz w:val="16"/>
      <w:szCs w:val="16"/>
      <w:lang w:eastAsia="hr-HR"/>
    </w:rPr>
  </w:style>
  <w:style w:type="paragraph" w:customStyle="1" w:styleId="xl125">
    <w:name w:val="xl125"/>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26">
    <w:name w:val="xl12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sz w:val="16"/>
      <w:szCs w:val="16"/>
      <w:lang w:eastAsia="hr-HR"/>
    </w:rPr>
  </w:style>
  <w:style w:type="paragraph" w:customStyle="1" w:styleId="xl127">
    <w:name w:val="xl12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sz w:val="16"/>
      <w:szCs w:val="16"/>
      <w:lang w:eastAsia="hr-HR"/>
    </w:rPr>
  </w:style>
  <w:style w:type="paragraph" w:customStyle="1" w:styleId="xl128">
    <w:name w:val="xl128"/>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hAnsi="Calibri" w:cs="Calibri"/>
      <w:sz w:val="16"/>
      <w:szCs w:val="16"/>
      <w:lang w:eastAsia="hr-HR"/>
    </w:rPr>
  </w:style>
  <w:style w:type="paragraph" w:customStyle="1" w:styleId="xl129">
    <w:name w:val="xl129"/>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30">
    <w:name w:val="xl130"/>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31">
    <w:name w:val="xl131"/>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132">
    <w:name w:val="xl132"/>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sz w:val="24"/>
      <w:szCs w:val="24"/>
      <w:lang w:eastAsia="hr-HR"/>
    </w:rPr>
  </w:style>
  <w:style w:type="paragraph" w:customStyle="1" w:styleId="xl133">
    <w:name w:val="xl133"/>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34">
    <w:name w:val="xl134"/>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35">
    <w:name w:val="xl135"/>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sz w:val="16"/>
      <w:szCs w:val="16"/>
      <w:lang w:eastAsia="hr-HR"/>
    </w:rPr>
  </w:style>
  <w:style w:type="paragraph" w:customStyle="1" w:styleId="xl136">
    <w:name w:val="xl136"/>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sz w:val="24"/>
      <w:szCs w:val="24"/>
      <w:lang w:eastAsia="hr-HR"/>
    </w:rPr>
  </w:style>
  <w:style w:type="paragraph" w:customStyle="1" w:styleId="xl137">
    <w:name w:val="xl137"/>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38">
    <w:name w:val="xl138"/>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39">
    <w:name w:val="xl139"/>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sz w:val="16"/>
      <w:szCs w:val="16"/>
      <w:lang w:eastAsia="hr-HR"/>
    </w:rPr>
  </w:style>
  <w:style w:type="paragraph" w:customStyle="1" w:styleId="xl140">
    <w:name w:val="xl140"/>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sz w:val="24"/>
      <w:szCs w:val="24"/>
      <w:lang w:eastAsia="hr-HR"/>
    </w:rPr>
  </w:style>
  <w:style w:type="paragraph" w:customStyle="1" w:styleId="xl141">
    <w:name w:val="xl141"/>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42">
    <w:name w:val="xl142"/>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43">
    <w:name w:val="xl143"/>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sz w:val="24"/>
      <w:szCs w:val="24"/>
      <w:lang w:eastAsia="hr-HR"/>
    </w:rPr>
  </w:style>
  <w:style w:type="paragraph" w:customStyle="1" w:styleId="xl144">
    <w:name w:val="xl144"/>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sz w:val="16"/>
      <w:szCs w:val="16"/>
      <w:lang w:eastAsia="hr-HR"/>
    </w:rPr>
  </w:style>
  <w:style w:type="paragraph" w:customStyle="1" w:styleId="xl145">
    <w:name w:val="xl145"/>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sz w:val="16"/>
      <w:szCs w:val="16"/>
      <w:lang w:eastAsia="hr-HR"/>
    </w:rPr>
  </w:style>
  <w:style w:type="paragraph" w:customStyle="1" w:styleId="xl146">
    <w:name w:val="xl146"/>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147">
    <w:name w:val="xl147"/>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148">
    <w:name w:val="xl148"/>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b/>
      <w:bCs/>
      <w:sz w:val="20"/>
      <w:szCs w:val="20"/>
      <w:lang w:eastAsia="hr-HR"/>
    </w:rPr>
  </w:style>
  <w:style w:type="paragraph" w:customStyle="1" w:styleId="xl149">
    <w:name w:val="xl149"/>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0"/>
      <w:szCs w:val="20"/>
      <w:lang w:eastAsia="hr-HR"/>
    </w:rPr>
  </w:style>
  <w:style w:type="paragraph" w:customStyle="1" w:styleId="xl150">
    <w:name w:val="xl150"/>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0"/>
      <w:szCs w:val="20"/>
      <w:lang w:eastAsia="hr-HR"/>
    </w:rPr>
  </w:style>
  <w:style w:type="paragraph" w:customStyle="1" w:styleId="xl151">
    <w:name w:val="xl151"/>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52">
    <w:name w:val="xl152"/>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53">
    <w:name w:val="xl153"/>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54">
    <w:name w:val="xl154"/>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55">
    <w:name w:val="xl155"/>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56">
    <w:name w:val="xl156"/>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57">
    <w:name w:val="xl157"/>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58">
    <w:name w:val="xl158"/>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59">
    <w:name w:val="xl159"/>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60">
    <w:name w:val="xl160"/>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61">
    <w:name w:val="xl161"/>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62">
    <w:name w:val="xl162"/>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63">
    <w:name w:val="xl163"/>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64">
    <w:name w:val="xl164"/>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65">
    <w:name w:val="xl165"/>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66">
    <w:name w:val="xl166"/>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67">
    <w:name w:val="xl167"/>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68">
    <w:name w:val="xl168"/>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69">
    <w:name w:val="xl169"/>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70">
    <w:name w:val="xl170"/>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71">
    <w:name w:val="xl171"/>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72">
    <w:name w:val="xl172"/>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73">
    <w:name w:val="xl173"/>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74">
    <w:name w:val="xl174"/>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75">
    <w:name w:val="xl175"/>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76">
    <w:name w:val="xl176"/>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77">
    <w:name w:val="xl177"/>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78">
    <w:name w:val="xl178"/>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79">
    <w:name w:val="xl179"/>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0">
    <w:name w:val="xl180"/>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1">
    <w:name w:val="xl181"/>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2">
    <w:name w:val="xl182"/>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3">
    <w:name w:val="xl183"/>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4">
    <w:name w:val="xl184"/>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5">
    <w:name w:val="xl185"/>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6">
    <w:name w:val="xl186"/>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7">
    <w:name w:val="xl187"/>
    <w:basedOn w:val="Normal"/>
    <w:rsid w:val="00EC779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sz w:val="20"/>
      <w:szCs w:val="20"/>
      <w:lang w:eastAsia="hr-HR"/>
    </w:rPr>
  </w:style>
  <w:style w:type="paragraph" w:customStyle="1" w:styleId="xl188">
    <w:name w:val="xl188"/>
    <w:basedOn w:val="Normal"/>
    <w:rsid w:val="00EC7797"/>
    <w:pPr>
      <w:pBdr>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sz w:val="20"/>
      <w:szCs w:val="20"/>
      <w:lang w:eastAsia="hr-HR"/>
    </w:rPr>
  </w:style>
  <w:style w:type="paragraph" w:customStyle="1" w:styleId="xl189">
    <w:name w:val="xl189"/>
    <w:basedOn w:val="Normal"/>
    <w:rsid w:val="00EC779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sz w:val="20"/>
      <w:szCs w:val="20"/>
      <w:lang w:eastAsia="hr-HR"/>
    </w:rPr>
  </w:style>
  <w:style w:type="paragraph" w:customStyle="1" w:styleId="xl190">
    <w:name w:val="xl190"/>
    <w:basedOn w:val="Normal"/>
    <w:rsid w:val="00EC779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91">
    <w:name w:val="xl191"/>
    <w:basedOn w:val="Normal"/>
    <w:rsid w:val="00EC7797"/>
    <w:pPr>
      <w:pBdr>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92">
    <w:name w:val="xl192"/>
    <w:basedOn w:val="Normal"/>
    <w:rsid w:val="00EC779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93">
    <w:name w:val="xl193"/>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16"/>
      <w:szCs w:val="16"/>
      <w:lang w:eastAsia="hr-HR"/>
    </w:rPr>
  </w:style>
  <w:style w:type="paragraph" w:customStyle="1" w:styleId="xl66">
    <w:name w:val="xl6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table" w:styleId="Reetkatablice">
    <w:name w:val="Table Grid"/>
    <w:basedOn w:val="Obinatablica"/>
    <w:uiPriority w:val="39"/>
    <w:rsid w:val="00EC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5374B"/>
    <w:pPr>
      <w:ind w:left="720"/>
      <w:contextualSpacing/>
    </w:pPr>
  </w:style>
  <w:style w:type="character" w:customStyle="1" w:styleId="Naslov2Char">
    <w:name w:val="Naslov 2 Char"/>
    <w:basedOn w:val="Zadanifontodlomka"/>
    <w:link w:val="Naslov2"/>
    <w:uiPriority w:val="9"/>
    <w:semiHidden/>
    <w:rsid w:val="008969A7"/>
    <w:rPr>
      <w:rFonts w:asciiTheme="majorHAnsi" w:eastAsiaTheme="majorEastAsia" w:hAnsiTheme="majorHAnsi" w:cstheme="majorBidi"/>
      <w:b/>
      <w:bCs/>
      <w:color w:val="4F81BD" w:themeColor="accent1"/>
      <w:sz w:val="26"/>
      <w:szCs w:val="26"/>
    </w:rPr>
  </w:style>
  <w:style w:type="paragraph" w:customStyle="1" w:styleId="t-9-8">
    <w:name w:val="t-9-8"/>
    <w:basedOn w:val="Normal"/>
    <w:rsid w:val="008969A7"/>
    <w:pPr>
      <w:spacing w:before="100" w:beforeAutospacing="1" w:after="100" w:afterAutospacing="1" w:line="240" w:lineRule="auto"/>
    </w:pPr>
    <w:rPr>
      <w:sz w:val="24"/>
      <w:szCs w:val="24"/>
      <w:lang w:eastAsia="hr-HR"/>
    </w:rPr>
  </w:style>
  <w:style w:type="paragraph" w:customStyle="1" w:styleId="box472034">
    <w:name w:val="box_472034"/>
    <w:basedOn w:val="Normal"/>
    <w:rsid w:val="008969A7"/>
    <w:pPr>
      <w:spacing w:before="100" w:beforeAutospacing="1" w:after="100" w:afterAutospacing="1" w:line="240" w:lineRule="auto"/>
    </w:pPr>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8F"/>
    <w:rPr>
      <w:rFonts w:ascii="Times New Roman" w:eastAsia="Times New Roman" w:hAnsi="Times New Roman" w:cs="Times New Roman"/>
    </w:rPr>
  </w:style>
  <w:style w:type="paragraph" w:styleId="Naslov1">
    <w:name w:val="heading 1"/>
    <w:basedOn w:val="Normal"/>
    <w:next w:val="Normal"/>
    <w:link w:val="Naslov1Char"/>
    <w:qFormat/>
    <w:rsid w:val="00151F8F"/>
    <w:pPr>
      <w:keepNext/>
      <w:spacing w:after="0" w:line="240" w:lineRule="auto"/>
      <w:outlineLvl w:val="0"/>
    </w:pPr>
    <w:rPr>
      <w:b/>
      <w:bCs/>
      <w:sz w:val="24"/>
      <w:szCs w:val="24"/>
      <w:lang w:eastAsia="hr-HR"/>
    </w:rPr>
  </w:style>
  <w:style w:type="paragraph" w:styleId="Naslov2">
    <w:name w:val="heading 2"/>
    <w:basedOn w:val="Normal"/>
    <w:next w:val="Normal"/>
    <w:link w:val="Naslov2Char"/>
    <w:uiPriority w:val="9"/>
    <w:semiHidden/>
    <w:unhideWhenUsed/>
    <w:qFormat/>
    <w:rsid w:val="00896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1F8F"/>
    <w:rPr>
      <w:rFonts w:ascii="Times New Roman" w:eastAsia="Times New Roman" w:hAnsi="Times New Roman" w:cs="Times New Roman"/>
      <w:b/>
      <w:bCs/>
      <w:sz w:val="24"/>
      <w:szCs w:val="24"/>
      <w:lang w:eastAsia="hr-HR"/>
    </w:rPr>
  </w:style>
  <w:style w:type="paragraph" w:styleId="Tijeloteksta">
    <w:name w:val="Body Text"/>
    <w:basedOn w:val="Normal"/>
    <w:link w:val="TijelotekstaChar"/>
    <w:unhideWhenUsed/>
    <w:rsid w:val="00151F8F"/>
    <w:pPr>
      <w:spacing w:after="120" w:line="240" w:lineRule="auto"/>
    </w:pPr>
    <w:rPr>
      <w:sz w:val="24"/>
      <w:szCs w:val="24"/>
      <w:lang w:eastAsia="hr-HR"/>
    </w:rPr>
  </w:style>
  <w:style w:type="character" w:customStyle="1" w:styleId="TijelotekstaChar">
    <w:name w:val="Tijelo teksta Char"/>
    <w:basedOn w:val="Zadanifontodlomka"/>
    <w:link w:val="Tijeloteksta"/>
    <w:rsid w:val="00151F8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51F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1F8F"/>
    <w:rPr>
      <w:rFonts w:ascii="Tahoma" w:eastAsia="Times New Roman" w:hAnsi="Tahoma" w:cs="Tahoma"/>
      <w:sz w:val="16"/>
      <w:szCs w:val="16"/>
    </w:rPr>
  </w:style>
  <w:style w:type="character" w:styleId="Hiperveza">
    <w:name w:val="Hyperlink"/>
    <w:basedOn w:val="Zadanifontodlomka"/>
    <w:uiPriority w:val="99"/>
    <w:semiHidden/>
    <w:unhideWhenUsed/>
    <w:rsid w:val="00EC7797"/>
    <w:rPr>
      <w:color w:val="0000FF"/>
      <w:u w:val="single"/>
    </w:rPr>
  </w:style>
  <w:style w:type="character" w:styleId="SlijeenaHiperveza">
    <w:name w:val="FollowedHyperlink"/>
    <w:basedOn w:val="Zadanifontodlomka"/>
    <w:uiPriority w:val="99"/>
    <w:semiHidden/>
    <w:unhideWhenUsed/>
    <w:rsid w:val="00EC7797"/>
    <w:rPr>
      <w:color w:val="800080"/>
      <w:u w:val="single"/>
    </w:rPr>
  </w:style>
  <w:style w:type="paragraph" w:styleId="Zaglavlje">
    <w:name w:val="header"/>
    <w:basedOn w:val="Normal"/>
    <w:link w:val="ZaglavljeChar"/>
    <w:uiPriority w:val="99"/>
    <w:semiHidden/>
    <w:unhideWhenUsed/>
    <w:rsid w:val="00EC7797"/>
    <w:pPr>
      <w:tabs>
        <w:tab w:val="center" w:pos="4536"/>
        <w:tab w:val="right" w:pos="9072"/>
      </w:tabs>
      <w:spacing w:after="0"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semiHidden/>
    <w:rsid w:val="00EC7797"/>
  </w:style>
  <w:style w:type="paragraph" w:styleId="Podnoje">
    <w:name w:val="footer"/>
    <w:basedOn w:val="Normal"/>
    <w:link w:val="PodnojeChar"/>
    <w:uiPriority w:val="99"/>
    <w:semiHidden/>
    <w:unhideWhenUsed/>
    <w:rsid w:val="00EC7797"/>
    <w:pPr>
      <w:tabs>
        <w:tab w:val="center" w:pos="4536"/>
        <w:tab w:val="right" w:pos="9072"/>
      </w:tabs>
      <w:spacing w:after="0"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semiHidden/>
    <w:rsid w:val="00EC7797"/>
  </w:style>
  <w:style w:type="paragraph" w:customStyle="1" w:styleId="xl65">
    <w:name w:val="xl65"/>
    <w:basedOn w:val="Normal"/>
    <w:rsid w:val="00EC7797"/>
    <w:pPr>
      <w:spacing w:before="100" w:beforeAutospacing="1" w:after="100" w:afterAutospacing="1" w:line="240" w:lineRule="auto"/>
    </w:pPr>
    <w:rPr>
      <w:sz w:val="24"/>
      <w:szCs w:val="24"/>
      <w:lang w:eastAsia="hr-HR"/>
    </w:rPr>
  </w:style>
  <w:style w:type="paragraph" w:customStyle="1" w:styleId="xl67">
    <w:name w:val="xl6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68">
    <w:name w:val="xl68"/>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eastAsia="hr-HR"/>
    </w:rPr>
  </w:style>
  <w:style w:type="paragraph" w:customStyle="1" w:styleId="xl69">
    <w:name w:val="xl69"/>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eastAsia="hr-HR"/>
    </w:rPr>
  </w:style>
  <w:style w:type="paragraph" w:customStyle="1" w:styleId="xl70">
    <w:name w:val="xl70"/>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hr-HR"/>
    </w:rPr>
  </w:style>
  <w:style w:type="paragraph" w:customStyle="1" w:styleId="xl71">
    <w:name w:val="xl71"/>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72">
    <w:name w:val="xl72"/>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73">
    <w:name w:val="xl73"/>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hr-HR"/>
    </w:rPr>
  </w:style>
  <w:style w:type="paragraph" w:customStyle="1" w:styleId="xl74">
    <w:name w:val="xl74"/>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eastAsia="hr-HR"/>
    </w:rPr>
  </w:style>
  <w:style w:type="paragraph" w:customStyle="1" w:styleId="xl75">
    <w:name w:val="xl75"/>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hr-HR"/>
    </w:rPr>
  </w:style>
  <w:style w:type="paragraph" w:customStyle="1" w:styleId="xl76">
    <w:name w:val="xl7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b/>
      <w:bCs/>
      <w:color w:val="000000"/>
      <w:sz w:val="16"/>
      <w:szCs w:val="16"/>
      <w:lang w:eastAsia="hr-HR"/>
    </w:rPr>
  </w:style>
  <w:style w:type="paragraph" w:customStyle="1" w:styleId="xl77">
    <w:name w:val="xl7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78">
    <w:name w:val="xl78"/>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79">
    <w:name w:val="xl79"/>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80">
    <w:name w:val="xl80"/>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81">
    <w:name w:val="xl81"/>
    <w:basedOn w:val="Normal"/>
    <w:rsid w:val="00EC7797"/>
    <w:pPr>
      <w:spacing w:before="100" w:beforeAutospacing="1" w:after="100" w:afterAutospacing="1" w:line="240" w:lineRule="auto"/>
    </w:pPr>
    <w:rPr>
      <w:rFonts w:ascii="Calibri" w:hAnsi="Calibri" w:cs="Calibri"/>
      <w:b/>
      <w:bCs/>
      <w:sz w:val="24"/>
      <w:szCs w:val="24"/>
      <w:lang w:eastAsia="hr-HR"/>
    </w:rPr>
  </w:style>
  <w:style w:type="paragraph" w:customStyle="1" w:styleId="xl82">
    <w:name w:val="xl82"/>
    <w:basedOn w:val="Normal"/>
    <w:rsid w:val="00EC7797"/>
    <w:pPr>
      <w:spacing w:before="100" w:beforeAutospacing="1" w:after="100" w:afterAutospacing="1" w:line="240" w:lineRule="auto"/>
    </w:pPr>
    <w:rPr>
      <w:rFonts w:ascii="Calibri" w:hAnsi="Calibri" w:cs="Calibri"/>
      <w:sz w:val="24"/>
      <w:szCs w:val="24"/>
      <w:lang w:eastAsia="hr-HR"/>
    </w:rPr>
  </w:style>
  <w:style w:type="paragraph" w:customStyle="1" w:styleId="xl83">
    <w:name w:val="xl83"/>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18"/>
      <w:szCs w:val="18"/>
      <w:lang w:eastAsia="hr-HR"/>
    </w:rPr>
  </w:style>
  <w:style w:type="paragraph" w:customStyle="1" w:styleId="xl84">
    <w:name w:val="xl84"/>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18"/>
      <w:szCs w:val="18"/>
      <w:lang w:eastAsia="hr-HR"/>
    </w:rPr>
  </w:style>
  <w:style w:type="paragraph" w:customStyle="1" w:styleId="xl85">
    <w:name w:val="xl85"/>
    <w:basedOn w:val="Normal"/>
    <w:rsid w:val="00EC7797"/>
    <w:pPr>
      <w:spacing w:before="100" w:beforeAutospacing="1" w:after="100" w:afterAutospacing="1" w:line="240" w:lineRule="auto"/>
    </w:pPr>
    <w:rPr>
      <w:rFonts w:ascii="Calibri" w:hAnsi="Calibri" w:cs="Calibri"/>
      <w:b/>
      <w:bCs/>
      <w:sz w:val="24"/>
      <w:szCs w:val="24"/>
      <w:lang w:eastAsia="hr-HR"/>
    </w:rPr>
  </w:style>
  <w:style w:type="paragraph" w:customStyle="1" w:styleId="xl86">
    <w:name w:val="xl86"/>
    <w:basedOn w:val="Normal"/>
    <w:rsid w:val="00EC7797"/>
    <w:pPr>
      <w:spacing w:before="100" w:beforeAutospacing="1" w:after="100" w:afterAutospacing="1" w:line="240" w:lineRule="auto"/>
    </w:pPr>
    <w:rPr>
      <w:rFonts w:ascii="Calibri" w:hAnsi="Calibri" w:cs="Calibri"/>
      <w:b/>
      <w:bCs/>
      <w:sz w:val="24"/>
      <w:szCs w:val="24"/>
      <w:lang w:eastAsia="hr-HR"/>
    </w:rPr>
  </w:style>
  <w:style w:type="paragraph" w:customStyle="1" w:styleId="xl87">
    <w:name w:val="xl87"/>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24"/>
      <w:szCs w:val="24"/>
      <w:lang w:eastAsia="hr-HR"/>
    </w:rPr>
  </w:style>
  <w:style w:type="paragraph" w:customStyle="1" w:styleId="xl88">
    <w:name w:val="xl88"/>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16"/>
      <w:szCs w:val="16"/>
      <w:lang w:eastAsia="hr-HR"/>
    </w:rPr>
  </w:style>
  <w:style w:type="paragraph" w:customStyle="1" w:styleId="xl89">
    <w:name w:val="xl89"/>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0">
    <w:name w:val="xl90"/>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1">
    <w:name w:val="xl91"/>
    <w:basedOn w:val="Normal"/>
    <w:rsid w:val="00EC7797"/>
    <w:pPr>
      <w:spacing w:before="100" w:beforeAutospacing="1" w:after="100" w:afterAutospacing="1" w:line="240" w:lineRule="auto"/>
    </w:pPr>
    <w:rPr>
      <w:sz w:val="24"/>
      <w:szCs w:val="24"/>
      <w:lang w:eastAsia="hr-HR"/>
    </w:rPr>
  </w:style>
  <w:style w:type="paragraph" w:customStyle="1" w:styleId="xl92">
    <w:name w:val="xl92"/>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3">
    <w:name w:val="xl93"/>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94">
    <w:name w:val="xl94"/>
    <w:basedOn w:val="Normal"/>
    <w:rsid w:val="00EC7797"/>
    <w:pPr>
      <w:pBdr>
        <w:left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95">
    <w:name w:val="xl95"/>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6">
    <w:name w:val="xl9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97">
    <w:name w:val="xl9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hAnsi="Calibri" w:cs="Calibri"/>
      <w:color w:val="000000"/>
      <w:sz w:val="16"/>
      <w:szCs w:val="16"/>
      <w:lang w:eastAsia="hr-HR"/>
    </w:rPr>
  </w:style>
  <w:style w:type="paragraph" w:customStyle="1" w:styleId="xl98">
    <w:name w:val="xl98"/>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99">
    <w:name w:val="xl99"/>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00">
    <w:name w:val="xl100"/>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01">
    <w:name w:val="xl101"/>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Calibri" w:hAnsi="Calibri" w:cs="Calibri"/>
      <w:sz w:val="16"/>
      <w:szCs w:val="16"/>
      <w:lang w:eastAsia="hr-HR"/>
    </w:rPr>
  </w:style>
  <w:style w:type="paragraph" w:customStyle="1" w:styleId="xl102">
    <w:name w:val="xl102"/>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03">
    <w:name w:val="xl103"/>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04">
    <w:name w:val="xl104"/>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color w:val="000000"/>
      <w:sz w:val="16"/>
      <w:szCs w:val="16"/>
      <w:lang w:eastAsia="hr-HR"/>
    </w:rPr>
  </w:style>
  <w:style w:type="paragraph" w:customStyle="1" w:styleId="xl105">
    <w:name w:val="xl105"/>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sz w:val="16"/>
      <w:szCs w:val="16"/>
      <w:lang w:eastAsia="hr-HR"/>
    </w:rPr>
  </w:style>
  <w:style w:type="paragraph" w:customStyle="1" w:styleId="xl106">
    <w:name w:val="xl106"/>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sz w:val="16"/>
      <w:szCs w:val="16"/>
      <w:lang w:eastAsia="hr-HR"/>
    </w:rPr>
  </w:style>
  <w:style w:type="paragraph" w:customStyle="1" w:styleId="xl107">
    <w:name w:val="xl107"/>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Calibri" w:hAnsi="Calibri" w:cs="Calibri"/>
      <w:sz w:val="16"/>
      <w:szCs w:val="16"/>
      <w:lang w:eastAsia="hr-HR"/>
    </w:rPr>
  </w:style>
  <w:style w:type="paragraph" w:customStyle="1" w:styleId="xl108">
    <w:name w:val="xl108"/>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09">
    <w:name w:val="xl109"/>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0">
    <w:name w:val="xl110"/>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color w:val="000000"/>
      <w:sz w:val="16"/>
      <w:szCs w:val="16"/>
      <w:lang w:eastAsia="hr-HR"/>
    </w:rPr>
  </w:style>
  <w:style w:type="paragraph" w:customStyle="1" w:styleId="xl111">
    <w:name w:val="xl111"/>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2">
    <w:name w:val="xl112"/>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13">
    <w:name w:val="xl113"/>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14">
    <w:name w:val="xl114"/>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Calibri" w:hAnsi="Calibri" w:cs="Calibri"/>
      <w:sz w:val="16"/>
      <w:szCs w:val="16"/>
      <w:lang w:eastAsia="hr-HR"/>
    </w:rPr>
  </w:style>
  <w:style w:type="paragraph" w:customStyle="1" w:styleId="xl115">
    <w:name w:val="xl115"/>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6">
    <w:name w:val="xl116"/>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7">
    <w:name w:val="xl117"/>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color w:val="000000"/>
      <w:sz w:val="16"/>
      <w:szCs w:val="16"/>
      <w:lang w:eastAsia="hr-HR"/>
    </w:rPr>
  </w:style>
  <w:style w:type="paragraph" w:customStyle="1" w:styleId="xl118">
    <w:name w:val="xl118"/>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19">
    <w:name w:val="xl119"/>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20">
    <w:name w:val="xl120"/>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21">
    <w:name w:val="xl121"/>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22">
    <w:name w:val="xl122"/>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Calibri" w:hAnsi="Calibri" w:cs="Calibri"/>
      <w:sz w:val="16"/>
      <w:szCs w:val="16"/>
      <w:lang w:eastAsia="hr-HR"/>
    </w:rPr>
  </w:style>
  <w:style w:type="paragraph" w:customStyle="1" w:styleId="xl123">
    <w:name w:val="xl123"/>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24">
    <w:name w:val="xl124"/>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color w:val="000000"/>
      <w:sz w:val="16"/>
      <w:szCs w:val="16"/>
      <w:lang w:eastAsia="hr-HR"/>
    </w:rPr>
  </w:style>
  <w:style w:type="paragraph" w:customStyle="1" w:styleId="xl125">
    <w:name w:val="xl125"/>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26">
    <w:name w:val="xl12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sz w:val="16"/>
      <w:szCs w:val="16"/>
      <w:lang w:eastAsia="hr-HR"/>
    </w:rPr>
  </w:style>
  <w:style w:type="paragraph" w:customStyle="1" w:styleId="xl127">
    <w:name w:val="xl127"/>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sz w:val="16"/>
      <w:szCs w:val="16"/>
      <w:lang w:eastAsia="hr-HR"/>
    </w:rPr>
  </w:style>
  <w:style w:type="paragraph" w:customStyle="1" w:styleId="xl128">
    <w:name w:val="xl128"/>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hAnsi="Calibri" w:cs="Calibri"/>
      <w:sz w:val="16"/>
      <w:szCs w:val="16"/>
      <w:lang w:eastAsia="hr-HR"/>
    </w:rPr>
  </w:style>
  <w:style w:type="paragraph" w:customStyle="1" w:styleId="xl129">
    <w:name w:val="xl129"/>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30">
    <w:name w:val="xl130"/>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31">
    <w:name w:val="xl131"/>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paragraph" w:customStyle="1" w:styleId="xl132">
    <w:name w:val="xl132"/>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sz w:val="24"/>
      <w:szCs w:val="24"/>
      <w:lang w:eastAsia="hr-HR"/>
    </w:rPr>
  </w:style>
  <w:style w:type="paragraph" w:customStyle="1" w:styleId="xl133">
    <w:name w:val="xl133"/>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34">
    <w:name w:val="xl134"/>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35">
    <w:name w:val="xl135"/>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sz w:val="16"/>
      <w:szCs w:val="16"/>
      <w:lang w:eastAsia="hr-HR"/>
    </w:rPr>
  </w:style>
  <w:style w:type="paragraph" w:customStyle="1" w:styleId="xl136">
    <w:name w:val="xl136"/>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sz w:val="24"/>
      <w:szCs w:val="24"/>
      <w:lang w:eastAsia="hr-HR"/>
    </w:rPr>
  </w:style>
  <w:style w:type="paragraph" w:customStyle="1" w:styleId="xl137">
    <w:name w:val="xl137"/>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38">
    <w:name w:val="xl138"/>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39">
    <w:name w:val="xl139"/>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sz w:val="16"/>
      <w:szCs w:val="16"/>
      <w:lang w:eastAsia="hr-HR"/>
    </w:rPr>
  </w:style>
  <w:style w:type="paragraph" w:customStyle="1" w:styleId="xl140">
    <w:name w:val="xl140"/>
    <w:basedOn w:val="Normal"/>
    <w:rsid w:val="00EC779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sz w:val="24"/>
      <w:szCs w:val="24"/>
      <w:lang w:eastAsia="hr-HR"/>
    </w:rPr>
  </w:style>
  <w:style w:type="paragraph" w:customStyle="1" w:styleId="xl141">
    <w:name w:val="xl141"/>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42">
    <w:name w:val="xl142"/>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43">
    <w:name w:val="xl143"/>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sz w:val="24"/>
      <w:szCs w:val="24"/>
      <w:lang w:eastAsia="hr-HR"/>
    </w:rPr>
  </w:style>
  <w:style w:type="paragraph" w:customStyle="1" w:styleId="xl144">
    <w:name w:val="xl144"/>
    <w:basedOn w:val="Normal"/>
    <w:rsid w:val="00EC779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sz w:val="16"/>
      <w:szCs w:val="16"/>
      <w:lang w:eastAsia="hr-HR"/>
    </w:rPr>
  </w:style>
  <w:style w:type="paragraph" w:customStyle="1" w:styleId="xl145">
    <w:name w:val="xl145"/>
    <w:basedOn w:val="Normal"/>
    <w:rsid w:val="00EC779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sz w:val="16"/>
      <w:szCs w:val="16"/>
      <w:lang w:eastAsia="hr-HR"/>
    </w:rPr>
  </w:style>
  <w:style w:type="paragraph" w:customStyle="1" w:styleId="xl146">
    <w:name w:val="xl146"/>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147">
    <w:name w:val="xl147"/>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6"/>
      <w:szCs w:val="16"/>
      <w:lang w:eastAsia="hr-HR"/>
    </w:rPr>
  </w:style>
  <w:style w:type="paragraph" w:customStyle="1" w:styleId="xl148">
    <w:name w:val="xl148"/>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hAnsi="Calibri" w:cs="Calibri"/>
      <w:b/>
      <w:bCs/>
      <w:sz w:val="20"/>
      <w:szCs w:val="20"/>
      <w:lang w:eastAsia="hr-HR"/>
    </w:rPr>
  </w:style>
  <w:style w:type="paragraph" w:customStyle="1" w:styleId="xl149">
    <w:name w:val="xl149"/>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0"/>
      <w:szCs w:val="20"/>
      <w:lang w:eastAsia="hr-HR"/>
    </w:rPr>
  </w:style>
  <w:style w:type="paragraph" w:customStyle="1" w:styleId="xl150">
    <w:name w:val="xl150"/>
    <w:basedOn w:val="Normal"/>
    <w:rsid w:val="00EC7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0"/>
      <w:szCs w:val="20"/>
      <w:lang w:eastAsia="hr-HR"/>
    </w:rPr>
  </w:style>
  <w:style w:type="paragraph" w:customStyle="1" w:styleId="xl151">
    <w:name w:val="xl151"/>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52">
    <w:name w:val="xl152"/>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53">
    <w:name w:val="xl153"/>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54">
    <w:name w:val="xl154"/>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55">
    <w:name w:val="xl155"/>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56">
    <w:name w:val="xl156"/>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57">
    <w:name w:val="xl157"/>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58">
    <w:name w:val="xl158"/>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59">
    <w:name w:val="xl159"/>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60">
    <w:name w:val="xl160"/>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61">
    <w:name w:val="xl161"/>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62">
    <w:name w:val="xl162"/>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63">
    <w:name w:val="xl163"/>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64">
    <w:name w:val="xl164"/>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sz w:val="16"/>
      <w:szCs w:val="16"/>
      <w:lang w:eastAsia="hr-HR"/>
    </w:rPr>
  </w:style>
  <w:style w:type="paragraph" w:customStyle="1" w:styleId="xl165">
    <w:name w:val="xl165"/>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66">
    <w:name w:val="xl166"/>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67">
    <w:name w:val="xl167"/>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sz w:val="16"/>
      <w:szCs w:val="16"/>
      <w:lang w:eastAsia="hr-HR"/>
    </w:rPr>
  </w:style>
  <w:style w:type="paragraph" w:customStyle="1" w:styleId="xl168">
    <w:name w:val="xl168"/>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69">
    <w:name w:val="xl169"/>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70">
    <w:name w:val="xl170"/>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b/>
      <w:bCs/>
      <w:sz w:val="20"/>
      <w:szCs w:val="20"/>
      <w:lang w:eastAsia="hr-HR"/>
    </w:rPr>
  </w:style>
  <w:style w:type="paragraph" w:customStyle="1" w:styleId="xl171">
    <w:name w:val="xl171"/>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72">
    <w:name w:val="xl172"/>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73">
    <w:name w:val="xl173"/>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b/>
      <w:bCs/>
      <w:sz w:val="20"/>
      <w:szCs w:val="20"/>
      <w:lang w:eastAsia="hr-HR"/>
    </w:rPr>
  </w:style>
  <w:style w:type="paragraph" w:customStyle="1" w:styleId="xl174">
    <w:name w:val="xl174"/>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75">
    <w:name w:val="xl175"/>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76">
    <w:name w:val="xl176"/>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b/>
      <w:bCs/>
      <w:sz w:val="20"/>
      <w:szCs w:val="20"/>
      <w:lang w:eastAsia="hr-HR"/>
    </w:rPr>
  </w:style>
  <w:style w:type="paragraph" w:customStyle="1" w:styleId="xl177">
    <w:name w:val="xl177"/>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sz w:val="16"/>
      <w:szCs w:val="16"/>
      <w:lang w:eastAsia="hr-HR"/>
    </w:rPr>
  </w:style>
  <w:style w:type="paragraph" w:customStyle="1" w:styleId="xl178">
    <w:name w:val="xl178"/>
    <w:basedOn w:val="Normal"/>
    <w:rsid w:val="00EC7797"/>
    <w:pPr>
      <w:pBdr>
        <w:top w:val="single" w:sz="4" w:space="0" w:color="auto"/>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79">
    <w:name w:val="xl179"/>
    <w:basedOn w:val="Normal"/>
    <w:rsid w:val="00EC7797"/>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0">
    <w:name w:val="xl180"/>
    <w:basedOn w:val="Normal"/>
    <w:rsid w:val="00EC779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1">
    <w:name w:val="xl181"/>
    <w:basedOn w:val="Normal"/>
    <w:rsid w:val="00EC779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2">
    <w:name w:val="xl182"/>
    <w:basedOn w:val="Normal"/>
    <w:rsid w:val="00EC7797"/>
    <w:pPr>
      <w:pBdr>
        <w:top w:val="single" w:sz="4" w:space="0" w:color="auto"/>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3">
    <w:name w:val="xl183"/>
    <w:basedOn w:val="Normal"/>
    <w:rsid w:val="00EC7797"/>
    <w:pPr>
      <w:pBdr>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4">
    <w:name w:val="xl184"/>
    <w:basedOn w:val="Normal"/>
    <w:rsid w:val="00EC7797"/>
    <w:pPr>
      <w:pBdr>
        <w:left w:val="single" w:sz="4" w:space="0" w:color="auto"/>
        <w:right w:val="single" w:sz="4" w:space="0" w:color="auto"/>
      </w:pBdr>
      <w:shd w:val="clear" w:color="auto" w:fill="FDE9D9"/>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5">
    <w:name w:val="xl185"/>
    <w:basedOn w:val="Normal"/>
    <w:rsid w:val="00EC7797"/>
    <w:pPr>
      <w:pBdr>
        <w:left w:val="single" w:sz="4" w:space="0" w:color="auto"/>
        <w:right w:val="single" w:sz="4" w:space="0" w:color="auto"/>
      </w:pBdr>
      <w:shd w:val="clear" w:color="auto" w:fill="EBF1DE"/>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6">
    <w:name w:val="xl186"/>
    <w:basedOn w:val="Normal"/>
    <w:rsid w:val="00EC7797"/>
    <w:pPr>
      <w:pBdr>
        <w:left w:val="single" w:sz="4" w:space="0" w:color="auto"/>
        <w:right w:val="single" w:sz="4" w:space="0" w:color="auto"/>
      </w:pBdr>
      <w:shd w:val="clear" w:color="auto" w:fill="DCE6F1"/>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87">
    <w:name w:val="xl187"/>
    <w:basedOn w:val="Normal"/>
    <w:rsid w:val="00EC779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sz w:val="20"/>
      <w:szCs w:val="20"/>
      <w:lang w:eastAsia="hr-HR"/>
    </w:rPr>
  </w:style>
  <w:style w:type="paragraph" w:customStyle="1" w:styleId="xl188">
    <w:name w:val="xl188"/>
    <w:basedOn w:val="Normal"/>
    <w:rsid w:val="00EC7797"/>
    <w:pPr>
      <w:pBdr>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sz w:val="20"/>
      <w:szCs w:val="20"/>
      <w:lang w:eastAsia="hr-HR"/>
    </w:rPr>
  </w:style>
  <w:style w:type="paragraph" w:customStyle="1" w:styleId="xl189">
    <w:name w:val="xl189"/>
    <w:basedOn w:val="Normal"/>
    <w:rsid w:val="00EC779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sz w:val="20"/>
      <w:szCs w:val="20"/>
      <w:lang w:eastAsia="hr-HR"/>
    </w:rPr>
  </w:style>
  <w:style w:type="paragraph" w:customStyle="1" w:styleId="xl190">
    <w:name w:val="xl190"/>
    <w:basedOn w:val="Normal"/>
    <w:rsid w:val="00EC779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91">
    <w:name w:val="xl191"/>
    <w:basedOn w:val="Normal"/>
    <w:rsid w:val="00EC7797"/>
    <w:pPr>
      <w:pBdr>
        <w:left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92">
    <w:name w:val="xl192"/>
    <w:basedOn w:val="Normal"/>
    <w:rsid w:val="00EC779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color w:val="000000"/>
      <w:sz w:val="16"/>
      <w:szCs w:val="16"/>
      <w:lang w:eastAsia="hr-HR"/>
    </w:rPr>
  </w:style>
  <w:style w:type="paragraph" w:customStyle="1" w:styleId="xl193">
    <w:name w:val="xl193"/>
    <w:basedOn w:val="Normal"/>
    <w:rsid w:val="00EC779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alibri" w:hAnsi="Calibri" w:cs="Calibri"/>
      <w:b/>
      <w:bCs/>
      <w:color w:val="000000"/>
      <w:sz w:val="16"/>
      <w:szCs w:val="16"/>
      <w:lang w:eastAsia="hr-HR"/>
    </w:rPr>
  </w:style>
  <w:style w:type="paragraph" w:customStyle="1" w:styleId="xl66">
    <w:name w:val="xl66"/>
    <w:basedOn w:val="Normal"/>
    <w:rsid w:val="00EC77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color w:val="000000"/>
      <w:sz w:val="16"/>
      <w:szCs w:val="16"/>
      <w:lang w:eastAsia="hr-HR"/>
    </w:rPr>
  </w:style>
  <w:style w:type="table" w:styleId="Reetkatablice">
    <w:name w:val="Table Grid"/>
    <w:basedOn w:val="Obinatablica"/>
    <w:uiPriority w:val="39"/>
    <w:rsid w:val="00EC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5374B"/>
    <w:pPr>
      <w:ind w:left="720"/>
      <w:contextualSpacing/>
    </w:pPr>
  </w:style>
  <w:style w:type="character" w:customStyle="1" w:styleId="Naslov2Char">
    <w:name w:val="Naslov 2 Char"/>
    <w:basedOn w:val="Zadanifontodlomka"/>
    <w:link w:val="Naslov2"/>
    <w:uiPriority w:val="9"/>
    <w:semiHidden/>
    <w:rsid w:val="008969A7"/>
    <w:rPr>
      <w:rFonts w:asciiTheme="majorHAnsi" w:eastAsiaTheme="majorEastAsia" w:hAnsiTheme="majorHAnsi" w:cstheme="majorBidi"/>
      <w:b/>
      <w:bCs/>
      <w:color w:val="4F81BD" w:themeColor="accent1"/>
      <w:sz w:val="26"/>
      <w:szCs w:val="26"/>
    </w:rPr>
  </w:style>
  <w:style w:type="paragraph" w:customStyle="1" w:styleId="t-9-8">
    <w:name w:val="t-9-8"/>
    <w:basedOn w:val="Normal"/>
    <w:rsid w:val="008969A7"/>
    <w:pPr>
      <w:spacing w:before="100" w:beforeAutospacing="1" w:after="100" w:afterAutospacing="1" w:line="240" w:lineRule="auto"/>
    </w:pPr>
    <w:rPr>
      <w:sz w:val="24"/>
      <w:szCs w:val="24"/>
      <w:lang w:eastAsia="hr-HR"/>
    </w:rPr>
  </w:style>
  <w:style w:type="paragraph" w:customStyle="1" w:styleId="box472034">
    <w:name w:val="box_472034"/>
    <w:basedOn w:val="Normal"/>
    <w:rsid w:val="008969A7"/>
    <w:pPr>
      <w:spacing w:before="100" w:beforeAutospacing="1" w:after="100" w:afterAutospacing="1" w:line="240" w:lineRule="auto"/>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9144">
      <w:bodyDiv w:val="1"/>
      <w:marLeft w:val="0"/>
      <w:marRight w:val="0"/>
      <w:marTop w:val="0"/>
      <w:marBottom w:val="0"/>
      <w:divBdr>
        <w:top w:val="none" w:sz="0" w:space="0" w:color="auto"/>
        <w:left w:val="none" w:sz="0" w:space="0" w:color="auto"/>
        <w:bottom w:val="none" w:sz="0" w:space="0" w:color="auto"/>
        <w:right w:val="none" w:sz="0" w:space="0" w:color="auto"/>
      </w:divBdr>
    </w:div>
    <w:div w:id="208497772">
      <w:bodyDiv w:val="1"/>
      <w:marLeft w:val="0"/>
      <w:marRight w:val="0"/>
      <w:marTop w:val="0"/>
      <w:marBottom w:val="0"/>
      <w:divBdr>
        <w:top w:val="none" w:sz="0" w:space="0" w:color="auto"/>
        <w:left w:val="none" w:sz="0" w:space="0" w:color="auto"/>
        <w:bottom w:val="none" w:sz="0" w:space="0" w:color="auto"/>
        <w:right w:val="none" w:sz="0" w:space="0" w:color="auto"/>
      </w:divBdr>
    </w:div>
    <w:div w:id="970020277">
      <w:bodyDiv w:val="1"/>
      <w:marLeft w:val="0"/>
      <w:marRight w:val="0"/>
      <w:marTop w:val="0"/>
      <w:marBottom w:val="0"/>
      <w:divBdr>
        <w:top w:val="none" w:sz="0" w:space="0" w:color="auto"/>
        <w:left w:val="none" w:sz="0" w:space="0" w:color="auto"/>
        <w:bottom w:val="none" w:sz="0" w:space="0" w:color="auto"/>
        <w:right w:val="none" w:sz="0" w:space="0" w:color="auto"/>
      </w:divBdr>
    </w:div>
    <w:div w:id="13242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rizevc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47B3-AA20-4E67-995E-62B3B984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13141</Words>
  <Characters>74909</Characters>
  <Application>Microsoft Office Word</Application>
  <DocSecurity>0</DocSecurity>
  <Lines>624</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lidija.matekovic</dc:creator>
  <cp:lastModifiedBy>Lukačić Jakopec Marina</cp:lastModifiedBy>
  <cp:revision>39</cp:revision>
  <cp:lastPrinted>2023-06-02T11:07:00Z</cp:lastPrinted>
  <dcterms:created xsi:type="dcterms:W3CDTF">2023-01-04T07:48:00Z</dcterms:created>
  <dcterms:modified xsi:type="dcterms:W3CDTF">2023-06-20T12:57:00Z</dcterms:modified>
</cp:coreProperties>
</file>