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AAF84" w14:textId="77777777" w:rsidR="001B3B69" w:rsidRPr="001B3B69" w:rsidRDefault="001B3B69" w:rsidP="001B3B69">
      <w:pPr>
        <w:rPr>
          <w:color w:val="0000FF"/>
        </w:rPr>
      </w:pPr>
      <w:r w:rsidRPr="001B3B69">
        <w:rPr>
          <w:noProof/>
        </w:rPr>
        <w:drawing>
          <wp:anchor distT="0" distB="0" distL="114300" distR="114300" simplePos="0" relativeHeight="251659264" behindDoc="0" locked="0" layoutInCell="1" allowOverlap="1" wp14:anchorId="446BD623" wp14:editId="7802E011">
            <wp:simplePos x="0" y="0"/>
            <wp:positionH relativeFrom="column">
              <wp:posOffset>2590800</wp:posOffset>
            </wp:positionH>
            <wp:positionV relativeFrom="paragraph">
              <wp:posOffset>1270</wp:posOffset>
            </wp:positionV>
            <wp:extent cx="762000" cy="933450"/>
            <wp:effectExtent l="0" t="0" r="0" b="0"/>
            <wp:wrapSquare wrapText="right"/>
            <wp:docPr id="1" name="Picture 1" descr="grb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b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2000" cy="933450"/>
                    </a:xfrm>
                    <a:prstGeom prst="rect">
                      <a:avLst/>
                    </a:prstGeom>
                    <a:noFill/>
                    <a:ln>
                      <a:noFill/>
                    </a:ln>
                  </pic:spPr>
                </pic:pic>
              </a:graphicData>
            </a:graphic>
          </wp:anchor>
        </w:drawing>
      </w:r>
      <w:r w:rsidRPr="001B3B69">
        <w:rPr>
          <w:color w:val="0000FF"/>
        </w:rPr>
        <w:br w:type="textWrapping" w:clear="all"/>
      </w:r>
    </w:p>
    <w:p w14:paraId="710C2E6C" w14:textId="77777777" w:rsidR="001B3B69" w:rsidRPr="001B3B69" w:rsidRDefault="001B3B69" w:rsidP="001B3B69">
      <w:pPr>
        <w:jc w:val="center"/>
        <w:rPr>
          <w:b/>
        </w:rPr>
      </w:pPr>
      <w:bookmarkStart w:id="0" w:name="_Toc66858723"/>
      <w:bookmarkStart w:id="1" w:name="_Toc66858766"/>
      <w:bookmarkStart w:id="2" w:name="_Toc66859014"/>
      <w:bookmarkStart w:id="3" w:name="_Toc66859178"/>
      <w:r w:rsidRPr="001B3B69">
        <w:rPr>
          <w:b/>
        </w:rPr>
        <w:t>REPUBLIKA HRVATSKA</w:t>
      </w:r>
      <w:bookmarkEnd w:id="0"/>
      <w:bookmarkEnd w:id="1"/>
      <w:bookmarkEnd w:id="2"/>
      <w:bookmarkEnd w:id="3"/>
    </w:p>
    <w:p w14:paraId="7B5DCC68" w14:textId="468BE9FD" w:rsidR="001B3B69" w:rsidRPr="001B3B69" w:rsidRDefault="001B3B69" w:rsidP="001B3B69">
      <w:pPr>
        <w:pBdr>
          <w:bottom w:val="single" w:sz="12" w:space="0" w:color="auto"/>
        </w:pBdr>
        <w:jc w:val="center"/>
        <w:rPr>
          <w:b/>
          <w:spacing w:val="34"/>
        </w:rPr>
      </w:pPr>
      <w:r w:rsidRPr="001B3B69">
        <w:rPr>
          <w:b/>
          <w:spacing w:val="34"/>
        </w:rPr>
        <w:t>MINISTARSTVO POLJOPRIVREDE</w:t>
      </w:r>
      <w:r w:rsidR="00BE118D">
        <w:rPr>
          <w:b/>
          <w:spacing w:val="34"/>
        </w:rPr>
        <w:t>, ŠUMARSTVA I RIBARSTVA</w:t>
      </w:r>
    </w:p>
    <w:p w14:paraId="5877B6A1" w14:textId="77777777" w:rsidR="001B3B69" w:rsidRPr="001B3B69" w:rsidRDefault="001B3B69" w:rsidP="001B3B69"/>
    <w:p w14:paraId="03A61A48" w14:textId="77777777" w:rsidR="001B3B69" w:rsidRPr="001B3B69" w:rsidRDefault="001B3B69" w:rsidP="001B3B69"/>
    <w:p w14:paraId="164ADCD4" w14:textId="01C27666" w:rsidR="001B3B69" w:rsidRPr="0064130F" w:rsidRDefault="007C7B88" w:rsidP="001B3B69">
      <w:pPr>
        <w:jc w:val="center"/>
        <w:rPr>
          <w:b/>
        </w:rPr>
      </w:pPr>
      <w:r>
        <w:rPr>
          <w:b/>
        </w:rPr>
        <w:t>PROJEKTNI ZADATAK</w:t>
      </w:r>
    </w:p>
    <w:p w14:paraId="51066BFC" w14:textId="77777777" w:rsidR="001B3B69" w:rsidRPr="0064130F" w:rsidRDefault="001B3B69" w:rsidP="001B3B69">
      <w:pPr>
        <w:jc w:val="center"/>
        <w:rPr>
          <w:b/>
        </w:rPr>
      </w:pPr>
    </w:p>
    <w:p w14:paraId="2F8DD6DF" w14:textId="31AD6AA0" w:rsidR="001B3B69" w:rsidRDefault="00263538" w:rsidP="00332BB7">
      <w:pPr>
        <w:pStyle w:val="Naslov"/>
        <w:spacing w:before="0"/>
        <w:rPr>
          <w:sz w:val="24"/>
        </w:rPr>
      </w:pPr>
      <w:r w:rsidRPr="0064130F">
        <w:rPr>
          <w:sz w:val="24"/>
        </w:rPr>
        <w:t>DORADA</w:t>
      </w:r>
      <w:r w:rsidR="00332BB7" w:rsidRPr="0064130F">
        <w:rPr>
          <w:sz w:val="24"/>
        </w:rPr>
        <w:t xml:space="preserve"> WEB/MOBILNIH</w:t>
      </w:r>
      <w:r w:rsidR="001B3B69" w:rsidRPr="0064130F">
        <w:rPr>
          <w:sz w:val="24"/>
        </w:rPr>
        <w:t xml:space="preserve"> APLIKACIJA ZA</w:t>
      </w:r>
      <w:r w:rsidR="001B3B69" w:rsidRPr="0064130F">
        <w:rPr>
          <w:sz w:val="24"/>
        </w:rPr>
        <w:br/>
        <w:t xml:space="preserve">UPIS ZADRŽANOG ULOVA U SPORTSKOM </w:t>
      </w:r>
      <w:r w:rsidR="00332BB7" w:rsidRPr="0064130F">
        <w:rPr>
          <w:sz w:val="24"/>
        </w:rPr>
        <w:t>I GOSPODARSKOM</w:t>
      </w:r>
      <w:r w:rsidR="00563D8F">
        <w:rPr>
          <w:sz w:val="24"/>
        </w:rPr>
        <w:t xml:space="preserve"> </w:t>
      </w:r>
      <w:r w:rsidR="00563D8F">
        <w:rPr>
          <w:sz w:val="24"/>
        </w:rPr>
        <w:br/>
      </w:r>
      <w:r w:rsidR="001B3B69" w:rsidRPr="0064130F">
        <w:rPr>
          <w:sz w:val="24"/>
        </w:rPr>
        <w:t xml:space="preserve">RIBOLOVU </w:t>
      </w:r>
      <w:r w:rsidR="0072110F">
        <w:rPr>
          <w:sz w:val="24"/>
        </w:rPr>
        <w:t>U SLATKOVODNOM RIBARSTVU</w:t>
      </w:r>
      <w:r w:rsidR="001B3B69" w:rsidRPr="0064130F">
        <w:rPr>
          <w:sz w:val="24"/>
        </w:rPr>
        <w:t xml:space="preserve"> </w:t>
      </w:r>
    </w:p>
    <w:p w14:paraId="64E04B53" w14:textId="7EDC9984" w:rsidR="00EB4AEB" w:rsidRDefault="00266AE5" w:rsidP="00332BB7">
      <w:pPr>
        <w:pStyle w:val="Naslov"/>
        <w:spacing w:before="0"/>
        <w:rPr>
          <w:sz w:val="24"/>
        </w:rPr>
      </w:pPr>
      <w:r>
        <w:rPr>
          <w:sz w:val="24"/>
        </w:rPr>
        <w:t>(mRibič i mAlas)</w:t>
      </w:r>
    </w:p>
    <w:p w14:paraId="64166023" w14:textId="77777777" w:rsidR="00563D8F" w:rsidRDefault="00563D8F" w:rsidP="00332BB7">
      <w:pPr>
        <w:pStyle w:val="Naslov"/>
        <w:spacing w:before="0"/>
        <w:rPr>
          <w:sz w:val="24"/>
        </w:rPr>
      </w:pPr>
    </w:p>
    <w:p w14:paraId="709C9B9B" w14:textId="77777777" w:rsidR="00563D8F" w:rsidRDefault="00563D8F" w:rsidP="00332BB7">
      <w:pPr>
        <w:pStyle w:val="Naslov"/>
        <w:spacing w:before="0"/>
        <w:rPr>
          <w:sz w:val="24"/>
        </w:rPr>
      </w:pPr>
    </w:p>
    <w:p w14:paraId="430A7415" w14:textId="77777777" w:rsidR="00563D8F" w:rsidRDefault="00563D8F" w:rsidP="00332BB7">
      <w:pPr>
        <w:pStyle w:val="Naslov"/>
        <w:spacing w:before="0"/>
        <w:rPr>
          <w:sz w:val="24"/>
        </w:rPr>
      </w:pPr>
    </w:p>
    <w:p w14:paraId="03141D54" w14:textId="77777777" w:rsidR="00563D8F" w:rsidRDefault="00563D8F" w:rsidP="00332BB7">
      <w:pPr>
        <w:pStyle w:val="Naslov"/>
        <w:spacing w:before="0"/>
        <w:rPr>
          <w:sz w:val="24"/>
        </w:rPr>
      </w:pPr>
    </w:p>
    <w:p w14:paraId="35B5CEDF" w14:textId="77777777" w:rsidR="00563D8F" w:rsidRDefault="00563D8F" w:rsidP="00332BB7">
      <w:pPr>
        <w:pStyle w:val="Naslov"/>
        <w:spacing w:before="0"/>
        <w:rPr>
          <w:sz w:val="24"/>
        </w:rPr>
      </w:pPr>
    </w:p>
    <w:p w14:paraId="497300B9" w14:textId="1A9856E3" w:rsidR="00563D8F" w:rsidRDefault="00563D8F" w:rsidP="005779BB">
      <w:pPr>
        <w:pStyle w:val="Naslov"/>
        <w:spacing w:before="0"/>
        <w:jc w:val="left"/>
        <w:rPr>
          <w:sz w:val="24"/>
        </w:rPr>
      </w:pPr>
      <w:r w:rsidRPr="00563D8F">
        <w:rPr>
          <w:sz w:val="24"/>
        </w:rPr>
        <w:t xml:space="preserve">Ev. br. nabave: </w:t>
      </w:r>
      <w:r w:rsidR="006B7789" w:rsidRPr="006B7789">
        <w:rPr>
          <w:sz w:val="24"/>
        </w:rPr>
        <w:t>72421000-7</w:t>
      </w:r>
    </w:p>
    <w:p w14:paraId="1ACE1310" w14:textId="7D4D6992" w:rsidR="00563D8F" w:rsidRPr="0064130F" w:rsidRDefault="00563D8F" w:rsidP="005779BB">
      <w:pPr>
        <w:pStyle w:val="Naslov"/>
        <w:spacing w:before="0"/>
        <w:jc w:val="left"/>
        <w:rPr>
          <w:sz w:val="24"/>
        </w:rPr>
      </w:pPr>
      <w:r>
        <w:rPr>
          <w:sz w:val="24"/>
        </w:rPr>
        <w:t>Poslovni korisnik: Uprava ribarstva</w:t>
      </w:r>
    </w:p>
    <w:p w14:paraId="72C255CD" w14:textId="2750A385" w:rsidR="000878FA" w:rsidRDefault="000878FA" w:rsidP="001B3B69">
      <w:pPr>
        <w:spacing w:before="0" w:after="200"/>
        <w:rPr>
          <w:b/>
          <w:caps/>
        </w:rPr>
      </w:pPr>
    </w:p>
    <w:p w14:paraId="5B9DE7DA" w14:textId="5E1C5567" w:rsidR="003B4B8E" w:rsidRDefault="003B4B8E" w:rsidP="001B3B69">
      <w:pPr>
        <w:spacing w:before="0" w:after="200"/>
        <w:rPr>
          <w:b/>
          <w:caps/>
        </w:rPr>
      </w:pPr>
    </w:p>
    <w:p w14:paraId="000545FC" w14:textId="0FFC97C7" w:rsidR="003B4B8E" w:rsidRDefault="003B4B8E" w:rsidP="001B3B69">
      <w:pPr>
        <w:spacing w:before="0" w:after="200"/>
        <w:rPr>
          <w:b/>
          <w:caps/>
        </w:rPr>
      </w:pPr>
    </w:p>
    <w:p w14:paraId="68576B2E" w14:textId="7CB7C542" w:rsidR="003B4B8E" w:rsidRDefault="003B4B8E" w:rsidP="001B3B69">
      <w:pPr>
        <w:spacing w:before="0" w:after="200"/>
        <w:rPr>
          <w:b/>
          <w:caps/>
        </w:rPr>
      </w:pPr>
    </w:p>
    <w:p w14:paraId="3117775A" w14:textId="6C4A93A1" w:rsidR="003B4B8E" w:rsidRDefault="003B4B8E" w:rsidP="001B3B69">
      <w:pPr>
        <w:spacing w:before="0" w:after="200"/>
        <w:rPr>
          <w:b/>
          <w:caps/>
        </w:rPr>
      </w:pPr>
    </w:p>
    <w:p w14:paraId="040E82D3" w14:textId="3BBD8B87" w:rsidR="003B4B8E" w:rsidRDefault="003B4B8E" w:rsidP="001B3B69">
      <w:pPr>
        <w:spacing w:before="0" w:after="200"/>
        <w:rPr>
          <w:b/>
          <w:caps/>
        </w:rPr>
      </w:pPr>
    </w:p>
    <w:p w14:paraId="719EA0B1" w14:textId="77777777" w:rsidR="003B4B8E" w:rsidRDefault="003B4B8E" w:rsidP="001B3B69">
      <w:pPr>
        <w:spacing w:before="0" w:after="200"/>
        <w:rPr>
          <w:b/>
          <w:caps/>
        </w:rPr>
      </w:pPr>
    </w:p>
    <w:p w14:paraId="198FC749" w14:textId="0AE2B940" w:rsidR="003B4B8E" w:rsidRDefault="00CD41F9" w:rsidP="003B4B8E">
      <w:pPr>
        <w:spacing w:before="0" w:after="200"/>
        <w:jc w:val="center"/>
        <w:rPr>
          <w:b/>
          <w:caps/>
        </w:rPr>
      </w:pPr>
      <w:r>
        <w:rPr>
          <w:b/>
          <w:caps/>
        </w:rPr>
        <w:t xml:space="preserve">10. siječnja </w:t>
      </w:r>
      <w:r w:rsidR="003B4B8E">
        <w:rPr>
          <w:b/>
          <w:caps/>
        </w:rPr>
        <w:t>2025.</w:t>
      </w:r>
    </w:p>
    <w:p w14:paraId="4928C77E" w14:textId="71615FAF" w:rsidR="003B4B8E" w:rsidRDefault="003B4B8E" w:rsidP="001B3B69">
      <w:pPr>
        <w:spacing w:before="0" w:after="200"/>
        <w:rPr>
          <w:b/>
          <w:caps/>
        </w:rPr>
      </w:pPr>
    </w:p>
    <w:p w14:paraId="3FA0B4C2" w14:textId="32EBDDCB" w:rsidR="003B4B8E" w:rsidRDefault="003B4B8E" w:rsidP="001B3B69">
      <w:pPr>
        <w:spacing w:before="0" w:after="200"/>
        <w:rPr>
          <w:b/>
          <w:caps/>
        </w:rPr>
      </w:pPr>
    </w:p>
    <w:p w14:paraId="1DA879AF" w14:textId="339F32FA" w:rsidR="003B4B8E" w:rsidRDefault="003B4B8E" w:rsidP="001B3B69">
      <w:pPr>
        <w:spacing w:before="0" w:after="200"/>
        <w:rPr>
          <w:b/>
          <w:caps/>
        </w:rPr>
      </w:pPr>
    </w:p>
    <w:p w14:paraId="7D7369CC" w14:textId="78A221B6" w:rsidR="003B4B8E" w:rsidRDefault="003B4B8E" w:rsidP="001B3B69">
      <w:pPr>
        <w:spacing w:before="0" w:after="200"/>
        <w:rPr>
          <w:b/>
          <w:caps/>
        </w:rPr>
      </w:pPr>
    </w:p>
    <w:p w14:paraId="7EF4475D" w14:textId="18730E34" w:rsidR="003B4B8E" w:rsidRDefault="003B4B8E" w:rsidP="001B3B69">
      <w:pPr>
        <w:spacing w:before="0" w:after="200"/>
        <w:rPr>
          <w:b/>
          <w:caps/>
        </w:rPr>
      </w:pPr>
    </w:p>
    <w:p w14:paraId="10F497F7" w14:textId="75CEE389" w:rsidR="003B4B8E" w:rsidRDefault="003B4B8E" w:rsidP="001B3B69">
      <w:pPr>
        <w:spacing w:before="0" w:after="200"/>
        <w:rPr>
          <w:b/>
          <w:caps/>
        </w:rPr>
      </w:pPr>
    </w:p>
    <w:p w14:paraId="1CFBECD7" w14:textId="77777777" w:rsidR="003B4B8E" w:rsidRPr="000878FA" w:rsidRDefault="003B4B8E" w:rsidP="001B3B69">
      <w:pPr>
        <w:spacing w:before="0" w:after="200"/>
        <w:rPr>
          <w:b/>
          <w:caps/>
        </w:rPr>
      </w:pPr>
    </w:p>
    <w:bookmarkStart w:id="4" w:name="_Toc320089692" w:displacedByCustomXml="next"/>
    <w:bookmarkStart w:id="5" w:name="_Toc343522255" w:displacedByCustomXml="next"/>
    <w:bookmarkStart w:id="6" w:name="_Toc53046029" w:displacedByCustomXml="next"/>
    <w:sdt>
      <w:sdtPr>
        <w:rPr>
          <w:rFonts w:ascii="Times New Roman" w:eastAsia="Times New Roman" w:hAnsi="Times New Roman" w:cs="Times New Roman"/>
          <w:color w:val="auto"/>
          <w:sz w:val="24"/>
          <w:szCs w:val="24"/>
        </w:rPr>
        <w:id w:val="1192882460"/>
        <w:docPartObj>
          <w:docPartGallery w:val="Table of Contents"/>
          <w:docPartUnique/>
        </w:docPartObj>
      </w:sdtPr>
      <w:sdtEndPr>
        <w:rPr>
          <w:b/>
          <w:bCs/>
        </w:rPr>
      </w:sdtEndPr>
      <w:sdtContent>
        <w:p w14:paraId="73DD9611" w14:textId="77777777" w:rsidR="007C2D25" w:rsidRPr="007C2D25" w:rsidRDefault="007C2D25">
          <w:pPr>
            <w:pStyle w:val="TOCNaslov"/>
            <w:rPr>
              <w:color w:val="auto"/>
            </w:rPr>
          </w:pPr>
          <w:r w:rsidRPr="007C2D25">
            <w:rPr>
              <w:color w:val="auto"/>
            </w:rPr>
            <w:t>Sadržaj</w:t>
          </w:r>
        </w:p>
        <w:p w14:paraId="70CA2573" w14:textId="77777777" w:rsidR="007C2D25" w:rsidRDefault="007C2D25">
          <w:pPr>
            <w:pStyle w:val="Sadraj1"/>
            <w:rPr>
              <w:rFonts w:asciiTheme="minorHAnsi" w:eastAsiaTheme="minorEastAsia" w:hAnsiTheme="minorHAnsi" w:cstheme="minorBidi"/>
              <w:noProof/>
              <w:sz w:val="22"/>
              <w:szCs w:val="22"/>
            </w:rPr>
          </w:pPr>
          <w:r>
            <w:rPr>
              <w:b/>
              <w:bCs/>
            </w:rPr>
            <w:fldChar w:fldCharType="begin"/>
          </w:r>
          <w:r>
            <w:rPr>
              <w:b/>
              <w:bCs/>
            </w:rPr>
            <w:instrText xml:space="preserve"> TOC \o "1-3" \h \z \u </w:instrText>
          </w:r>
          <w:r>
            <w:rPr>
              <w:b/>
              <w:bCs/>
            </w:rPr>
            <w:fldChar w:fldCharType="separate"/>
          </w:r>
          <w:hyperlink w:anchor="_Toc103238367" w:history="1">
            <w:r w:rsidRPr="007C08B9">
              <w:rPr>
                <w:rStyle w:val="Hiperveza"/>
                <w:noProof/>
              </w:rPr>
              <w:t>1</w:t>
            </w:r>
            <w:r>
              <w:rPr>
                <w:rFonts w:asciiTheme="minorHAnsi" w:eastAsiaTheme="minorEastAsia" w:hAnsiTheme="minorHAnsi" w:cstheme="minorBidi"/>
                <w:noProof/>
                <w:sz w:val="22"/>
                <w:szCs w:val="22"/>
              </w:rPr>
              <w:tab/>
            </w:r>
            <w:r w:rsidRPr="007C08B9">
              <w:rPr>
                <w:rStyle w:val="Hiperveza"/>
                <w:noProof/>
              </w:rPr>
              <w:t>UVOD</w:t>
            </w:r>
            <w:r>
              <w:rPr>
                <w:noProof/>
                <w:webHidden/>
              </w:rPr>
              <w:tab/>
            </w:r>
            <w:r>
              <w:rPr>
                <w:noProof/>
                <w:webHidden/>
              </w:rPr>
              <w:fldChar w:fldCharType="begin"/>
            </w:r>
            <w:r>
              <w:rPr>
                <w:noProof/>
                <w:webHidden/>
              </w:rPr>
              <w:instrText xml:space="preserve"> PAGEREF _Toc103238367 \h </w:instrText>
            </w:r>
            <w:r>
              <w:rPr>
                <w:noProof/>
                <w:webHidden/>
              </w:rPr>
            </w:r>
            <w:r>
              <w:rPr>
                <w:noProof/>
                <w:webHidden/>
              </w:rPr>
              <w:fldChar w:fldCharType="separate"/>
            </w:r>
            <w:r>
              <w:rPr>
                <w:noProof/>
                <w:webHidden/>
              </w:rPr>
              <w:t>3</w:t>
            </w:r>
            <w:r>
              <w:rPr>
                <w:noProof/>
                <w:webHidden/>
              </w:rPr>
              <w:fldChar w:fldCharType="end"/>
            </w:r>
          </w:hyperlink>
        </w:p>
        <w:p w14:paraId="160BA2F1" w14:textId="0B5C7CD2" w:rsidR="007C2D25" w:rsidRDefault="007C2D25">
          <w:pPr>
            <w:pStyle w:val="Sadraj1"/>
            <w:rPr>
              <w:rFonts w:asciiTheme="minorHAnsi" w:eastAsiaTheme="minorEastAsia" w:hAnsiTheme="minorHAnsi" w:cstheme="minorBidi"/>
              <w:noProof/>
              <w:sz w:val="22"/>
              <w:szCs w:val="22"/>
            </w:rPr>
          </w:pPr>
          <w:hyperlink w:anchor="_Toc103238368" w:history="1">
            <w:r w:rsidRPr="007C08B9">
              <w:rPr>
                <w:rStyle w:val="Hiperveza"/>
                <w:noProof/>
              </w:rPr>
              <w:t>2</w:t>
            </w:r>
            <w:r>
              <w:rPr>
                <w:rFonts w:asciiTheme="minorHAnsi" w:eastAsiaTheme="minorEastAsia" w:hAnsiTheme="minorHAnsi" w:cstheme="minorBidi"/>
                <w:noProof/>
                <w:sz w:val="22"/>
                <w:szCs w:val="22"/>
              </w:rPr>
              <w:tab/>
            </w:r>
            <w:r w:rsidRPr="007C08B9">
              <w:rPr>
                <w:rStyle w:val="Hiperveza"/>
                <w:noProof/>
              </w:rPr>
              <w:t>POSLOVNA POTREBA</w:t>
            </w:r>
            <w:r>
              <w:rPr>
                <w:noProof/>
                <w:webHidden/>
              </w:rPr>
              <w:tab/>
            </w:r>
          </w:hyperlink>
          <w:hyperlink w:anchor="_Toc103238368" w:history="1">
            <w:r w:rsidR="003476FD">
              <w:rPr>
                <w:rStyle w:val="Hiperveza"/>
                <w:noProof/>
              </w:rPr>
              <w:t>4</w:t>
            </w:r>
          </w:hyperlink>
        </w:p>
        <w:p w14:paraId="5776BC42" w14:textId="754D8C6F" w:rsidR="007C2D25" w:rsidRDefault="007C2D25">
          <w:pPr>
            <w:pStyle w:val="Sadraj2"/>
            <w:tabs>
              <w:tab w:val="left" w:pos="880"/>
              <w:tab w:val="right" w:leader="dot" w:pos="9062"/>
            </w:tabs>
            <w:rPr>
              <w:rFonts w:asciiTheme="minorHAnsi" w:eastAsiaTheme="minorEastAsia" w:hAnsiTheme="minorHAnsi" w:cstheme="minorBidi"/>
              <w:noProof/>
              <w:sz w:val="22"/>
              <w:szCs w:val="22"/>
            </w:rPr>
          </w:pPr>
          <w:hyperlink w:anchor="_Toc103238369" w:history="1">
            <w:r w:rsidRPr="007C08B9">
              <w:rPr>
                <w:rStyle w:val="Hiperveza"/>
                <w:noProof/>
              </w:rPr>
              <w:t>2.1</w:t>
            </w:r>
            <w:r>
              <w:rPr>
                <w:rFonts w:asciiTheme="minorHAnsi" w:eastAsiaTheme="minorEastAsia" w:hAnsiTheme="minorHAnsi" w:cstheme="minorBidi"/>
                <w:noProof/>
                <w:sz w:val="22"/>
                <w:szCs w:val="22"/>
              </w:rPr>
              <w:tab/>
            </w:r>
            <w:r w:rsidRPr="007C08B9">
              <w:rPr>
                <w:rStyle w:val="Hiperveza"/>
                <w:noProof/>
              </w:rPr>
              <w:t>Dorada web/mobilnih aplikacija mRibič, mAlas i Portala</w:t>
            </w:r>
            <w:r>
              <w:rPr>
                <w:noProof/>
                <w:webHidden/>
              </w:rPr>
              <w:tab/>
            </w:r>
          </w:hyperlink>
          <w:hyperlink w:anchor="_Toc103238369" w:history="1">
            <w:r w:rsidR="003476FD">
              <w:rPr>
                <w:rStyle w:val="Hiperveza"/>
                <w:noProof/>
              </w:rPr>
              <w:t>4</w:t>
            </w:r>
          </w:hyperlink>
        </w:p>
        <w:p w14:paraId="01211F79" w14:textId="40C872AF" w:rsidR="007C2D25" w:rsidRDefault="007C2D25">
          <w:pPr>
            <w:pStyle w:val="Sadraj1"/>
            <w:rPr>
              <w:rFonts w:asciiTheme="minorHAnsi" w:eastAsiaTheme="minorEastAsia" w:hAnsiTheme="minorHAnsi" w:cstheme="minorBidi"/>
              <w:noProof/>
              <w:sz w:val="22"/>
              <w:szCs w:val="22"/>
            </w:rPr>
          </w:pPr>
          <w:hyperlink w:anchor="_Toc103238370" w:history="1">
            <w:r w:rsidRPr="007C08B9">
              <w:rPr>
                <w:rStyle w:val="Hiperveza"/>
                <w:noProof/>
              </w:rPr>
              <w:t>3</w:t>
            </w:r>
            <w:r>
              <w:rPr>
                <w:rFonts w:asciiTheme="minorHAnsi" w:eastAsiaTheme="minorEastAsia" w:hAnsiTheme="minorHAnsi" w:cstheme="minorBidi"/>
                <w:noProof/>
                <w:sz w:val="22"/>
                <w:szCs w:val="22"/>
              </w:rPr>
              <w:tab/>
            </w:r>
            <w:r w:rsidRPr="007C08B9">
              <w:rPr>
                <w:rStyle w:val="Hiperveza"/>
                <w:noProof/>
              </w:rPr>
              <w:t>TEHNIČKE KARAKTERISTIKE I OKOLINA SUSTAVA</w:t>
            </w:r>
            <w:r>
              <w:rPr>
                <w:noProof/>
                <w:webHidden/>
              </w:rPr>
              <w:tab/>
            </w:r>
          </w:hyperlink>
          <w:r w:rsidR="00954F4F">
            <w:rPr>
              <w:noProof/>
            </w:rPr>
            <w:t>5</w:t>
          </w:r>
        </w:p>
        <w:p w14:paraId="6EC12338" w14:textId="544B08D8" w:rsidR="007C2D25" w:rsidRDefault="007C2D25">
          <w:pPr>
            <w:pStyle w:val="Sadraj2"/>
            <w:tabs>
              <w:tab w:val="left" w:pos="880"/>
              <w:tab w:val="right" w:leader="dot" w:pos="9062"/>
            </w:tabs>
            <w:rPr>
              <w:rFonts w:asciiTheme="minorHAnsi" w:eastAsiaTheme="minorEastAsia" w:hAnsiTheme="minorHAnsi" w:cstheme="minorBidi"/>
              <w:noProof/>
              <w:sz w:val="22"/>
              <w:szCs w:val="22"/>
            </w:rPr>
          </w:pPr>
          <w:hyperlink w:anchor="_Toc103238371" w:history="1">
            <w:r w:rsidRPr="007C08B9">
              <w:rPr>
                <w:rStyle w:val="Hiperveza"/>
                <w:noProof/>
              </w:rPr>
              <w:t>3.1</w:t>
            </w:r>
            <w:r>
              <w:rPr>
                <w:rFonts w:asciiTheme="minorHAnsi" w:eastAsiaTheme="minorEastAsia" w:hAnsiTheme="minorHAnsi" w:cstheme="minorBidi"/>
                <w:noProof/>
                <w:sz w:val="22"/>
                <w:szCs w:val="22"/>
              </w:rPr>
              <w:tab/>
            </w:r>
            <w:r w:rsidRPr="007C08B9">
              <w:rPr>
                <w:rStyle w:val="Hiperveza"/>
                <w:noProof/>
              </w:rPr>
              <w:t>Sustav za podršku mobilnih aplikacija - mSlatkovodno</w:t>
            </w:r>
            <w:r>
              <w:rPr>
                <w:noProof/>
                <w:webHidden/>
              </w:rPr>
              <w:tab/>
            </w:r>
            <w:r w:rsidR="00954F4F">
              <w:rPr>
                <w:noProof/>
                <w:webHidden/>
              </w:rPr>
              <w:t xml:space="preserve">5 </w:t>
            </w:r>
          </w:hyperlink>
        </w:p>
        <w:p w14:paraId="02711961" w14:textId="106B9442" w:rsidR="007C2D25" w:rsidRDefault="007C2D25">
          <w:pPr>
            <w:pStyle w:val="Sadraj2"/>
            <w:tabs>
              <w:tab w:val="left" w:pos="880"/>
              <w:tab w:val="right" w:leader="dot" w:pos="9062"/>
            </w:tabs>
            <w:rPr>
              <w:rFonts w:asciiTheme="minorHAnsi" w:eastAsiaTheme="minorEastAsia" w:hAnsiTheme="minorHAnsi" w:cstheme="minorBidi"/>
              <w:noProof/>
              <w:sz w:val="22"/>
              <w:szCs w:val="22"/>
            </w:rPr>
          </w:pPr>
          <w:hyperlink w:anchor="_Toc103238372" w:history="1">
            <w:r w:rsidRPr="007C08B9">
              <w:rPr>
                <w:rStyle w:val="Hiperveza"/>
                <w:noProof/>
              </w:rPr>
              <w:t>3.2</w:t>
            </w:r>
            <w:r>
              <w:rPr>
                <w:rFonts w:asciiTheme="minorHAnsi" w:eastAsiaTheme="minorEastAsia" w:hAnsiTheme="minorHAnsi" w:cstheme="minorBidi"/>
                <w:noProof/>
                <w:sz w:val="22"/>
                <w:szCs w:val="22"/>
              </w:rPr>
              <w:tab/>
            </w:r>
            <w:r w:rsidRPr="007C08B9">
              <w:rPr>
                <w:rStyle w:val="Hiperveza"/>
                <w:noProof/>
              </w:rPr>
              <w:t>mRibič i mAlas – web/mobilne aplikacija za unos i dostavu podataka o zadržanom ulovu u sportskom i gospodarskom ribolovu</w:t>
            </w:r>
            <w:r>
              <w:rPr>
                <w:noProof/>
                <w:webHidden/>
              </w:rPr>
              <w:tab/>
            </w:r>
          </w:hyperlink>
          <w:hyperlink w:anchor="_Toc103238372" w:history="1">
            <w:r w:rsidR="00954F4F">
              <w:rPr>
                <w:rStyle w:val="Hiperveza"/>
                <w:noProof/>
              </w:rPr>
              <w:t>5</w:t>
            </w:r>
          </w:hyperlink>
        </w:p>
        <w:p w14:paraId="47E74AD2" w14:textId="6E363290" w:rsidR="007C2D25" w:rsidRDefault="007C2D25">
          <w:pPr>
            <w:pStyle w:val="Sadraj1"/>
            <w:rPr>
              <w:rFonts w:asciiTheme="minorHAnsi" w:eastAsiaTheme="minorEastAsia" w:hAnsiTheme="minorHAnsi" w:cstheme="minorBidi"/>
              <w:noProof/>
              <w:sz w:val="22"/>
              <w:szCs w:val="22"/>
            </w:rPr>
          </w:pPr>
          <w:hyperlink w:anchor="_Toc103238373" w:history="1">
            <w:r w:rsidRPr="007C08B9">
              <w:rPr>
                <w:rStyle w:val="Hiperveza"/>
                <w:noProof/>
              </w:rPr>
              <w:t>4</w:t>
            </w:r>
            <w:r>
              <w:rPr>
                <w:rFonts w:asciiTheme="minorHAnsi" w:eastAsiaTheme="minorEastAsia" w:hAnsiTheme="minorHAnsi" w:cstheme="minorBidi"/>
                <w:noProof/>
                <w:sz w:val="22"/>
                <w:szCs w:val="22"/>
              </w:rPr>
              <w:tab/>
            </w:r>
            <w:r w:rsidRPr="007C08B9">
              <w:rPr>
                <w:rStyle w:val="Hiperveza"/>
                <w:noProof/>
              </w:rPr>
              <w:t>OPSEG ZADATKA</w:t>
            </w:r>
            <w:r>
              <w:rPr>
                <w:noProof/>
                <w:webHidden/>
              </w:rPr>
              <w:tab/>
            </w:r>
          </w:hyperlink>
          <w:hyperlink w:anchor="_Toc103238373" w:history="1">
            <w:r w:rsidR="003476FD">
              <w:rPr>
                <w:rStyle w:val="Hiperveza"/>
                <w:noProof/>
              </w:rPr>
              <w:t>6</w:t>
            </w:r>
          </w:hyperlink>
        </w:p>
        <w:p w14:paraId="0F2E370E" w14:textId="196728FF" w:rsidR="007C2D25" w:rsidRDefault="007C2D25">
          <w:pPr>
            <w:pStyle w:val="Sadraj2"/>
            <w:tabs>
              <w:tab w:val="left" w:pos="880"/>
              <w:tab w:val="right" w:leader="dot" w:pos="9062"/>
            </w:tabs>
            <w:rPr>
              <w:noProof/>
            </w:rPr>
          </w:pPr>
          <w:hyperlink w:anchor="_Toc103238374" w:history="1">
            <w:r w:rsidRPr="007C08B9">
              <w:rPr>
                <w:rStyle w:val="Hiperveza"/>
                <w:noProof/>
              </w:rPr>
              <w:t>4.1</w:t>
            </w:r>
            <w:r>
              <w:rPr>
                <w:rFonts w:asciiTheme="minorHAnsi" w:eastAsiaTheme="minorEastAsia" w:hAnsiTheme="minorHAnsi" w:cstheme="minorBidi"/>
                <w:noProof/>
                <w:sz w:val="22"/>
                <w:szCs w:val="22"/>
              </w:rPr>
              <w:tab/>
            </w:r>
            <w:r w:rsidRPr="007C08B9">
              <w:rPr>
                <w:rStyle w:val="Hiperveza"/>
                <w:noProof/>
              </w:rPr>
              <w:t>Dorada web/mobilne aplikacije mRibič i mAlas</w:t>
            </w:r>
            <w:r>
              <w:rPr>
                <w:noProof/>
                <w:webHidden/>
              </w:rPr>
              <w:tab/>
            </w:r>
          </w:hyperlink>
          <w:r w:rsidR="002926B2">
            <w:rPr>
              <w:noProof/>
            </w:rPr>
            <w:t>6</w:t>
          </w:r>
        </w:p>
        <w:p w14:paraId="259C7E7A" w14:textId="65B60EC9" w:rsidR="002926B2" w:rsidRDefault="002926B2" w:rsidP="002926B2">
          <w:pPr>
            <w:rPr>
              <w:rFonts w:eastAsiaTheme="minorEastAsia"/>
            </w:rPr>
          </w:pPr>
          <w:r>
            <w:rPr>
              <w:rFonts w:eastAsiaTheme="minorEastAsia"/>
            </w:rPr>
            <w:t xml:space="preserve">  4.1.1 mRibič…………………………………………………………………………………..6</w:t>
          </w:r>
        </w:p>
        <w:p w14:paraId="3CE4A518" w14:textId="3A951DAD" w:rsidR="002926B2" w:rsidRPr="00BE118D" w:rsidRDefault="002926B2" w:rsidP="002926B2">
          <w:pPr>
            <w:rPr>
              <w:rFonts w:eastAsiaTheme="minorEastAsia"/>
            </w:rPr>
          </w:pPr>
          <w:r>
            <w:rPr>
              <w:rFonts w:eastAsiaTheme="minorEastAsia"/>
            </w:rPr>
            <w:t xml:space="preserve">  4.1.2. mAlas…………………………………………………………………………………..7</w:t>
          </w:r>
        </w:p>
        <w:p w14:paraId="7B02D99E" w14:textId="632882D6" w:rsidR="007C2D25" w:rsidRDefault="007C2D25">
          <w:pPr>
            <w:pStyle w:val="Sadraj1"/>
            <w:rPr>
              <w:rFonts w:asciiTheme="minorHAnsi" w:eastAsiaTheme="minorEastAsia" w:hAnsiTheme="minorHAnsi" w:cstheme="minorBidi"/>
              <w:noProof/>
              <w:sz w:val="22"/>
              <w:szCs w:val="22"/>
            </w:rPr>
          </w:pPr>
          <w:hyperlink w:anchor="_Toc103238375" w:history="1">
            <w:r w:rsidRPr="007C08B9">
              <w:rPr>
                <w:rStyle w:val="Hiperveza"/>
                <w:noProof/>
              </w:rPr>
              <w:t>5</w:t>
            </w:r>
            <w:r>
              <w:rPr>
                <w:rFonts w:asciiTheme="minorHAnsi" w:eastAsiaTheme="minorEastAsia" w:hAnsiTheme="minorHAnsi" w:cstheme="minorBidi"/>
                <w:noProof/>
                <w:sz w:val="22"/>
                <w:szCs w:val="22"/>
              </w:rPr>
              <w:tab/>
            </w:r>
            <w:r w:rsidRPr="007C08B9">
              <w:rPr>
                <w:rStyle w:val="Hiperveza"/>
                <w:noProof/>
              </w:rPr>
              <w:t>UPRAVLJANJE PROJEKTOM</w:t>
            </w:r>
            <w:r>
              <w:rPr>
                <w:noProof/>
                <w:webHidden/>
              </w:rPr>
              <w:tab/>
            </w:r>
            <w:r w:rsidR="002926B2">
              <w:rPr>
                <w:noProof/>
                <w:webHidden/>
              </w:rPr>
              <w:t>9</w:t>
            </w:r>
          </w:hyperlink>
        </w:p>
        <w:p w14:paraId="376371D1" w14:textId="444B0352" w:rsidR="007C2D25" w:rsidRDefault="007C2D25">
          <w:pPr>
            <w:pStyle w:val="Sadraj2"/>
            <w:tabs>
              <w:tab w:val="left" w:pos="880"/>
              <w:tab w:val="right" w:leader="dot" w:pos="9062"/>
            </w:tabs>
            <w:rPr>
              <w:rFonts w:asciiTheme="minorHAnsi" w:eastAsiaTheme="minorEastAsia" w:hAnsiTheme="minorHAnsi" w:cstheme="minorBidi"/>
              <w:noProof/>
              <w:sz w:val="22"/>
              <w:szCs w:val="22"/>
            </w:rPr>
          </w:pPr>
          <w:hyperlink w:anchor="_Toc103238376" w:history="1">
            <w:r w:rsidRPr="007C08B9">
              <w:rPr>
                <w:rStyle w:val="Hiperveza"/>
                <w:noProof/>
              </w:rPr>
              <w:t>5.1</w:t>
            </w:r>
            <w:r>
              <w:rPr>
                <w:rFonts w:asciiTheme="minorHAnsi" w:eastAsiaTheme="minorEastAsia" w:hAnsiTheme="minorHAnsi" w:cstheme="minorBidi"/>
                <w:noProof/>
                <w:sz w:val="22"/>
                <w:szCs w:val="22"/>
              </w:rPr>
              <w:tab/>
            </w:r>
            <w:r w:rsidRPr="007C08B9">
              <w:rPr>
                <w:rStyle w:val="Hiperveza"/>
                <w:noProof/>
              </w:rPr>
              <w:t>Kontrola, verifikacija i odobrenje finalnih proizvoda - rezultata</w:t>
            </w:r>
            <w:r>
              <w:rPr>
                <w:noProof/>
                <w:webHidden/>
              </w:rPr>
              <w:tab/>
            </w:r>
          </w:hyperlink>
          <w:r w:rsidR="002926B2">
            <w:rPr>
              <w:noProof/>
            </w:rPr>
            <w:t>9</w:t>
          </w:r>
        </w:p>
        <w:p w14:paraId="7D123CA8" w14:textId="63E0952D" w:rsidR="007C2D25" w:rsidRDefault="007C2D25">
          <w:pPr>
            <w:pStyle w:val="Sadraj2"/>
            <w:tabs>
              <w:tab w:val="left" w:pos="880"/>
              <w:tab w:val="right" w:leader="dot" w:pos="9062"/>
            </w:tabs>
            <w:rPr>
              <w:rFonts w:asciiTheme="minorHAnsi" w:eastAsiaTheme="minorEastAsia" w:hAnsiTheme="minorHAnsi" w:cstheme="minorBidi"/>
              <w:noProof/>
              <w:sz w:val="22"/>
              <w:szCs w:val="22"/>
            </w:rPr>
          </w:pPr>
          <w:hyperlink w:anchor="_Toc103238377" w:history="1">
            <w:r w:rsidRPr="007C08B9">
              <w:rPr>
                <w:rStyle w:val="Hiperveza"/>
                <w:noProof/>
              </w:rPr>
              <w:t>5.2</w:t>
            </w:r>
            <w:r>
              <w:rPr>
                <w:rFonts w:asciiTheme="minorHAnsi" w:eastAsiaTheme="minorEastAsia" w:hAnsiTheme="minorHAnsi" w:cstheme="minorBidi"/>
                <w:noProof/>
                <w:sz w:val="22"/>
                <w:szCs w:val="22"/>
              </w:rPr>
              <w:tab/>
            </w:r>
            <w:r w:rsidRPr="007C08B9">
              <w:rPr>
                <w:rStyle w:val="Hiperveza"/>
                <w:noProof/>
              </w:rPr>
              <w:t>Izrada izvješća – dokumentacija</w:t>
            </w:r>
            <w:r>
              <w:rPr>
                <w:noProof/>
                <w:webHidden/>
              </w:rPr>
              <w:tab/>
            </w:r>
            <w:r w:rsidR="002926B2">
              <w:rPr>
                <w:noProof/>
                <w:webHidden/>
              </w:rPr>
              <w:t>9</w:t>
            </w:r>
          </w:hyperlink>
        </w:p>
        <w:p w14:paraId="3FAE0226" w14:textId="627E1032" w:rsidR="007C2D25" w:rsidRDefault="007C2D25">
          <w:pPr>
            <w:pStyle w:val="Sadraj2"/>
            <w:tabs>
              <w:tab w:val="left" w:pos="880"/>
              <w:tab w:val="right" w:leader="dot" w:pos="9062"/>
            </w:tabs>
            <w:rPr>
              <w:rFonts w:asciiTheme="minorHAnsi" w:eastAsiaTheme="minorEastAsia" w:hAnsiTheme="minorHAnsi" w:cstheme="minorBidi"/>
              <w:noProof/>
              <w:sz w:val="22"/>
              <w:szCs w:val="22"/>
            </w:rPr>
          </w:pPr>
          <w:hyperlink w:anchor="_Toc103238378" w:history="1">
            <w:r w:rsidRPr="007C08B9">
              <w:rPr>
                <w:rStyle w:val="Hiperveza"/>
                <w:noProof/>
              </w:rPr>
              <w:t>5.3</w:t>
            </w:r>
            <w:r>
              <w:rPr>
                <w:rFonts w:asciiTheme="minorHAnsi" w:eastAsiaTheme="minorEastAsia" w:hAnsiTheme="minorHAnsi" w:cstheme="minorBidi"/>
                <w:noProof/>
                <w:sz w:val="22"/>
                <w:szCs w:val="22"/>
              </w:rPr>
              <w:tab/>
            </w:r>
            <w:r w:rsidRPr="007C08B9">
              <w:rPr>
                <w:rStyle w:val="Hiperveza"/>
                <w:noProof/>
              </w:rPr>
              <w:t>Rok izrade</w:t>
            </w:r>
            <w:r>
              <w:rPr>
                <w:noProof/>
                <w:webHidden/>
              </w:rPr>
              <w:tab/>
            </w:r>
            <w:r w:rsidR="002926B2">
              <w:rPr>
                <w:noProof/>
                <w:webHidden/>
              </w:rPr>
              <w:t>9</w:t>
            </w:r>
          </w:hyperlink>
        </w:p>
        <w:p w14:paraId="1195553B" w14:textId="00D0FB79" w:rsidR="007C2D25" w:rsidRDefault="007C2D25">
          <w:pPr>
            <w:pStyle w:val="Sadraj2"/>
            <w:tabs>
              <w:tab w:val="left" w:pos="880"/>
              <w:tab w:val="right" w:leader="dot" w:pos="9062"/>
            </w:tabs>
            <w:rPr>
              <w:rFonts w:asciiTheme="minorHAnsi" w:eastAsiaTheme="minorEastAsia" w:hAnsiTheme="minorHAnsi" w:cstheme="minorBidi"/>
              <w:noProof/>
              <w:sz w:val="22"/>
              <w:szCs w:val="22"/>
            </w:rPr>
          </w:pPr>
          <w:hyperlink w:anchor="_Toc103238379" w:history="1">
            <w:r w:rsidRPr="007C08B9">
              <w:rPr>
                <w:rStyle w:val="Hiperveza"/>
                <w:noProof/>
              </w:rPr>
              <w:t>5.4</w:t>
            </w:r>
            <w:r>
              <w:rPr>
                <w:rFonts w:asciiTheme="minorHAnsi" w:eastAsiaTheme="minorEastAsia" w:hAnsiTheme="minorHAnsi" w:cstheme="minorBidi"/>
                <w:noProof/>
                <w:sz w:val="22"/>
                <w:szCs w:val="22"/>
              </w:rPr>
              <w:tab/>
            </w:r>
            <w:r w:rsidRPr="007C08B9">
              <w:rPr>
                <w:rStyle w:val="Hiperveza"/>
                <w:noProof/>
              </w:rPr>
              <w:t>Napomena</w:t>
            </w:r>
            <w:r>
              <w:rPr>
                <w:noProof/>
                <w:webHidden/>
              </w:rPr>
              <w:tab/>
            </w:r>
            <w:r w:rsidR="002926B2">
              <w:rPr>
                <w:noProof/>
                <w:webHidden/>
              </w:rPr>
              <w:t>9</w:t>
            </w:r>
          </w:hyperlink>
        </w:p>
        <w:p w14:paraId="28F381B7" w14:textId="3BED4B1B" w:rsidR="007C2D25" w:rsidRDefault="007C2D25">
          <w:pPr>
            <w:pStyle w:val="Sadraj1"/>
            <w:rPr>
              <w:rFonts w:asciiTheme="minorHAnsi" w:eastAsiaTheme="minorEastAsia" w:hAnsiTheme="minorHAnsi" w:cstheme="minorBidi"/>
              <w:noProof/>
              <w:sz w:val="22"/>
              <w:szCs w:val="22"/>
            </w:rPr>
          </w:pPr>
          <w:hyperlink w:anchor="_Toc103238380" w:history="1">
            <w:r w:rsidRPr="007C08B9">
              <w:rPr>
                <w:rStyle w:val="Hiperveza"/>
                <w:noProof/>
              </w:rPr>
              <w:t>6</w:t>
            </w:r>
            <w:r>
              <w:rPr>
                <w:rFonts w:asciiTheme="minorHAnsi" w:eastAsiaTheme="minorEastAsia" w:hAnsiTheme="minorHAnsi" w:cstheme="minorBidi"/>
                <w:noProof/>
                <w:sz w:val="22"/>
                <w:szCs w:val="22"/>
              </w:rPr>
              <w:tab/>
            </w:r>
            <w:r w:rsidRPr="007C08B9">
              <w:rPr>
                <w:rStyle w:val="Hiperveza"/>
                <w:noProof/>
              </w:rPr>
              <w:t>POSLOVNA TAJNA</w:t>
            </w:r>
            <w:r>
              <w:rPr>
                <w:noProof/>
                <w:webHidden/>
              </w:rPr>
              <w:tab/>
            </w:r>
            <w:r w:rsidR="002926B2">
              <w:rPr>
                <w:noProof/>
                <w:webHidden/>
              </w:rPr>
              <w:t>9</w:t>
            </w:r>
          </w:hyperlink>
        </w:p>
        <w:p w14:paraId="16D2EFA2" w14:textId="21E89255" w:rsidR="007C2D25" w:rsidRDefault="007C2D25">
          <w:r>
            <w:rPr>
              <w:b/>
              <w:bCs/>
            </w:rPr>
            <w:fldChar w:fldCharType="end"/>
          </w:r>
        </w:p>
      </w:sdtContent>
    </w:sdt>
    <w:p w14:paraId="3F5762E5" w14:textId="77777777" w:rsidR="007C2D25" w:rsidRDefault="007C2D25">
      <w:pPr>
        <w:spacing w:before="0" w:after="0" w:line="240" w:lineRule="auto"/>
        <w:jc w:val="left"/>
        <w:rPr>
          <w:b/>
        </w:rPr>
      </w:pPr>
      <w:r>
        <w:br w:type="page"/>
      </w:r>
    </w:p>
    <w:p w14:paraId="13F01231" w14:textId="77777777" w:rsidR="001B3B69" w:rsidRPr="0064130F" w:rsidRDefault="001B3B69" w:rsidP="007C7B88">
      <w:pPr>
        <w:pStyle w:val="Naslov1"/>
      </w:pPr>
      <w:bookmarkStart w:id="7" w:name="_Toc103238367"/>
      <w:r w:rsidRPr="0064130F">
        <w:lastRenderedPageBreak/>
        <w:t>UVOD</w:t>
      </w:r>
      <w:bookmarkEnd w:id="7"/>
      <w:bookmarkEnd w:id="5"/>
      <w:bookmarkEnd w:id="4"/>
      <w:r w:rsidRPr="0064130F">
        <w:t xml:space="preserve"> </w:t>
      </w:r>
      <w:bookmarkEnd w:id="6"/>
    </w:p>
    <w:p w14:paraId="7BF69832" w14:textId="6B202E42" w:rsidR="001B3B69" w:rsidRPr="001B3B69" w:rsidRDefault="001B3B69" w:rsidP="007C7B88">
      <w:pPr>
        <w:rPr>
          <w:i/>
        </w:rPr>
      </w:pPr>
      <w:r w:rsidRPr="001B3B69">
        <w:t>Uprava ribarstva Ministarstva poljoprivrede</w:t>
      </w:r>
      <w:r w:rsidR="00467BFD">
        <w:t>, šumarstva i ribarstva</w:t>
      </w:r>
      <w:r w:rsidRPr="001B3B69">
        <w:t xml:space="preserve"> nadležna je državna i administrativna jedinica za pitanja ribarstva, uključujući praćenje, kontrolu i nadzor. Kako bi mogla učinkovito obavljati svoje djelatnosti u skladu s preporukama Europske unije, Uprava ribarstva se u svrhu što kvalitetnijeg obavljanja svih djelatnosti povezanih s ribarstvom odlučila za računalne tehnologije kao sredstvo povećanja učinkovitosti. Pokrenut je Geoinformacijski sustav ribarstva (GISR), u kojem se unosi i upravlja podacima vezanima uz ribarsku djelatnost, a na njega su vezane i brojne druge aplikacije za korisnike sektora ribarstva.</w:t>
      </w:r>
    </w:p>
    <w:p w14:paraId="3E39B16C" w14:textId="77777777" w:rsidR="001B3B69" w:rsidRPr="001B3B69" w:rsidRDefault="001B3B69" w:rsidP="007C7B88">
      <w:pPr>
        <w:rPr>
          <w:i/>
        </w:rPr>
      </w:pPr>
      <w:r w:rsidRPr="001B3B69">
        <w:t>Kao dio inovativnog korištenja informacijskih tehnologija, počele su se koristiti i mobilne aplikacije koje pomalo mijenjaju papirnate dokumente, među njima mOčevidnik i mIzvješće, u kojem morski ribari upisuju podatke o svojoj djelatnosti te mTunaRek u koji podatke prijavljuju rekreativni ribari kojima je dodijeljena kvota za rekreativni ulov tune.</w:t>
      </w:r>
    </w:p>
    <w:p w14:paraId="44C5B5C4" w14:textId="24E8455C" w:rsidR="0064130F" w:rsidRDefault="001B3B69" w:rsidP="007C7B88">
      <w:r w:rsidRPr="001B3B69">
        <w:t>Budući da se</w:t>
      </w:r>
      <w:r w:rsidR="002373BD">
        <w:t xml:space="preserve">, kao jedna od mjera Akcijskog plana Vlade Republike Hrvatske za smanjivanjem administrativnog opterećenja u gospodarstvu, </w:t>
      </w:r>
      <w:r w:rsidRPr="001B3B69">
        <w:t>stvorila potreba i za digitalizacijom podataka u slatkovodnom ribarstvu, Uprava ribarstva</w:t>
      </w:r>
      <w:r w:rsidR="00332BB7">
        <w:t xml:space="preserve"> izradila je</w:t>
      </w:r>
      <w:r w:rsidRPr="001B3B69">
        <w:t xml:space="preserve"> dvije nove mobilne aplikacije -  </w:t>
      </w:r>
      <w:r w:rsidRPr="00BE118D">
        <w:rPr>
          <w:b/>
        </w:rPr>
        <w:t xml:space="preserve">mRibic </w:t>
      </w:r>
      <w:r w:rsidRPr="001B3B69">
        <w:t xml:space="preserve">za prijavu </w:t>
      </w:r>
      <w:r w:rsidR="00332BB7">
        <w:t xml:space="preserve">i dostavu </w:t>
      </w:r>
      <w:r w:rsidRPr="001B3B69">
        <w:t xml:space="preserve">podataka o </w:t>
      </w:r>
      <w:r w:rsidR="00332BB7">
        <w:t xml:space="preserve">zadržanom ulovu u sportskom ribolovu i </w:t>
      </w:r>
      <w:r w:rsidR="00332BB7" w:rsidRPr="00BE118D">
        <w:rPr>
          <w:b/>
        </w:rPr>
        <w:t xml:space="preserve">mAlas </w:t>
      </w:r>
      <w:r w:rsidR="00332BB7">
        <w:t>za prijavu i dostavu podataka o zadržanom ulovu</w:t>
      </w:r>
      <w:r w:rsidRPr="001B3B69">
        <w:t xml:space="preserve"> u g</w:t>
      </w:r>
      <w:r w:rsidR="00332BB7">
        <w:t>ospodarskom ribolovu</w:t>
      </w:r>
      <w:r w:rsidRPr="001B3B69">
        <w:t xml:space="preserve">. </w:t>
      </w:r>
      <w:r w:rsidR="00B21861">
        <w:t xml:space="preserve">Portal </w:t>
      </w:r>
      <w:r w:rsidR="00E971EE" w:rsidRPr="00BE118D">
        <w:rPr>
          <w:b/>
        </w:rPr>
        <w:t>mSlatkovodno</w:t>
      </w:r>
      <w:r w:rsidR="00B21861" w:rsidRPr="00BE118D">
        <w:rPr>
          <w:b/>
        </w:rPr>
        <w:t xml:space="preserve"> </w:t>
      </w:r>
      <w:r w:rsidR="00B21861">
        <w:t>središnji je portal za djelatnike Uprave ribarstva u kojem se mogu pregledavati podaci</w:t>
      </w:r>
      <w:r w:rsidR="00E971EE">
        <w:t xml:space="preserve"> iz aplikacija mRibič i mAlas. U portal mRibič mogu ući i ovlaštenici ribolovnog prava kako bi pregledali očevidnike o zadržanom ulovu i dozvole koje su kupljene za njihove ribolovne zone. U portal mAlas ulaze djelatnici Uprave ribarstva, ali treba omogućiti i ulaz bez editiranja i djelatnicima županija isključivo za pregledavanje zadržanog ulova u gospodarskom ribolovu.</w:t>
      </w:r>
    </w:p>
    <w:p w14:paraId="5C6F51F2" w14:textId="77777777" w:rsidR="003476FD" w:rsidRPr="000272B6" w:rsidRDefault="003476FD" w:rsidP="003476FD">
      <w:pPr>
        <w:pBdr>
          <w:top w:val="nil"/>
          <w:left w:val="nil"/>
          <w:bottom w:val="nil"/>
          <w:right w:val="nil"/>
          <w:between w:val="nil"/>
        </w:pBdr>
        <w:spacing w:before="0" w:after="0" w:line="240" w:lineRule="auto"/>
        <w:jc w:val="left"/>
        <w:rPr>
          <w:color w:val="000000"/>
        </w:rPr>
      </w:pPr>
    </w:p>
    <w:p w14:paraId="07624DDB" w14:textId="348849B0" w:rsidR="003476FD" w:rsidRPr="00BE118D" w:rsidRDefault="003476FD" w:rsidP="003476FD">
      <w:pPr>
        <w:pBdr>
          <w:top w:val="nil"/>
          <w:left w:val="nil"/>
          <w:bottom w:val="nil"/>
          <w:right w:val="nil"/>
          <w:between w:val="nil"/>
        </w:pBdr>
        <w:spacing w:before="0" w:after="0" w:line="240" w:lineRule="auto"/>
        <w:jc w:val="left"/>
        <w:rPr>
          <w:b/>
          <w:color w:val="000000"/>
        </w:rPr>
      </w:pPr>
      <w:r w:rsidRPr="00BE118D">
        <w:rPr>
          <w:b/>
          <w:color w:val="000000"/>
        </w:rPr>
        <w:t>Funkcionalnosti portala mSlatkovodno</w:t>
      </w:r>
    </w:p>
    <w:p w14:paraId="6151805B" w14:textId="77777777" w:rsidR="003476FD" w:rsidRPr="000272B6" w:rsidRDefault="003476FD" w:rsidP="003476FD">
      <w:pPr>
        <w:numPr>
          <w:ilvl w:val="0"/>
          <w:numId w:val="39"/>
        </w:numPr>
        <w:pBdr>
          <w:top w:val="nil"/>
          <w:left w:val="nil"/>
          <w:bottom w:val="nil"/>
          <w:right w:val="nil"/>
          <w:between w:val="nil"/>
        </w:pBdr>
        <w:spacing w:before="0" w:after="0" w:line="240" w:lineRule="auto"/>
        <w:jc w:val="left"/>
        <w:rPr>
          <w:color w:val="000000"/>
        </w:rPr>
      </w:pPr>
      <w:r w:rsidRPr="000272B6">
        <w:rPr>
          <w:color w:val="000000"/>
        </w:rPr>
        <w:t>Pregled sportskog ribolova – unutar sportskog ribolova postoje sljedeće opcije:</w:t>
      </w:r>
    </w:p>
    <w:p w14:paraId="0EB60CF0" w14:textId="7C499A2C"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očevidnika</w:t>
      </w:r>
      <w:r w:rsidR="0072110F">
        <w:rPr>
          <w:color w:val="000000"/>
        </w:rPr>
        <w:t xml:space="preserve"> o zadržanom ulovu</w:t>
      </w:r>
      <w:r w:rsidRPr="000272B6">
        <w:rPr>
          <w:color w:val="000000"/>
        </w:rPr>
        <w:t xml:space="preserve"> – korisnik može pregledati očevidnike koje su ispunili ribiči na njihovoj vodi</w:t>
      </w:r>
    </w:p>
    <w:p w14:paraId="791AF98C" w14:textId="77777777"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izvještaja – izvještajni sustav omogućuje rađenje izvještaja sukladno filterima</w:t>
      </w:r>
    </w:p>
    <w:p w14:paraId="1AE47010" w14:textId="77777777"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dozvola</w:t>
      </w:r>
    </w:p>
    <w:p w14:paraId="48ABE78F" w14:textId="77777777"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ovlaštenika ribolovnog prava</w:t>
      </w:r>
    </w:p>
    <w:p w14:paraId="05DF3950" w14:textId="4BF4FACA"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 xml:space="preserve">Pregled </w:t>
      </w:r>
      <w:r>
        <w:rPr>
          <w:color w:val="000000"/>
        </w:rPr>
        <w:t>s</w:t>
      </w:r>
      <w:r w:rsidRPr="000272B6">
        <w:rPr>
          <w:color w:val="000000"/>
        </w:rPr>
        <w:t>portsko-rekreacijskih društava</w:t>
      </w:r>
      <w:r>
        <w:rPr>
          <w:color w:val="000000"/>
        </w:rPr>
        <w:t xml:space="preserve"> pod ovlaštenicima ribolovnog prava</w:t>
      </w:r>
    </w:p>
    <w:p w14:paraId="5FA655CD" w14:textId="77777777"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ribiča</w:t>
      </w:r>
    </w:p>
    <w:p w14:paraId="0B368BF7" w14:textId="77777777"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ribočuvara</w:t>
      </w:r>
    </w:p>
    <w:p w14:paraId="46A44B30" w14:textId="77777777" w:rsidR="003476FD" w:rsidRPr="000272B6" w:rsidRDefault="003476FD" w:rsidP="003476FD">
      <w:pPr>
        <w:numPr>
          <w:ilvl w:val="0"/>
          <w:numId w:val="39"/>
        </w:numPr>
        <w:pBdr>
          <w:top w:val="nil"/>
          <w:left w:val="nil"/>
          <w:bottom w:val="nil"/>
          <w:right w:val="nil"/>
          <w:between w:val="nil"/>
        </w:pBdr>
        <w:spacing w:before="0" w:after="0" w:line="240" w:lineRule="auto"/>
        <w:jc w:val="left"/>
        <w:rPr>
          <w:color w:val="000000"/>
        </w:rPr>
      </w:pPr>
      <w:r w:rsidRPr="000272B6">
        <w:rPr>
          <w:color w:val="000000"/>
        </w:rPr>
        <w:t>Pregled gospodarskog ribolova – unutar gospodarskog ribolova postoje opcije:</w:t>
      </w:r>
    </w:p>
    <w:p w14:paraId="27E53CB7" w14:textId="71DB8A66"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očevidnika</w:t>
      </w:r>
      <w:r w:rsidR="0072110F">
        <w:rPr>
          <w:color w:val="000000"/>
        </w:rPr>
        <w:t xml:space="preserve"> o zadržanom ulovu</w:t>
      </w:r>
    </w:p>
    <w:p w14:paraId="20570EE0" w14:textId="298063C9"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Pregled povlastica u gospodarskom ribolov</w:t>
      </w:r>
      <w:r w:rsidR="0072110F">
        <w:rPr>
          <w:color w:val="000000"/>
        </w:rPr>
        <w:t>u</w:t>
      </w:r>
    </w:p>
    <w:p w14:paraId="46E26B69" w14:textId="3D80E3F2" w:rsidR="003476FD" w:rsidRPr="000272B6" w:rsidRDefault="003476FD" w:rsidP="003476FD">
      <w:pPr>
        <w:numPr>
          <w:ilvl w:val="1"/>
          <w:numId w:val="39"/>
        </w:numPr>
        <w:pBdr>
          <w:top w:val="nil"/>
          <w:left w:val="nil"/>
          <w:bottom w:val="nil"/>
          <w:right w:val="nil"/>
          <w:between w:val="nil"/>
        </w:pBdr>
        <w:spacing w:before="0" w:after="0" w:line="240" w:lineRule="auto"/>
        <w:jc w:val="left"/>
        <w:rPr>
          <w:color w:val="000000"/>
        </w:rPr>
      </w:pPr>
      <w:r w:rsidRPr="000272B6">
        <w:rPr>
          <w:color w:val="000000"/>
        </w:rPr>
        <w:t xml:space="preserve">Pregled plovila </w:t>
      </w:r>
      <w:r w:rsidR="0072110F">
        <w:rPr>
          <w:color w:val="000000"/>
        </w:rPr>
        <w:t xml:space="preserve">i drugih podataka </w:t>
      </w:r>
      <w:r w:rsidRPr="000272B6">
        <w:rPr>
          <w:color w:val="000000"/>
        </w:rPr>
        <w:t>u gospodarskom ribolov</w:t>
      </w:r>
      <w:r w:rsidR="0072110F">
        <w:rPr>
          <w:color w:val="000000"/>
        </w:rPr>
        <w:t>u</w:t>
      </w:r>
    </w:p>
    <w:p w14:paraId="773F7248" w14:textId="77777777" w:rsidR="003476FD" w:rsidRPr="00A03FB1" w:rsidRDefault="003476FD" w:rsidP="003476FD">
      <w:pPr>
        <w:pStyle w:val="Odlomakpopisa"/>
        <w:ind w:left="644"/>
        <w:rPr>
          <w:rFonts w:asciiTheme="majorHAnsi" w:hAnsiTheme="majorHAnsi" w:cstheme="minorHAnsi"/>
        </w:rPr>
      </w:pPr>
    </w:p>
    <w:p w14:paraId="7DB9A486" w14:textId="55E99B2B" w:rsidR="003476FD" w:rsidRDefault="003476FD" w:rsidP="007C7B88">
      <w:pPr>
        <w:rPr>
          <w:i/>
        </w:rPr>
      </w:pPr>
    </w:p>
    <w:p w14:paraId="7DF2AF70" w14:textId="77777777" w:rsidR="003476FD" w:rsidRPr="001B3B69" w:rsidRDefault="003476FD" w:rsidP="007C7B88">
      <w:pPr>
        <w:rPr>
          <w:i/>
        </w:rPr>
      </w:pPr>
    </w:p>
    <w:p w14:paraId="3E66CD4A" w14:textId="6DCE35B9" w:rsidR="001F137B" w:rsidRPr="001F137B" w:rsidRDefault="001F137B" w:rsidP="007C7B88">
      <w:pPr>
        <w:pStyle w:val="Naslov1"/>
      </w:pPr>
      <w:bookmarkStart w:id="8" w:name="_Toc103238368"/>
      <w:r w:rsidRPr="0064130F">
        <w:lastRenderedPageBreak/>
        <w:t>POSLOVNA POTREBA</w:t>
      </w:r>
      <w:bookmarkEnd w:id="8"/>
    </w:p>
    <w:p w14:paraId="08DE69BA" w14:textId="0A9D1958" w:rsidR="001F137B" w:rsidRPr="0064130F" w:rsidRDefault="001F137B" w:rsidP="0091398D">
      <w:pPr>
        <w:pStyle w:val="Naslov2"/>
      </w:pPr>
      <w:bookmarkStart w:id="9" w:name="_Toc53046037"/>
      <w:bookmarkStart w:id="10" w:name="_Toc103238369"/>
      <w:bookmarkStart w:id="11" w:name="_Toc320089703"/>
      <w:bookmarkStart w:id="12" w:name="_Toc343522257"/>
      <w:bookmarkStart w:id="13" w:name="_Toc53046034"/>
      <w:r w:rsidRPr="0091398D">
        <w:t>Dora</w:t>
      </w:r>
      <w:bookmarkEnd w:id="9"/>
      <w:r w:rsidRPr="0091398D">
        <w:t>da</w:t>
      </w:r>
      <w:r w:rsidRPr="0064130F">
        <w:t xml:space="preserve"> web/</w:t>
      </w:r>
      <w:r w:rsidR="000724AF" w:rsidRPr="0064130F">
        <w:t>mobiln</w:t>
      </w:r>
      <w:r w:rsidR="000724AF">
        <w:t>ih</w:t>
      </w:r>
      <w:r w:rsidR="000724AF" w:rsidRPr="0064130F">
        <w:t xml:space="preserve"> aplikacij</w:t>
      </w:r>
      <w:r w:rsidR="000724AF">
        <w:t>a</w:t>
      </w:r>
      <w:r w:rsidR="000724AF" w:rsidRPr="0064130F">
        <w:t xml:space="preserve"> </w:t>
      </w:r>
      <w:r w:rsidRPr="0064130F">
        <w:t>mRibič</w:t>
      </w:r>
      <w:r w:rsidR="000724AF">
        <w:t>, mAlas i Portala</w:t>
      </w:r>
      <w:bookmarkEnd w:id="10"/>
      <w:r w:rsidR="009F7D11">
        <w:t xml:space="preserve"> mSlatkovodno</w:t>
      </w:r>
    </w:p>
    <w:p w14:paraId="578AAFE1" w14:textId="65025DEA" w:rsidR="001F137B" w:rsidRDefault="001F137B" w:rsidP="00E252F1">
      <w:r w:rsidRPr="00EA3FC4">
        <w:rPr>
          <w:b/>
        </w:rPr>
        <w:t xml:space="preserve">Aplikacija </w:t>
      </w:r>
      <w:r w:rsidR="000724AF" w:rsidRPr="00EA3FC4">
        <w:rPr>
          <w:b/>
        </w:rPr>
        <w:t>mRibič</w:t>
      </w:r>
      <w:r>
        <w:t xml:space="preserve"> u implementaciji </w:t>
      </w:r>
      <w:r w:rsidR="000724AF">
        <w:t xml:space="preserve">je </w:t>
      </w:r>
      <w:r>
        <w:t xml:space="preserve">od 1. siječnja 2021. godine. </w:t>
      </w:r>
      <w:r w:rsidRPr="0003046B">
        <w:t xml:space="preserve"> S obzirom na činjenicu da je produkcijska podrška za održavanje predmetne aplikacije istekla 31. ožujka 2021. godine, kao i na činjenicu da je dana 16. srpnja 2021. godine objavljen Pravilnik o sportskom ribolovu u slatkovodnom ribarstvu (NN 81/21), potrebno je izraditi doradu navedene aplikacije kako bi se uskladila u primjeni s odredbama članka 23. stavka 5. navedenog pravilnika. </w:t>
      </w:r>
    </w:p>
    <w:p w14:paraId="1498D437" w14:textId="518012C0" w:rsidR="000B5D19" w:rsidRPr="0003046B" w:rsidRDefault="00BF1680" w:rsidP="00E252F1">
      <w:r>
        <w:t>Kao i u slučaju aplikacije mRibič, produkcijska podrška aplikacije mAlas također je istekla  31.</w:t>
      </w:r>
      <w:r w:rsidR="003C7CA4">
        <w:t xml:space="preserve"> </w:t>
      </w:r>
      <w:r>
        <w:t xml:space="preserve">ožujka 2021. godine. U međuvremenu, </w:t>
      </w:r>
      <w:r w:rsidR="004954ED">
        <w:t xml:space="preserve">objavljeni su </w:t>
      </w:r>
      <w:r>
        <w:t xml:space="preserve"> Pravilnik o gospodarskom ribolovu</w:t>
      </w:r>
      <w:r w:rsidR="004954ED">
        <w:t xml:space="preserve"> (NN 21/22)</w:t>
      </w:r>
      <w:r>
        <w:t>, kao i Pravilnik o granicama ribolovnih područja i ribolovnih zona za sportski i gospodarski ribolov</w:t>
      </w:r>
      <w:r w:rsidR="004954ED">
        <w:t xml:space="preserve"> (NN 14/22)</w:t>
      </w:r>
      <w:r>
        <w:t xml:space="preserve">, </w:t>
      </w:r>
      <w:r w:rsidR="004954ED">
        <w:t xml:space="preserve">kojima su navedena </w:t>
      </w:r>
      <w:r>
        <w:t>određena rješenja koja se trebaju funkcionalno provesti u web/mobilnoj aplikaciji mAlas</w:t>
      </w:r>
      <w:r w:rsidR="005779BB">
        <w:t xml:space="preserve"> te kojima su revidirane ribolovne zone za gospodarski ribolov</w:t>
      </w:r>
      <w:r w:rsidR="00B21861">
        <w:t xml:space="preserve"> i uspostavljene nove ribolov</w:t>
      </w:r>
      <w:r w:rsidR="00BB0927">
        <w:t>n</w:t>
      </w:r>
      <w:r w:rsidR="00B21861">
        <w:t>e zone koje koincidiraju s administrativnim granicama županija</w:t>
      </w:r>
      <w:r>
        <w:t>.</w:t>
      </w:r>
      <w:r w:rsidR="0064130F">
        <w:t xml:space="preserve"> </w:t>
      </w:r>
    </w:p>
    <w:p w14:paraId="67F94DEE" w14:textId="60CBCDBC" w:rsidR="003476FD" w:rsidRDefault="003476FD" w:rsidP="003476FD">
      <w:r>
        <w:t xml:space="preserve">Kroz predmetnu nabavu potrebno je </w:t>
      </w:r>
      <w:r w:rsidR="009F7D11">
        <w:t>za razdoblje 202</w:t>
      </w:r>
      <w:r w:rsidR="0076714B">
        <w:t>5</w:t>
      </w:r>
      <w:r w:rsidR="009F7D11">
        <w:t>.-202</w:t>
      </w:r>
      <w:r w:rsidR="0076714B">
        <w:t>6</w:t>
      </w:r>
      <w:r w:rsidR="009F7D11">
        <w:t xml:space="preserve">. </w:t>
      </w:r>
      <w:r>
        <w:t>osigurati:</w:t>
      </w:r>
    </w:p>
    <w:p w14:paraId="622F9593" w14:textId="53D32A06"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Nesmetani, pouzdan i stabilan rad mobilnih aplikacija mRibič i mAlas</w:t>
      </w:r>
      <w:r>
        <w:t xml:space="preserve"> i njihovih web inačica</w:t>
      </w:r>
      <w:r w:rsidRPr="006420CA">
        <w:t>,</w:t>
      </w:r>
    </w:p>
    <w:p w14:paraId="568A1ABE"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Održavanje i usavršavanje sustava u skladu s potrebama i nastalim promjenama u poslovnim procesima Ministarstva te u skladu s izmjenama zakonskih i provedbenih propisa,</w:t>
      </w:r>
    </w:p>
    <w:p w14:paraId="0B30CBE9"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Kontinuirano mjerenje učinkovitosti i obima obavljanih poslova te njihovo unapređenje,</w:t>
      </w:r>
    </w:p>
    <w:p w14:paraId="6A0B57CC"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Smanjenje troškova,</w:t>
      </w:r>
    </w:p>
    <w:p w14:paraId="5034291D"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Ubrzavanje procesa obrade podataka,</w:t>
      </w:r>
    </w:p>
    <w:p w14:paraId="7C1A2EF9"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Fleksibilnost i maksimalnu usuglašenost sustava s poslovnim procesima Uprave ribarstva,</w:t>
      </w:r>
    </w:p>
    <w:p w14:paraId="138906D0"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Podršku za točnost, standardiziranost i kvalitetu obavljenog posla,</w:t>
      </w:r>
    </w:p>
    <w:p w14:paraId="0AD712E3"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Podršku za komunikaciju s drugim sustavima Ministarstva i povezanim poslovnim subjektima,</w:t>
      </w:r>
    </w:p>
    <w:p w14:paraId="77FC4037" w14:textId="77777777" w:rsidR="003476FD" w:rsidRPr="006420CA"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rsidRPr="006420CA">
        <w:t>Zahtjevanu razinu sigurnosti podataka.</w:t>
      </w:r>
    </w:p>
    <w:p w14:paraId="23386F33" w14:textId="77777777" w:rsidR="003476FD" w:rsidRDefault="003476FD" w:rsidP="003476FD">
      <w:r>
        <w:t>Gore navedeno treba osigurati kroz:</w:t>
      </w:r>
    </w:p>
    <w:p w14:paraId="470EBCB0" w14:textId="77777777" w:rsidR="003476FD"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t>Sustavno praćenja rada sustava mobilnih aplikacija na svim razinama,</w:t>
      </w:r>
    </w:p>
    <w:p w14:paraId="1B697884" w14:textId="77777777" w:rsidR="003476FD"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t>Praćenje rada operativnog sustava, aplikacija i sigurnosti sustava,</w:t>
      </w:r>
    </w:p>
    <w:p w14:paraId="38412BDB" w14:textId="77777777" w:rsidR="003476FD"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t>Održavanje svih mobilnih aplikacija GISR-a i portala za pregled podataka,</w:t>
      </w:r>
    </w:p>
    <w:p w14:paraId="373C4A79" w14:textId="77777777" w:rsidR="003476FD"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t>Prilagodbu sustava u skladu s skladu s izmjenama propisa i poslovnih procesa i</w:t>
      </w:r>
    </w:p>
    <w:p w14:paraId="1F01DC99" w14:textId="77777777" w:rsidR="003476FD" w:rsidRDefault="003476FD" w:rsidP="003476FD">
      <w:pPr>
        <w:numPr>
          <w:ilvl w:val="0"/>
          <w:numId w:val="40"/>
        </w:numPr>
        <w:pBdr>
          <w:top w:val="nil"/>
          <w:left w:val="nil"/>
          <w:bottom w:val="nil"/>
          <w:right w:val="nil"/>
          <w:between w:val="nil"/>
        </w:pBdr>
        <w:tabs>
          <w:tab w:val="left" w:pos="1134"/>
        </w:tabs>
        <w:spacing w:before="0" w:after="0" w:line="240" w:lineRule="auto"/>
        <w:ind w:left="714" w:hanging="357"/>
      </w:pPr>
      <w:r>
        <w:t>Produkcijsku podršku.</w:t>
      </w:r>
    </w:p>
    <w:p w14:paraId="2578AEDA" w14:textId="77777777" w:rsidR="003476FD" w:rsidRDefault="003476FD">
      <w:pPr>
        <w:tabs>
          <w:tab w:val="left" w:pos="1134"/>
        </w:tabs>
      </w:pPr>
      <w:r>
        <w:t>Za vrijeme trajanja ugovora mora se osigurati normalan rad aplikacija i održavanje aplikacijske programske opreme. Uspješnost se iskazuje sa što manjim brojem kvarova i što kraćim vremenom u kojem sustav nije radio zbog kvarova.</w:t>
      </w:r>
    </w:p>
    <w:p w14:paraId="21D8AFCC" w14:textId="77777777" w:rsidR="003476FD" w:rsidRDefault="003476FD">
      <w:pPr>
        <w:tabs>
          <w:tab w:val="left" w:pos="1134"/>
        </w:tabs>
      </w:pPr>
      <w:r>
        <w:t>Održavanje mora osigurati nesmetani rad baze podataka, tehničke infrastrukture i softverske platforme. Mjerila uspješnosti su što manji broj kvarova, što manja količina izgubljenih ili nekonzistentnih podataka i kraće vrijeme u kojem sustav nije radio zbog kvarova. Održavanje i osiguravanje rada aplikacije na platformi Android i iOS kako bi svim korisnicima koji koriste te platforme bile omogućene sve funkcionalnosti.</w:t>
      </w:r>
    </w:p>
    <w:p w14:paraId="10DCED58" w14:textId="77777777" w:rsidR="003476FD" w:rsidRDefault="003476FD">
      <w:pPr>
        <w:tabs>
          <w:tab w:val="left" w:pos="1134"/>
        </w:tabs>
      </w:pPr>
      <w:r>
        <w:lastRenderedPageBreak/>
        <w:t>Održavanje sustava treba osigurati prilagodbe izmjenama zakonskih i provedbenih propisa, te poslovnih procesa. Mjerila uspješnosti su broj prilagodbi u sustavu i prosječno trajanje provedbe tražene prilagodbe.</w:t>
      </w:r>
    </w:p>
    <w:p w14:paraId="46120DBC" w14:textId="096A8C00" w:rsidR="001F137B" w:rsidRPr="00E53E80" w:rsidRDefault="003476FD" w:rsidP="00E53E80">
      <w:pPr>
        <w:spacing w:before="160" w:after="80" w:line="240" w:lineRule="auto"/>
        <w:rPr>
          <w:iCs/>
        </w:rPr>
      </w:pPr>
      <w:r>
        <w:t xml:space="preserve">Produkcijska podrška treba osigurati korisnicima sve potrebne preduvjete za korištenje sustava, a to su: upute u radu, edukacija, ažuriranje dokumentacije, korekcije nepravilnih unosa i izrada </w:t>
      </w:r>
      <w:r>
        <w:rPr>
          <w:i/>
        </w:rPr>
        <w:t>ad hoc</w:t>
      </w:r>
      <w:r>
        <w:t xml:space="preserve"> statistike. Mjerila uspješnosti su broj educiranih korisnika, broj korisnika kojima je pružena podrška na njihovom radnom mjestu, broj instaliranih aplikacija i dr.</w:t>
      </w:r>
    </w:p>
    <w:p w14:paraId="7CB0B180" w14:textId="168EE799" w:rsidR="001B3B69" w:rsidRPr="001B3B69" w:rsidRDefault="000724AF" w:rsidP="00E252F1">
      <w:pPr>
        <w:pStyle w:val="Naslov1"/>
      </w:pPr>
      <w:bookmarkStart w:id="14" w:name="_Toc103238370"/>
      <w:r>
        <w:t xml:space="preserve">TEHNIČKE </w:t>
      </w:r>
      <w:r w:rsidRPr="00E252F1">
        <w:t>KARAKTERIS</w:t>
      </w:r>
      <w:r w:rsidR="00E53E80">
        <w:t>TI</w:t>
      </w:r>
      <w:r w:rsidRPr="00E252F1">
        <w:t>KE</w:t>
      </w:r>
      <w:r w:rsidR="000878FA">
        <w:t xml:space="preserve"> </w:t>
      </w:r>
      <w:r w:rsidR="001B3B69" w:rsidRPr="001B3B69">
        <w:t>I OKOLINA SUSTAVA</w:t>
      </w:r>
      <w:bookmarkEnd w:id="11"/>
      <w:bookmarkEnd w:id="12"/>
      <w:bookmarkEnd w:id="13"/>
      <w:bookmarkEnd w:id="14"/>
    </w:p>
    <w:p w14:paraId="219670D7" w14:textId="77777777" w:rsidR="001B3B69" w:rsidRPr="001B3B69" w:rsidRDefault="001B3B69" w:rsidP="00E252F1">
      <w:pPr>
        <w:pStyle w:val="Naslov2"/>
      </w:pPr>
      <w:bookmarkStart w:id="15" w:name="_Toc53046035"/>
      <w:bookmarkStart w:id="16" w:name="_Toc103238371"/>
      <w:r w:rsidRPr="001B3B69">
        <w:t xml:space="preserve">Sustav za podršku </w:t>
      </w:r>
      <w:r w:rsidRPr="00E252F1">
        <w:t>mobilnih</w:t>
      </w:r>
      <w:r w:rsidRPr="001B3B69">
        <w:t xml:space="preserve"> aplikacija - mSlatkovodno</w:t>
      </w:r>
      <w:bookmarkEnd w:id="15"/>
      <w:bookmarkEnd w:id="16"/>
    </w:p>
    <w:p w14:paraId="2373ACF7" w14:textId="5BFA25B6" w:rsidR="001B3B69" w:rsidRPr="001B3B69" w:rsidRDefault="001B3B69" w:rsidP="00E252F1">
      <w:pPr>
        <w:rPr>
          <w:i/>
        </w:rPr>
      </w:pPr>
      <w:r w:rsidRPr="001B3B69">
        <w:t>Mobilni portal slatkovodnog ribarstva – mSlatkovodno je web aplikacija namijenjena korištenju u web preglednicima na desktop i mobil</w:t>
      </w:r>
      <w:r w:rsidR="00844E64">
        <w:t>nim</w:t>
      </w:r>
      <w:r w:rsidRPr="001B3B69">
        <w:t xml:space="preserve"> uređajima, i to uključuje sljedeće preglednike: </w:t>
      </w:r>
    </w:p>
    <w:p w14:paraId="27BF56CD" w14:textId="77777777" w:rsidR="001B3B69" w:rsidRPr="001B3B69" w:rsidRDefault="001B3B69" w:rsidP="00A75B5D">
      <w:pPr>
        <w:pStyle w:val="template"/>
        <w:numPr>
          <w:ilvl w:val="0"/>
          <w:numId w:val="3"/>
        </w:numPr>
        <w:spacing w:line="240" w:lineRule="auto"/>
        <w:ind w:left="0" w:firstLine="851"/>
        <w:rPr>
          <w:i w:val="0"/>
          <w:szCs w:val="24"/>
          <w:lang w:val="hr-HR"/>
        </w:rPr>
      </w:pPr>
      <w:r w:rsidRPr="001B3B69">
        <w:rPr>
          <w:i w:val="0"/>
          <w:szCs w:val="24"/>
          <w:lang w:val="hr-HR"/>
        </w:rPr>
        <w:t>Chrome</w:t>
      </w:r>
    </w:p>
    <w:p w14:paraId="7271AC7E" w14:textId="77777777" w:rsidR="001B3B69" w:rsidRPr="001B3B69" w:rsidRDefault="001B3B69" w:rsidP="00A75B5D">
      <w:pPr>
        <w:pStyle w:val="template"/>
        <w:numPr>
          <w:ilvl w:val="0"/>
          <w:numId w:val="3"/>
        </w:numPr>
        <w:spacing w:line="240" w:lineRule="auto"/>
        <w:ind w:left="0" w:firstLine="851"/>
        <w:rPr>
          <w:i w:val="0"/>
          <w:szCs w:val="24"/>
          <w:lang w:val="hr-HR"/>
        </w:rPr>
      </w:pPr>
      <w:r w:rsidRPr="001B3B69">
        <w:rPr>
          <w:i w:val="0"/>
          <w:szCs w:val="24"/>
          <w:lang w:val="hr-HR"/>
        </w:rPr>
        <w:t>Safari</w:t>
      </w:r>
    </w:p>
    <w:p w14:paraId="0DF35C8E" w14:textId="626D9531" w:rsidR="001B3B69" w:rsidRPr="001B3B69" w:rsidRDefault="00FC0AFE" w:rsidP="00A75B5D">
      <w:pPr>
        <w:pStyle w:val="template"/>
        <w:numPr>
          <w:ilvl w:val="0"/>
          <w:numId w:val="3"/>
        </w:numPr>
        <w:spacing w:line="240" w:lineRule="auto"/>
        <w:ind w:left="0" w:firstLine="851"/>
        <w:rPr>
          <w:i w:val="0"/>
          <w:szCs w:val="24"/>
          <w:lang w:val="hr-HR"/>
        </w:rPr>
      </w:pPr>
      <w:r>
        <w:rPr>
          <w:i w:val="0"/>
          <w:szCs w:val="24"/>
          <w:lang w:val="hr-HR"/>
        </w:rPr>
        <w:t>Microsoft</w:t>
      </w:r>
      <w:r w:rsidRPr="001B3B69">
        <w:rPr>
          <w:i w:val="0"/>
          <w:szCs w:val="24"/>
          <w:lang w:val="hr-HR"/>
        </w:rPr>
        <w:t xml:space="preserve"> </w:t>
      </w:r>
      <w:r w:rsidR="001B3B69" w:rsidRPr="001B3B69">
        <w:rPr>
          <w:i w:val="0"/>
          <w:szCs w:val="24"/>
          <w:lang w:val="hr-HR"/>
        </w:rPr>
        <w:t>Edge</w:t>
      </w:r>
    </w:p>
    <w:p w14:paraId="4C3273F3" w14:textId="77777777" w:rsidR="001B3B69" w:rsidRPr="001B3B69" w:rsidRDefault="001B3B69" w:rsidP="00A75B5D">
      <w:pPr>
        <w:pStyle w:val="template"/>
        <w:numPr>
          <w:ilvl w:val="0"/>
          <w:numId w:val="3"/>
        </w:numPr>
        <w:spacing w:line="240" w:lineRule="auto"/>
        <w:ind w:left="0" w:firstLine="851"/>
        <w:rPr>
          <w:i w:val="0"/>
          <w:szCs w:val="24"/>
          <w:lang w:val="hr-HR"/>
        </w:rPr>
      </w:pPr>
      <w:r w:rsidRPr="001B3B69">
        <w:rPr>
          <w:i w:val="0"/>
          <w:szCs w:val="24"/>
          <w:lang w:val="hr-HR"/>
        </w:rPr>
        <w:t>Firefox</w:t>
      </w:r>
    </w:p>
    <w:p w14:paraId="46970C3D" w14:textId="77777777" w:rsidR="001B3B69" w:rsidRPr="001B3B69" w:rsidRDefault="001B3B69" w:rsidP="007E45D7">
      <w:pPr>
        <w:rPr>
          <w:i/>
        </w:rPr>
      </w:pPr>
      <w:r w:rsidRPr="001B3B69">
        <w:t>Portal je predviđen za korištenje djelatnicima Uprave i vanjskim korisnicima.</w:t>
      </w:r>
    </w:p>
    <w:p w14:paraId="1D23A1CA" w14:textId="26859D9F" w:rsidR="001B3B69" w:rsidRPr="00844E64" w:rsidRDefault="005C3F37" w:rsidP="007E45D7">
      <w:pPr>
        <w:rPr>
          <w:i/>
        </w:rPr>
      </w:pPr>
      <w:r>
        <w:t>Portal prikazuje</w:t>
      </w:r>
      <w:r w:rsidR="001B3B69" w:rsidRPr="001B3B69">
        <w:t xml:space="preserve"> poveznice na osnovne d</w:t>
      </w:r>
      <w:r w:rsidR="00A75B5D">
        <w:t>i</w:t>
      </w:r>
      <w:r w:rsidR="001B3B69" w:rsidRPr="001B3B69">
        <w:t>jelove Slatkovodnog sustava i služi kao polazna točka za nadzor i upravljanje mobilnim aplikacijama sustava.</w:t>
      </w:r>
    </w:p>
    <w:p w14:paraId="7B029639" w14:textId="77777777" w:rsidR="001B3B69" w:rsidRPr="001B3B69" w:rsidRDefault="005C3F37" w:rsidP="00844E64">
      <w:pPr>
        <w:pStyle w:val="Naslov2"/>
      </w:pPr>
      <w:bookmarkStart w:id="17" w:name="_Toc53046036"/>
      <w:bookmarkStart w:id="18" w:name="_Toc103238372"/>
      <w:r w:rsidRPr="00844E64">
        <w:t>mRibič</w:t>
      </w:r>
      <w:r w:rsidR="001F137B">
        <w:t xml:space="preserve"> i mAlas </w:t>
      </w:r>
      <w:r w:rsidR="001B3B69" w:rsidRPr="001B3B69">
        <w:t xml:space="preserve">– </w:t>
      </w:r>
      <w:r w:rsidR="0003046B">
        <w:t>web/</w:t>
      </w:r>
      <w:r w:rsidR="001B3B69" w:rsidRPr="001B3B69">
        <w:t>m</w:t>
      </w:r>
      <w:r w:rsidR="001F137B">
        <w:t>obilne</w:t>
      </w:r>
      <w:r w:rsidR="001B3B69" w:rsidRPr="001B3B69">
        <w:t xml:space="preserve"> aplikacija za unos </w:t>
      </w:r>
      <w:r>
        <w:t>i dostavu podataka o zadržanom ulovu u sportskom</w:t>
      </w:r>
      <w:r w:rsidR="001B3B69" w:rsidRPr="001B3B69">
        <w:t xml:space="preserve"> </w:t>
      </w:r>
      <w:r w:rsidR="001F137B">
        <w:t xml:space="preserve">i gospodarskom </w:t>
      </w:r>
      <w:r w:rsidR="001B3B69" w:rsidRPr="001B3B69">
        <w:t>ribolov</w:t>
      </w:r>
      <w:bookmarkEnd w:id="17"/>
      <w:r>
        <w:t>u</w:t>
      </w:r>
      <w:bookmarkEnd w:id="18"/>
    </w:p>
    <w:p w14:paraId="606466E0" w14:textId="60FDC427" w:rsidR="00CA70D9" w:rsidRDefault="001B3B69" w:rsidP="007E45D7">
      <w:pPr>
        <w:rPr>
          <w:i/>
        </w:rPr>
      </w:pPr>
      <w:r w:rsidRPr="001B3B69">
        <w:t xml:space="preserve">Mobilna aplikacija </w:t>
      </w:r>
      <w:r w:rsidRPr="00CA70D9">
        <w:rPr>
          <w:b/>
        </w:rPr>
        <w:t>mRibi</w:t>
      </w:r>
      <w:r w:rsidR="00CA70D9" w:rsidRPr="00CA70D9">
        <w:rPr>
          <w:b/>
          <w:i/>
        </w:rPr>
        <w:t>č</w:t>
      </w:r>
      <w:r w:rsidRPr="001B3B69">
        <w:t xml:space="preserve"> je mobilna aplikacija za unos </w:t>
      </w:r>
      <w:r w:rsidR="00E00FE8">
        <w:t xml:space="preserve">zadržanog </w:t>
      </w:r>
      <w:r w:rsidRPr="001B3B69">
        <w:t xml:space="preserve">ulova u sportskom ribolovu na </w:t>
      </w:r>
      <w:r w:rsidR="00D11C84">
        <w:t xml:space="preserve">ribolovnim vodama </w:t>
      </w:r>
      <w:r w:rsidR="00163BAF">
        <w:t>(</w:t>
      </w:r>
      <w:r w:rsidR="00D11C84">
        <w:t>tekućicama i stajaćicama)</w:t>
      </w:r>
      <w:r w:rsidRPr="001B3B69">
        <w:t>. Koriste je o</w:t>
      </w:r>
      <w:r w:rsidR="005C3F37">
        <w:t xml:space="preserve">sobe koje su kupile </w:t>
      </w:r>
      <w:r w:rsidR="00D11C84">
        <w:t xml:space="preserve">ribičku </w:t>
      </w:r>
      <w:r w:rsidR="005C3F37">
        <w:t>za s</w:t>
      </w:r>
      <w:r w:rsidRPr="001B3B69">
        <w:t xml:space="preserve">portski ribolov na rijekama i jezerima te ribočuvari koji putem aplikacije provjeravaju dozvole i očevidnike </w:t>
      </w:r>
      <w:r w:rsidR="0003046B">
        <w:t xml:space="preserve">o zadržanom ulovu </w:t>
      </w:r>
      <w:r w:rsidRPr="001B3B69">
        <w:t>u ribolovu koje ispunjavaju korisnici.</w:t>
      </w:r>
      <w:r w:rsidR="0064130F" w:rsidRPr="0064130F">
        <w:t xml:space="preserve"> </w:t>
      </w:r>
    </w:p>
    <w:p w14:paraId="2D4A12BA" w14:textId="347B91F5" w:rsidR="001B3B69" w:rsidRPr="001B3B69" w:rsidRDefault="0064130F" w:rsidP="007E45D7">
      <w:pPr>
        <w:rPr>
          <w:i/>
        </w:rPr>
      </w:pPr>
      <w:r>
        <w:t xml:space="preserve">Mobilna aplikacija </w:t>
      </w:r>
      <w:r w:rsidRPr="00CA70D9">
        <w:rPr>
          <w:b/>
        </w:rPr>
        <w:t>mAlas</w:t>
      </w:r>
      <w:r w:rsidRPr="001B3B69">
        <w:t xml:space="preserve"> je mobilna aplikacija za unos </w:t>
      </w:r>
      <w:r>
        <w:t>i dostavu podataka o zadržanom ulovu u gospodarskom ribolovu na slatkim vodama, konkretno na ribolovnim zonama za gospodarski ribolov na rije</w:t>
      </w:r>
      <w:r w:rsidR="00CA70D9">
        <w:rPr>
          <w:i/>
        </w:rPr>
        <w:t>kama</w:t>
      </w:r>
      <w:r>
        <w:t xml:space="preserve"> Sava i Dunav</w:t>
      </w:r>
      <w:r w:rsidRPr="001B3B69">
        <w:t xml:space="preserve">. Koriste je </w:t>
      </w:r>
      <w:r>
        <w:t>ribari, ovlaštenici povlastica za gospodarski ribolov a pristup istoj imaju administratori sustava u Ministarstvu poljoprivrede</w:t>
      </w:r>
      <w:r w:rsidR="00E17DEC">
        <w:t>, šumarstva i ribarstva</w:t>
      </w:r>
      <w:r>
        <w:t xml:space="preserve"> te ovlaštene osobe u županijama unutar granica županija na čijem području se nalaze ribolovne zone</w:t>
      </w:r>
      <w:r w:rsidRPr="001B3B69">
        <w:t>.</w:t>
      </w:r>
    </w:p>
    <w:p w14:paraId="0DBD3387" w14:textId="5968A1C7" w:rsidR="001B3B69" w:rsidRPr="001B3B69" w:rsidRDefault="00F00D8F" w:rsidP="007E45D7">
      <w:pPr>
        <w:rPr>
          <w:i/>
        </w:rPr>
      </w:pPr>
      <w:r>
        <w:t>Aplikacije</w:t>
      </w:r>
      <w:r w:rsidR="001B3B69" w:rsidRPr="001B3B69">
        <w:t xml:space="preserve"> mRibi</w:t>
      </w:r>
      <w:r w:rsidR="00CA70D9">
        <w:rPr>
          <w:i/>
        </w:rPr>
        <w:t>č</w:t>
      </w:r>
      <w:r w:rsidR="001B3B69" w:rsidRPr="001B3B69">
        <w:t xml:space="preserve"> </w:t>
      </w:r>
      <w:r>
        <w:t>i mAlas su programi</w:t>
      </w:r>
      <w:r w:rsidR="001B3B69" w:rsidRPr="001B3B69">
        <w:t xml:space="preserve"> namijenjen</w:t>
      </w:r>
      <w:r w:rsidR="00F77D16">
        <w:t>i</w:t>
      </w:r>
      <w:r w:rsidR="001B3B69" w:rsidRPr="001B3B69">
        <w:t xml:space="preserve"> korištenju na pametnim telefonima i tabletima, i to uključuje sljedeće platforme: </w:t>
      </w:r>
    </w:p>
    <w:p w14:paraId="2E6E803C" w14:textId="77777777" w:rsidR="001B3B69" w:rsidRPr="001B3B69" w:rsidRDefault="001B3B69" w:rsidP="00A75B5D">
      <w:pPr>
        <w:pStyle w:val="template"/>
        <w:numPr>
          <w:ilvl w:val="0"/>
          <w:numId w:val="3"/>
        </w:numPr>
        <w:spacing w:line="240" w:lineRule="auto"/>
        <w:ind w:left="0" w:firstLine="851"/>
        <w:rPr>
          <w:i w:val="0"/>
          <w:szCs w:val="24"/>
          <w:lang w:val="hr-HR"/>
        </w:rPr>
      </w:pPr>
      <w:r w:rsidRPr="001B3B69">
        <w:rPr>
          <w:i w:val="0"/>
          <w:szCs w:val="24"/>
          <w:lang w:val="hr-HR"/>
        </w:rPr>
        <w:t>Android</w:t>
      </w:r>
    </w:p>
    <w:p w14:paraId="603A4E7E" w14:textId="1E133187" w:rsidR="001B3B69" w:rsidRPr="001B3B69" w:rsidRDefault="001B3B69" w:rsidP="00A75B5D">
      <w:pPr>
        <w:pStyle w:val="template"/>
        <w:numPr>
          <w:ilvl w:val="0"/>
          <w:numId w:val="3"/>
        </w:numPr>
        <w:spacing w:line="240" w:lineRule="auto"/>
        <w:ind w:left="0" w:firstLine="851"/>
        <w:rPr>
          <w:i w:val="0"/>
          <w:szCs w:val="24"/>
          <w:lang w:val="hr-HR"/>
        </w:rPr>
      </w:pPr>
      <w:r w:rsidRPr="001B3B69">
        <w:rPr>
          <w:i w:val="0"/>
          <w:szCs w:val="24"/>
          <w:lang w:val="hr-HR"/>
        </w:rPr>
        <w:t>iOS</w:t>
      </w:r>
      <w:r w:rsidR="00CA70D9">
        <w:rPr>
          <w:i w:val="0"/>
          <w:szCs w:val="24"/>
          <w:lang w:val="hr-HR"/>
        </w:rPr>
        <w:t>.</w:t>
      </w:r>
    </w:p>
    <w:p w14:paraId="37E229AA" w14:textId="77777777" w:rsidR="001B3B69" w:rsidRPr="001B3B69" w:rsidRDefault="00F00D8F" w:rsidP="007E45D7">
      <w:pPr>
        <w:rPr>
          <w:i/>
        </w:rPr>
      </w:pPr>
      <w:r>
        <w:t>Mobilne aplikacije</w:t>
      </w:r>
      <w:r w:rsidR="001B3B69" w:rsidRPr="001B3B69">
        <w:t xml:space="preserve"> mora</w:t>
      </w:r>
      <w:r>
        <w:t>ju</w:t>
      </w:r>
      <w:r w:rsidR="001B3B69" w:rsidRPr="001B3B69">
        <w:t xml:space="preserve"> biti u stanju prikupljati podatke i sinkronizirati ih s podacima u postojećoj relacijskoj bazi. </w:t>
      </w:r>
      <w:r>
        <w:t>Razmjena podataka između aplikacija</w:t>
      </w:r>
      <w:r w:rsidR="001B3B69" w:rsidRPr="001B3B69">
        <w:t xml:space="preserve"> </w:t>
      </w:r>
      <w:r w:rsidR="0003046B">
        <w:t xml:space="preserve">i postojećeg sustava je </w:t>
      </w:r>
      <w:r w:rsidR="001B3B69" w:rsidRPr="001B3B69">
        <w:t>putem web servisa koji su postavljeni na poslužitelju Uprave ribarstva.</w:t>
      </w:r>
    </w:p>
    <w:p w14:paraId="7A653C31" w14:textId="11844864" w:rsidR="001B3B69" w:rsidRPr="001B3B69" w:rsidRDefault="001B3B69" w:rsidP="007E45D7">
      <w:r w:rsidRPr="001B3B69">
        <w:lastRenderedPageBreak/>
        <w:t>Tehno</w:t>
      </w:r>
      <w:r w:rsidR="0003046B">
        <w:t>logi</w:t>
      </w:r>
      <w:r w:rsidR="00F00D8F">
        <w:t>ja za izradu aplikacija podržav</w:t>
      </w:r>
      <w:r w:rsidR="0003046B">
        <w:t>a</w:t>
      </w:r>
      <w:r w:rsidRPr="001B3B69">
        <w:t xml:space="preserve"> izradu i postavljanje aplikacije na sve navedene platforme (Native iOS, Native Android, Flutter) te postavljanje verzije aplikacije na web mobilni portal slatkovodnog ribarstva.</w:t>
      </w:r>
    </w:p>
    <w:p w14:paraId="18C3110D" w14:textId="77777777" w:rsidR="001B3B69" w:rsidRPr="001B3B69" w:rsidRDefault="001B3B69" w:rsidP="007E45D7">
      <w:r w:rsidRPr="001B3B69">
        <w:t xml:space="preserve">Potrebno je omogućiti spremanje podataka u zasebnu bazu podataka </w:t>
      </w:r>
      <w:r w:rsidR="00F00D8F">
        <w:t>„</w:t>
      </w:r>
      <w:r w:rsidRPr="001B3B69">
        <w:t>slatkovodno</w:t>
      </w:r>
      <w:r w:rsidR="00F00D8F">
        <w:t>“</w:t>
      </w:r>
      <w:r w:rsidRPr="001B3B69">
        <w:t xml:space="preserve">. </w:t>
      </w:r>
    </w:p>
    <w:p w14:paraId="05EDB7B4" w14:textId="11E457B6" w:rsidR="00F77D16" w:rsidRDefault="001B3B69" w:rsidP="00E53E80">
      <w:r w:rsidRPr="001B3B69">
        <w:t xml:space="preserve">Mobilna aplikacija mora spremati podatke i nakon gubljenja internet signala te naknadno poslati podatke na server. </w:t>
      </w:r>
      <w:bookmarkStart w:id="19" w:name="_Toc343522279"/>
      <w:bookmarkStart w:id="20" w:name="_Toc53046060"/>
    </w:p>
    <w:p w14:paraId="04F39911" w14:textId="1043CC0A" w:rsidR="002B2130" w:rsidRDefault="002B2130" w:rsidP="007B6DD4">
      <w:pPr>
        <w:pStyle w:val="Naslov1"/>
        <w:spacing w:before="360" w:line="300" w:lineRule="atLeast"/>
      </w:pPr>
      <w:bookmarkStart w:id="21" w:name="_Toc103238373"/>
      <w:r>
        <w:t>OPSEG ZADATKA</w:t>
      </w:r>
      <w:bookmarkEnd w:id="21"/>
    </w:p>
    <w:p w14:paraId="776299B5" w14:textId="07145C81" w:rsidR="00E971EE" w:rsidRDefault="000724AF" w:rsidP="00E971EE">
      <w:pPr>
        <w:pStyle w:val="Naslov2"/>
      </w:pPr>
      <w:bookmarkStart w:id="22" w:name="_Toc103238374"/>
      <w:r w:rsidRPr="0064130F">
        <w:t xml:space="preserve">Dorada web/mobilne aplikacije </w:t>
      </w:r>
      <w:r>
        <w:t xml:space="preserve">mRibič i </w:t>
      </w:r>
      <w:r w:rsidRPr="0064130F">
        <w:t>mAlas</w:t>
      </w:r>
      <w:bookmarkEnd w:id="22"/>
    </w:p>
    <w:p w14:paraId="74FE098C" w14:textId="77777777" w:rsidR="00E971EE" w:rsidRPr="00BE118D" w:rsidRDefault="00E971EE" w:rsidP="00BE118D">
      <w:pPr>
        <w:pStyle w:val="Naslov3"/>
        <w:pBdr>
          <w:bottom w:val="dotted" w:sz="6" w:space="1" w:color="95B3D7"/>
        </w:pBdr>
        <w:spacing w:before="280" w:line="240" w:lineRule="auto"/>
        <w:rPr>
          <w:bCs w:val="0"/>
          <w:caps/>
          <w:sz w:val="22"/>
          <w:szCs w:val="22"/>
        </w:rPr>
      </w:pPr>
      <w:bookmarkStart w:id="23" w:name="_Toc76715072"/>
      <w:bookmarkStart w:id="24" w:name="_Toc81583143"/>
      <w:r w:rsidRPr="00BE118D">
        <w:rPr>
          <w:bCs w:val="0"/>
          <w:sz w:val="22"/>
          <w:szCs w:val="22"/>
        </w:rPr>
        <w:t>mRibič</w:t>
      </w:r>
      <w:bookmarkEnd w:id="23"/>
      <w:bookmarkEnd w:id="24"/>
    </w:p>
    <w:p w14:paraId="50C12F6D" w14:textId="77777777" w:rsidR="00E971EE" w:rsidRPr="000272B6" w:rsidRDefault="00E971EE" w:rsidP="00BE118D">
      <w:pPr>
        <w:pBdr>
          <w:top w:val="nil"/>
          <w:left w:val="nil"/>
          <w:bottom w:val="nil"/>
          <w:right w:val="nil"/>
          <w:between w:val="nil"/>
        </w:pBdr>
        <w:spacing w:before="0" w:after="0" w:line="240" w:lineRule="auto"/>
        <w:rPr>
          <w:color w:val="000000"/>
        </w:rPr>
      </w:pPr>
    </w:p>
    <w:p w14:paraId="1E455446" w14:textId="77777777" w:rsidR="00E971EE" w:rsidRPr="00BE118D" w:rsidRDefault="00E971EE" w:rsidP="00BE118D">
      <w:pPr>
        <w:pBdr>
          <w:top w:val="nil"/>
          <w:left w:val="nil"/>
          <w:bottom w:val="nil"/>
          <w:right w:val="nil"/>
          <w:between w:val="nil"/>
        </w:pBdr>
        <w:spacing w:before="0" w:after="0" w:line="240" w:lineRule="auto"/>
        <w:rPr>
          <w:b/>
          <w:color w:val="000000"/>
        </w:rPr>
      </w:pPr>
      <w:r w:rsidRPr="00BE118D">
        <w:rPr>
          <w:b/>
          <w:color w:val="000000"/>
        </w:rPr>
        <w:t>Poslovni slučaj:</w:t>
      </w:r>
    </w:p>
    <w:p w14:paraId="64BEB594" w14:textId="0B1404F8" w:rsidR="00E971EE" w:rsidRPr="000272B6" w:rsidRDefault="00E971EE" w:rsidP="00BE118D">
      <w:pPr>
        <w:pBdr>
          <w:top w:val="nil"/>
          <w:left w:val="nil"/>
          <w:bottom w:val="nil"/>
          <w:right w:val="nil"/>
          <w:between w:val="nil"/>
        </w:pBdr>
        <w:spacing w:before="0" w:after="0" w:line="240" w:lineRule="auto"/>
        <w:rPr>
          <w:color w:val="000000"/>
        </w:rPr>
      </w:pPr>
      <w:r w:rsidRPr="000272B6">
        <w:rPr>
          <w:color w:val="000000"/>
        </w:rPr>
        <w:t>Mobilna aplikacija mRibic je mobilna aplikacija za unos ulova u sportskom ribolovu na slatkim vodama</w:t>
      </w:r>
      <w:r w:rsidR="00954F4F">
        <w:rPr>
          <w:color w:val="000000"/>
        </w:rPr>
        <w:t>, kao i njezina web-inačica na portalu mSlatkovodno</w:t>
      </w:r>
      <w:r w:rsidRPr="000272B6">
        <w:rPr>
          <w:color w:val="000000"/>
        </w:rPr>
        <w:t>. Aplikacija omogućuje, ovisno o vrsti korisnika, dvije osnovne funkcionalnosti koje koriste tri vrste korisnika. Koriste je osobe koje su kupile ribičku dozvolu na ribolovnim vodama te ribočuvari koji putem aplikacije provjeravaju dozvole i evidencije ulova u ribolovu koje ispunjavaju korisnici</w:t>
      </w:r>
      <w:r>
        <w:rPr>
          <w:color w:val="000000"/>
        </w:rPr>
        <w:t>, a</w:t>
      </w:r>
      <w:r w:rsidRPr="000272B6">
        <w:rPr>
          <w:color w:val="000000"/>
        </w:rPr>
        <w:t xml:space="preserve"> i ovlaštenici ribolovnog prava koji imaju pregled korištenja prodanih dozvola koje su vezane uz njih.</w:t>
      </w:r>
    </w:p>
    <w:p w14:paraId="0348D8CB" w14:textId="3D3B606F" w:rsidR="00E971EE" w:rsidRPr="000272B6" w:rsidRDefault="00E971EE" w:rsidP="00BE118D">
      <w:pPr>
        <w:pBdr>
          <w:top w:val="nil"/>
          <w:left w:val="nil"/>
          <w:bottom w:val="nil"/>
          <w:right w:val="nil"/>
          <w:between w:val="nil"/>
        </w:pBdr>
        <w:spacing w:before="0" w:after="0" w:line="240" w:lineRule="auto"/>
        <w:rPr>
          <w:color w:val="000000"/>
        </w:rPr>
      </w:pPr>
      <w:r w:rsidRPr="000272B6">
        <w:rPr>
          <w:color w:val="000000"/>
        </w:rPr>
        <w:t>Ribiči se u aplikaciju prijavljuju svojim OIB-om</w:t>
      </w:r>
      <w:r w:rsidR="00706A5C">
        <w:rPr>
          <w:color w:val="000000"/>
        </w:rPr>
        <w:t xml:space="preserve"> (ili ID brojem u slučaju stranih državljana)</w:t>
      </w:r>
      <w:r w:rsidRPr="000272B6">
        <w:rPr>
          <w:color w:val="000000"/>
        </w:rPr>
        <w:t xml:space="preserve"> i brojem dozvole, a ribočuvari upisom OIB-a i broja značke.</w:t>
      </w:r>
    </w:p>
    <w:p w14:paraId="1CB1980C" w14:textId="77777777" w:rsidR="00E971EE" w:rsidRPr="000272B6" w:rsidRDefault="00E971EE" w:rsidP="00BE118D">
      <w:pPr>
        <w:pBdr>
          <w:top w:val="nil"/>
          <w:left w:val="nil"/>
          <w:bottom w:val="nil"/>
          <w:right w:val="nil"/>
          <w:between w:val="nil"/>
        </w:pBdr>
        <w:spacing w:before="0" w:after="0" w:line="240" w:lineRule="auto"/>
        <w:rPr>
          <w:color w:val="000000"/>
        </w:rPr>
      </w:pPr>
    </w:p>
    <w:p w14:paraId="6422D5F5" w14:textId="78B16837" w:rsidR="00E971EE" w:rsidRPr="00BE118D" w:rsidRDefault="00E971EE" w:rsidP="00BE118D">
      <w:pPr>
        <w:pBdr>
          <w:top w:val="nil"/>
          <w:left w:val="nil"/>
          <w:bottom w:val="nil"/>
          <w:right w:val="nil"/>
          <w:between w:val="nil"/>
        </w:pBdr>
        <w:spacing w:before="0" w:after="0" w:line="240" w:lineRule="auto"/>
        <w:rPr>
          <w:b/>
          <w:color w:val="000000"/>
        </w:rPr>
      </w:pPr>
      <w:r w:rsidRPr="00BE118D">
        <w:rPr>
          <w:b/>
          <w:color w:val="000000"/>
        </w:rPr>
        <w:t>Funkcionalnosti</w:t>
      </w:r>
      <w:r w:rsidR="009F7D11">
        <w:rPr>
          <w:b/>
          <w:color w:val="000000"/>
        </w:rPr>
        <w:t>:</w:t>
      </w:r>
    </w:p>
    <w:p w14:paraId="2777016E" w14:textId="77777777" w:rsidR="00E971EE" w:rsidRPr="000272B6" w:rsidRDefault="00E971EE" w:rsidP="00BE118D">
      <w:pPr>
        <w:numPr>
          <w:ilvl w:val="0"/>
          <w:numId w:val="39"/>
        </w:numPr>
        <w:pBdr>
          <w:top w:val="nil"/>
          <w:left w:val="nil"/>
          <w:bottom w:val="nil"/>
          <w:right w:val="nil"/>
          <w:between w:val="nil"/>
        </w:pBdr>
        <w:spacing w:before="0" w:after="0" w:line="240" w:lineRule="auto"/>
        <w:rPr>
          <w:rFonts w:ascii="Calibri" w:eastAsia="Calibri" w:hAnsi="Calibri" w:cs="Calibri"/>
          <w:color w:val="000000"/>
        </w:rPr>
      </w:pPr>
      <w:r w:rsidRPr="000272B6">
        <w:rPr>
          <w:color w:val="000000"/>
        </w:rPr>
        <w:t>Pregled korisničkih podataka – pregled osobnih podataka i svih dozvola korisnika u tekućoj godini</w:t>
      </w:r>
    </w:p>
    <w:p w14:paraId="1B7EA23E" w14:textId="77777777" w:rsidR="00E971EE" w:rsidRPr="000272B6" w:rsidRDefault="00E971EE" w:rsidP="00BE118D">
      <w:pPr>
        <w:numPr>
          <w:ilvl w:val="0"/>
          <w:numId w:val="39"/>
        </w:numPr>
        <w:pBdr>
          <w:top w:val="nil"/>
          <w:left w:val="nil"/>
          <w:bottom w:val="nil"/>
          <w:right w:val="nil"/>
          <w:between w:val="nil"/>
        </w:pBdr>
        <w:spacing w:before="0" w:after="0" w:line="240" w:lineRule="auto"/>
        <w:rPr>
          <w:rFonts w:ascii="Calibri" w:eastAsia="Calibri" w:hAnsi="Calibri" w:cs="Calibri"/>
          <w:color w:val="000000"/>
        </w:rPr>
      </w:pPr>
      <w:r w:rsidRPr="000272B6">
        <w:rPr>
          <w:color w:val="000000"/>
        </w:rPr>
        <w:t>Nova evidencija ulova – broj evidencije ulova automatski se generira, radnje u očevidniku su sljedeće:</w:t>
      </w:r>
    </w:p>
    <w:p w14:paraId="6422F0B9" w14:textId="77777777" w:rsidR="00E971EE" w:rsidRPr="000272B6" w:rsidRDefault="00E971EE" w:rsidP="00BE118D">
      <w:pPr>
        <w:numPr>
          <w:ilvl w:val="1"/>
          <w:numId w:val="39"/>
        </w:numPr>
        <w:pBdr>
          <w:top w:val="nil"/>
          <w:left w:val="nil"/>
          <w:bottom w:val="nil"/>
          <w:right w:val="nil"/>
          <w:between w:val="nil"/>
        </w:pBdr>
        <w:spacing w:before="0" w:after="0" w:line="240" w:lineRule="auto"/>
        <w:rPr>
          <w:rFonts w:eastAsia="Calibri"/>
          <w:color w:val="000000"/>
        </w:rPr>
      </w:pPr>
      <w:r w:rsidRPr="000272B6">
        <w:rPr>
          <w:rFonts w:eastAsia="Calibri"/>
          <w:color w:val="000000"/>
        </w:rPr>
        <w:t>Podaci o ovlašteniku – automatski se ispunjavaju na temelju broja dozvole</w:t>
      </w:r>
    </w:p>
    <w:p w14:paraId="2B79DEFF" w14:textId="77777777" w:rsidR="00E971EE" w:rsidRPr="000272B6" w:rsidRDefault="00E971EE" w:rsidP="00BE118D">
      <w:pPr>
        <w:numPr>
          <w:ilvl w:val="1"/>
          <w:numId w:val="39"/>
        </w:numPr>
        <w:pBdr>
          <w:top w:val="nil"/>
          <w:left w:val="nil"/>
          <w:bottom w:val="nil"/>
          <w:right w:val="nil"/>
          <w:between w:val="nil"/>
        </w:pBdr>
        <w:spacing w:before="0" w:after="0" w:line="240" w:lineRule="auto"/>
        <w:rPr>
          <w:rFonts w:eastAsia="Calibri"/>
          <w:color w:val="000000"/>
        </w:rPr>
      </w:pPr>
      <w:r w:rsidRPr="000272B6">
        <w:rPr>
          <w:rFonts w:eastAsia="Calibri"/>
          <w:color w:val="000000"/>
        </w:rPr>
        <w:t xml:space="preserve">Datum i vrijeme kreiranja evidencije ulova - nije moguće upisati ga nego je automatski generiran ovisno o datumu </w:t>
      </w:r>
    </w:p>
    <w:p w14:paraId="7D6CA4CA" w14:textId="688EFA85" w:rsidR="00E971EE" w:rsidRPr="000272B6" w:rsidRDefault="00E971EE" w:rsidP="00BE118D">
      <w:pPr>
        <w:numPr>
          <w:ilvl w:val="1"/>
          <w:numId w:val="39"/>
        </w:numPr>
        <w:pBdr>
          <w:top w:val="nil"/>
          <w:left w:val="nil"/>
          <w:bottom w:val="nil"/>
          <w:right w:val="nil"/>
          <w:between w:val="nil"/>
        </w:pBdr>
        <w:spacing w:before="0" w:after="200" w:line="240" w:lineRule="auto"/>
        <w:contextualSpacing/>
        <w:rPr>
          <w:rFonts w:eastAsia="Calibri"/>
          <w:color w:val="000000"/>
        </w:rPr>
      </w:pPr>
      <w:r w:rsidRPr="000272B6">
        <w:rPr>
          <w:rFonts w:eastAsia="Calibri"/>
          <w:color w:val="000000"/>
        </w:rPr>
        <w:t>Podaci u ulovu – up</w:t>
      </w:r>
      <w:r>
        <w:rPr>
          <w:rFonts w:eastAsia="Calibri"/>
          <w:color w:val="000000"/>
        </w:rPr>
        <w:t>is</w:t>
      </w:r>
      <w:r w:rsidRPr="000272B6">
        <w:rPr>
          <w:rFonts w:eastAsia="Calibri"/>
          <w:color w:val="000000"/>
        </w:rPr>
        <w:t>uju se vrsta, količina u kilogramima i količina u komadima</w:t>
      </w:r>
    </w:p>
    <w:p w14:paraId="4BFAD683" w14:textId="77777777" w:rsidR="00E971EE" w:rsidRPr="000272B6" w:rsidRDefault="00E971EE" w:rsidP="00BE118D">
      <w:pPr>
        <w:numPr>
          <w:ilvl w:val="1"/>
          <w:numId w:val="39"/>
        </w:numPr>
        <w:pBdr>
          <w:top w:val="nil"/>
          <w:left w:val="nil"/>
          <w:bottom w:val="nil"/>
          <w:right w:val="nil"/>
          <w:between w:val="nil"/>
        </w:pBdr>
        <w:spacing w:before="0" w:after="0" w:line="240" w:lineRule="auto"/>
        <w:ind w:left="1434" w:hanging="357"/>
        <w:contextualSpacing/>
        <w:rPr>
          <w:rFonts w:eastAsia="Calibri"/>
          <w:color w:val="000000"/>
        </w:rPr>
      </w:pPr>
      <w:r w:rsidRPr="000272B6">
        <w:rPr>
          <w:rFonts w:eastAsia="Calibri"/>
          <w:color w:val="000000"/>
        </w:rPr>
        <w:t>Završetak ribolova – bilježi se automatski zatvaranjem očevidnika</w:t>
      </w:r>
    </w:p>
    <w:p w14:paraId="7104469D" w14:textId="77777777" w:rsidR="00E971EE" w:rsidRPr="000272B6" w:rsidRDefault="00E971EE" w:rsidP="00BE118D">
      <w:pPr>
        <w:numPr>
          <w:ilvl w:val="0"/>
          <w:numId w:val="39"/>
        </w:numPr>
        <w:pBdr>
          <w:top w:val="nil"/>
          <w:left w:val="nil"/>
          <w:bottom w:val="nil"/>
          <w:right w:val="nil"/>
          <w:between w:val="nil"/>
        </w:pBdr>
        <w:spacing w:before="0" w:after="0" w:line="240" w:lineRule="auto"/>
        <w:rPr>
          <w:rFonts w:ascii="Calibri" w:eastAsia="Calibri" w:hAnsi="Calibri" w:cs="Calibri"/>
          <w:color w:val="000000"/>
        </w:rPr>
      </w:pPr>
      <w:r w:rsidRPr="000272B6">
        <w:rPr>
          <w:color w:val="000000"/>
        </w:rPr>
        <w:t>Pregled unesenih evidencija ulova u toj godini – odabirom opcije moguć je i detaljni pregled evidencije dozvola u pojedinačnoj dozvoli  (vrsta, količina u kilogramima i količina u komadima)</w:t>
      </w:r>
    </w:p>
    <w:p w14:paraId="4C15EBDF" w14:textId="77777777" w:rsidR="00E971EE" w:rsidRPr="000272B6" w:rsidRDefault="00E971EE" w:rsidP="00BE118D">
      <w:pPr>
        <w:numPr>
          <w:ilvl w:val="0"/>
          <w:numId w:val="39"/>
        </w:numPr>
        <w:pBdr>
          <w:top w:val="nil"/>
          <w:left w:val="nil"/>
          <w:bottom w:val="nil"/>
          <w:right w:val="nil"/>
          <w:between w:val="nil"/>
        </w:pBdr>
        <w:spacing w:before="0" w:after="0" w:line="240" w:lineRule="auto"/>
        <w:rPr>
          <w:rFonts w:ascii="Calibri" w:eastAsia="Calibri" w:hAnsi="Calibri" w:cs="Calibri"/>
          <w:color w:val="000000"/>
        </w:rPr>
      </w:pPr>
      <w:r w:rsidRPr="000272B6">
        <w:rPr>
          <w:color w:val="000000"/>
        </w:rPr>
        <w:t>Arhiva – pregled prethodnih dozvola i evidencija ulova</w:t>
      </w:r>
    </w:p>
    <w:p w14:paraId="0006A727" w14:textId="77777777" w:rsidR="00E971EE" w:rsidRPr="000272B6" w:rsidRDefault="00E971EE" w:rsidP="00BE118D">
      <w:pPr>
        <w:numPr>
          <w:ilvl w:val="0"/>
          <w:numId w:val="39"/>
        </w:numPr>
        <w:pBdr>
          <w:top w:val="nil"/>
          <w:left w:val="nil"/>
          <w:bottom w:val="nil"/>
          <w:right w:val="nil"/>
          <w:between w:val="nil"/>
        </w:pBdr>
        <w:spacing w:before="0" w:after="0" w:line="240" w:lineRule="auto"/>
        <w:rPr>
          <w:rFonts w:ascii="Calibri" w:eastAsia="Calibri" w:hAnsi="Calibri" w:cs="Calibri"/>
          <w:color w:val="000000"/>
        </w:rPr>
      </w:pPr>
      <w:r w:rsidRPr="000272B6">
        <w:rPr>
          <w:color w:val="000000"/>
        </w:rPr>
        <w:t>Ribočuvari – upisom broja dozvole u tražilicu ispisuju im se sve aktivne dozvole ribiča na njihovoj vodi. Također mogu pregledati sve očevidnike koje su ribiči otvorili ili izradili</w:t>
      </w:r>
    </w:p>
    <w:p w14:paraId="1A472E2E" w14:textId="77777777" w:rsidR="00E971EE" w:rsidRPr="000272B6" w:rsidRDefault="00E971EE" w:rsidP="00E971EE">
      <w:pPr>
        <w:pBdr>
          <w:top w:val="nil"/>
          <w:left w:val="nil"/>
          <w:bottom w:val="nil"/>
          <w:right w:val="nil"/>
          <w:between w:val="nil"/>
        </w:pBdr>
        <w:spacing w:before="0" w:after="0" w:line="240" w:lineRule="auto"/>
        <w:jc w:val="left"/>
        <w:rPr>
          <w:color w:val="000000"/>
        </w:rPr>
      </w:pPr>
    </w:p>
    <w:p w14:paraId="67DC2DD1" w14:textId="3CCBFEEB" w:rsidR="00A20ACE" w:rsidRDefault="000724AF" w:rsidP="00ED51BB">
      <w:r>
        <w:t xml:space="preserve">U aplikaciji </w:t>
      </w:r>
      <w:r w:rsidRPr="007B6DD4">
        <w:rPr>
          <w:b/>
        </w:rPr>
        <w:t>mRibič</w:t>
      </w:r>
      <w:r>
        <w:t xml:space="preserve"> </w:t>
      </w:r>
      <w:r w:rsidR="005C3A0F">
        <w:t xml:space="preserve">potrebno je u prozorima „Očevidnici“ i „Izvještaj“, dodati funkcionalnost u smislu </w:t>
      </w:r>
      <w:r w:rsidR="005C3A0F" w:rsidRPr="003E50A0">
        <w:rPr>
          <w:b/>
          <w:bCs/>
        </w:rPr>
        <w:t xml:space="preserve">pretraživanja zadržanog ulova po pojedinim vrstama riba na način da aplikacija prikaže ovlaštenike ribolovnog prava i </w:t>
      </w:r>
      <w:r w:rsidR="007A28A1">
        <w:rPr>
          <w:b/>
          <w:bCs/>
        </w:rPr>
        <w:t>ukupni ulov po selektiranoj vrsti/vrstama</w:t>
      </w:r>
      <w:r w:rsidR="005C3A0F">
        <w:t xml:space="preserve"> u kojima su upisani zadržani ulovi pojedinih vrsta riba koje nas zanimaju</w:t>
      </w:r>
      <w:r w:rsidR="00FF167D">
        <w:t>, na način da</w:t>
      </w:r>
      <w:r w:rsidR="00D26F1A">
        <w:t xml:space="preserve"> prikaže </w:t>
      </w:r>
      <w:r w:rsidR="00FF167D">
        <w:t>uz svakog ovlaštenika vidljiv zadržani ulov te vrste u kilogramima i komadima</w:t>
      </w:r>
      <w:r w:rsidR="005C3A0F">
        <w:t xml:space="preserve">. </w:t>
      </w:r>
      <w:r w:rsidR="00D26F1A">
        <w:t xml:space="preserve">Trenutno pretraživač </w:t>
      </w:r>
      <w:r w:rsidR="007C2466">
        <w:t>omogućuje prikaz za svakog pojedinog ovlaštenika, pa sada moramo pretraživati 131 ovlaštenika ribolovnog prava</w:t>
      </w:r>
      <w:r w:rsidR="0032076B">
        <w:t xml:space="preserve">, bez mogućnosti uvida u ukupne ulove. </w:t>
      </w:r>
      <w:r w:rsidR="005C3A0F">
        <w:t xml:space="preserve">Naime, direktive EU nas </w:t>
      </w:r>
      <w:r w:rsidR="005C3A0F">
        <w:lastRenderedPageBreak/>
        <w:t>obvezuju u praćenju incidencije ulova pojedinih vrsta riba (prije svega jegulja, zatim plotica, bolen, jez</w:t>
      </w:r>
      <w:r w:rsidR="00ED51BB">
        <w:t>,</w:t>
      </w:r>
      <w:r w:rsidR="005C3A0F">
        <w:t xml:space="preserve"> itd</w:t>
      </w:r>
      <w:r w:rsidR="009515A4">
        <w:t>.</w:t>
      </w:r>
      <w:r w:rsidR="005C3A0F">
        <w:t>) koje su pod određenim režimima zaštite uslijed ugroženosti, kao i u redovnom izvještavanju tijela EK, te prema M</w:t>
      </w:r>
      <w:r w:rsidR="00A4025B">
        <w:t>inistarstvu zaštite okoliša i zelene tranzicije</w:t>
      </w:r>
      <w:r w:rsidR="005C3A0F">
        <w:t>.</w:t>
      </w:r>
      <w:r w:rsidR="004954ED">
        <w:t xml:space="preserve"> Također potrebno je omogućiti unos mase zadržanog ulova </w:t>
      </w:r>
      <w:r w:rsidR="004954ED" w:rsidRPr="00EC428F">
        <w:rPr>
          <w:b/>
          <w:bCs/>
        </w:rPr>
        <w:t>isključivo na jednu decimalu iza zareza ili točke</w:t>
      </w:r>
      <w:r w:rsidR="002C5275">
        <w:rPr>
          <w:b/>
          <w:bCs/>
        </w:rPr>
        <w:t xml:space="preserve"> (potrebno je omogućiti odabir samo zareza ili samo točke)</w:t>
      </w:r>
      <w:r w:rsidR="004954ED">
        <w:t>, kako bi se izbjegle greške u unosu i pogrešni podaci</w:t>
      </w:r>
      <w:r w:rsidR="00BC76C7">
        <w:t>, odnosno staviti mehanizam dvostruke provjere unosa</w:t>
      </w:r>
      <w:r w:rsidR="00A20ACE">
        <w:t xml:space="preserve"> količine i komada ulova.</w:t>
      </w:r>
      <w:r w:rsidR="0025032D">
        <w:t xml:space="preserve"> Konkretno to znači da aplikacija mora </w:t>
      </w:r>
      <w:r w:rsidR="0025032D" w:rsidRPr="003974E2">
        <w:rPr>
          <w:b/>
          <w:bCs/>
        </w:rPr>
        <w:t>prikazati unesene podatke i tražiti korisnika konačnu potvrdu unosa (da/ne)</w:t>
      </w:r>
      <w:r w:rsidR="0025032D">
        <w:t>.</w:t>
      </w:r>
      <w:r w:rsidR="00A20ACE">
        <w:t xml:space="preserve"> </w:t>
      </w:r>
      <w:r w:rsidR="002C1755">
        <w:t xml:space="preserve">Trenutno </w:t>
      </w:r>
      <w:r w:rsidR="00BB6548">
        <w:t>mnogi ribiči, poglavito starije dobi</w:t>
      </w:r>
      <w:r w:rsidR="001001BF">
        <w:t xml:space="preserve">, znaju unijeti npr. „ </w:t>
      </w:r>
      <w:r w:rsidR="001001BF" w:rsidRPr="003D1730">
        <w:rPr>
          <w:i/>
          <w:iCs/>
        </w:rPr>
        <w:t xml:space="preserve">pastrva </w:t>
      </w:r>
      <w:r w:rsidR="0085083F" w:rsidRPr="003D1730">
        <w:rPr>
          <w:i/>
          <w:iCs/>
        </w:rPr>
        <w:t>2</w:t>
      </w:r>
      <w:r w:rsidR="001001BF" w:rsidRPr="003D1730">
        <w:rPr>
          <w:i/>
          <w:iCs/>
        </w:rPr>
        <w:t xml:space="preserve"> komad</w:t>
      </w:r>
      <w:r w:rsidR="0085083F" w:rsidRPr="003D1730">
        <w:rPr>
          <w:i/>
          <w:iCs/>
        </w:rPr>
        <w:t>a</w:t>
      </w:r>
      <w:r w:rsidR="001001BF" w:rsidRPr="003D1730">
        <w:rPr>
          <w:i/>
          <w:iCs/>
        </w:rPr>
        <w:t xml:space="preserve"> </w:t>
      </w:r>
      <w:r w:rsidR="0085083F" w:rsidRPr="003D1730">
        <w:rPr>
          <w:i/>
          <w:iCs/>
        </w:rPr>
        <w:t>12</w:t>
      </w:r>
      <w:r w:rsidR="001001BF" w:rsidRPr="003D1730">
        <w:rPr>
          <w:i/>
          <w:iCs/>
        </w:rPr>
        <w:t>00</w:t>
      </w:r>
      <w:r w:rsidR="0085083F" w:rsidRPr="003D1730">
        <w:rPr>
          <w:i/>
          <w:iCs/>
        </w:rPr>
        <w:t>,00 kg</w:t>
      </w:r>
      <w:r w:rsidR="002528A1">
        <w:t>“</w:t>
      </w:r>
      <w:r w:rsidR="0085083F">
        <w:t xml:space="preserve"> umjesto</w:t>
      </w:r>
      <w:r w:rsidR="002528A1">
        <w:t xml:space="preserve"> 1,2 kg, pa ovlaštenici ribolovnog prava moraju često revidirati takve </w:t>
      </w:r>
      <w:r w:rsidR="00A87380">
        <w:t xml:space="preserve">unose i kontaktirati ribiče, što je </w:t>
      </w:r>
      <w:r w:rsidR="00BF6050">
        <w:t xml:space="preserve">vrlo zahtjevno ukoliko se radi o </w:t>
      </w:r>
      <w:r w:rsidR="00267987">
        <w:t>ovlaštenicima ribolovnog prava koji imaju nekoliko tisuća ribiča</w:t>
      </w:r>
      <w:r w:rsidR="002528A1">
        <w:t>.</w:t>
      </w:r>
      <w:r w:rsidR="0085083F">
        <w:t xml:space="preserve"> </w:t>
      </w:r>
      <w:r w:rsidR="00CB35D3">
        <w:t>Također kod nekih unosa moguće je i d</w:t>
      </w:r>
      <w:r w:rsidR="00EB551B">
        <w:t xml:space="preserve">a potencijalni „pogrešni“ unos nije pogrešan (npr. </w:t>
      </w:r>
      <w:r w:rsidR="00DD031B" w:rsidRPr="002870DA">
        <w:rPr>
          <w:i/>
          <w:iCs/>
        </w:rPr>
        <w:t>som</w:t>
      </w:r>
      <w:r w:rsidR="00EB551B" w:rsidRPr="002870DA">
        <w:rPr>
          <w:i/>
          <w:iCs/>
        </w:rPr>
        <w:t xml:space="preserve"> 1 komad </w:t>
      </w:r>
      <w:r w:rsidR="00DD031B" w:rsidRPr="002870DA">
        <w:rPr>
          <w:i/>
          <w:iCs/>
        </w:rPr>
        <w:t>15,0 kg</w:t>
      </w:r>
      <w:r w:rsidR="00DD031B">
        <w:t xml:space="preserve">, iako može biti i </w:t>
      </w:r>
      <w:r w:rsidR="008E7883">
        <w:t>„</w:t>
      </w:r>
      <w:r w:rsidR="00DD031B">
        <w:t>som 1 komad 1,5 kg</w:t>
      </w:r>
      <w:r w:rsidR="008E7883">
        <w:t>“)</w:t>
      </w:r>
      <w:r w:rsidR="002870DA">
        <w:t>.</w:t>
      </w:r>
    </w:p>
    <w:p w14:paraId="6FFB3FA7" w14:textId="14C5EB39" w:rsidR="003F24B1" w:rsidRDefault="00A20ACE" w:rsidP="00ED51BB">
      <w:r>
        <w:t>Nadalje u aplikaciju mRibič potrebno je dodati još vrsta slatkovodnih riba</w:t>
      </w:r>
      <w:r w:rsidR="001B35B5">
        <w:t xml:space="preserve"> u popis zadržanog ulova</w:t>
      </w:r>
      <w:r w:rsidR="003F24B1">
        <w:t>.</w:t>
      </w:r>
    </w:p>
    <w:p w14:paraId="327DE81D" w14:textId="1AE11497" w:rsidR="00F778D8" w:rsidRDefault="003F24B1" w:rsidP="00ED51BB">
      <w:r>
        <w:t xml:space="preserve">U </w:t>
      </w:r>
      <w:r w:rsidR="00A4025B">
        <w:t>prozoru</w:t>
      </w:r>
      <w:r>
        <w:t xml:space="preserve"> </w:t>
      </w:r>
      <w:r w:rsidR="00A4025B">
        <w:t>„</w:t>
      </w:r>
      <w:r>
        <w:t>Izvješća</w:t>
      </w:r>
      <w:r w:rsidR="00A4025B">
        <w:t>“</w:t>
      </w:r>
      <w:r>
        <w:t xml:space="preserve">, aplikacija mora omogućiti pretraživanje </w:t>
      </w:r>
      <w:r w:rsidR="00382D93">
        <w:t xml:space="preserve">po bilo kojem parametru, s time da bi aplikacija morala sama zbrajati </w:t>
      </w:r>
      <w:r w:rsidR="00253514">
        <w:t>podatke u stupcu ili retku, što sada nije slučaj</w:t>
      </w:r>
      <w:r w:rsidR="00A4025B">
        <w:t>.</w:t>
      </w:r>
    </w:p>
    <w:p w14:paraId="2F486248" w14:textId="161E5101" w:rsidR="00F778D8" w:rsidRDefault="00F778D8" w:rsidP="00ED51BB">
      <w:r>
        <w:t xml:space="preserve">Završno, </w:t>
      </w:r>
      <w:r w:rsidR="00AC05F8">
        <w:t>potrebno je aplikaciju mRibič nadograditi na zadnje verzije sustava (V.34) i IOS sustava</w:t>
      </w:r>
      <w:r w:rsidR="000A43DB">
        <w:t xml:space="preserve"> (V.18).</w:t>
      </w:r>
    </w:p>
    <w:p w14:paraId="45E2397D" w14:textId="77777777" w:rsidR="00E971EE" w:rsidRPr="000272B6" w:rsidRDefault="00E971EE" w:rsidP="00BE118D">
      <w:pPr>
        <w:pStyle w:val="Naslov3"/>
        <w:rPr>
          <w:caps/>
        </w:rPr>
      </w:pPr>
      <w:bookmarkStart w:id="25" w:name="_Toc76715073"/>
      <w:bookmarkStart w:id="26" w:name="_Toc81583144"/>
      <w:r w:rsidRPr="000272B6">
        <w:t>mAlas</w:t>
      </w:r>
      <w:bookmarkEnd w:id="25"/>
      <w:bookmarkEnd w:id="26"/>
    </w:p>
    <w:p w14:paraId="12C449F4" w14:textId="77777777" w:rsidR="00E971EE" w:rsidRPr="000272B6" w:rsidRDefault="00E971EE" w:rsidP="00BE118D">
      <w:pPr>
        <w:pBdr>
          <w:top w:val="nil"/>
          <w:left w:val="nil"/>
          <w:bottom w:val="nil"/>
          <w:right w:val="nil"/>
          <w:between w:val="nil"/>
        </w:pBdr>
        <w:spacing w:before="0" w:after="0" w:line="240" w:lineRule="auto"/>
        <w:rPr>
          <w:color w:val="000000"/>
        </w:rPr>
      </w:pPr>
    </w:p>
    <w:p w14:paraId="0F55D6E8" w14:textId="77777777" w:rsidR="00E971EE" w:rsidRPr="00BE118D" w:rsidRDefault="00E971EE" w:rsidP="00BE118D">
      <w:pPr>
        <w:pBdr>
          <w:top w:val="nil"/>
          <w:left w:val="nil"/>
          <w:bottom w:val="nil"/>
          <w:right w:val="nil"/>
          <w:between w:val="nil"/>
        </w:pBdr>
        <w:spacing w:before="0" w:after="0" w:line="240" w:lineRule="auto"/>
        <w:rPr>
          <w:b/>
          <w:color w:val="000000"/>
        </w:rPr>
      </w:pPr>
      <w:r w:rsidRPr="00BE118D">
        <w:rPr>
          <w:b/>
          <w:color w:val="000000"/>
        </w:rPr>
        <w:t>Poslovni slučaj:</w:t>
      </w:r>
    </w:p>
    <w:p w14:paraId="6B223DC6" w14:textId="342E746A" w:rsidR="00E971EE" w:rsidRPr="000272B6" w:rsidRDefault="00E971EE" w:rsidP="00BE118D">
      <w:pPr>
        <w:pBdr>
          <w:top w:val="nil"/>
          <w:left w:val="nil"/>
          <w:bottom w:val="nil"/>
          <w:right w:val="nil"/>
          <w:between w:val="nil"/>
        </w:pBdr>
        <w:spacing w:before="0" w:after="0" w:line="240" w:lineRule="auto"/>
        <w:rPr>
          <w:color w:val="000000"/>
        </w:rPr>
      </w:pPr>
      <w:r w:rsidRPr="000272B6">
        <w:rPr>
          <w:color w:val="000000"/>
        </w:rPr>
        <w:t>Mobilna aplikacija mAlas je mobiln</w:t>
      </w:r>
      <w:r>
        <w:rPr>
          <w:color w:val="000000"/>
        </w:rPr>
        <w:t xml:space="preserve">a </w:t>
      </w:r>
      <w:r w:rsidRPr="000272B6">
        <w:rPr>
          <w:color w:val="000000"/>
        </w:rPr>
        <w:t>aplikacija za unos ulova u gospodarskom ribolovu na slatkim vodama. Koriste je osobe koje posjeduju povlasticu za gospodarski ribolov na slatkim vodama, odnosno pravne i fizičke osobe koje se bave gospodarskim ribolovom</w:t>
      </w:r>
      <w:r w:rsidR="009F7D11">
        <w:rPr>
          <w:color w:val="000000"/>
        </w:rPr>
        <w:t>, djelatnici Uprave ribarstva kao i djelatnici županija</w:t>
      </w:r>
      <w:r w:rsidRPr="000272B6">
        <w:rPr>
          <w:color w:val="000000"/>
        </w:rPr>
        <w:t>.</w:t>
      </w:r>
    </w:p>
    <w:p w14:paraId="1BA8B750" w14:textId="77777777" w:rsidR="00E971EE" w:rsidRPr="000272B6" w:rsidRDefault="00E971EE" w:rsidP="00BE118D">
      <w:pPr>
        <w:pBdr>
          <w:top w:val="nil"/>
          <w:left w:val="nil"/>
          <w:bottom w:val="nil"/>
          <w:right w:val="nil"/>
          <w:between w:val="nil"/>
        </w:pBdr>
        <w:spacing w:before="0" w:after="0" w:line="240" w:lineRule="auto"/>
        <w:rPr>
          <w:color w:val="000000"/>
        </w:rPr>
      </w:pPr>
    </w:p>
    <w:p w14:paraId="6FA63DF4" w14:textId="77777777" w:rsidR="00E971EE" w:rsidRPr="000272B6" w:rsidRDefault="00E971EE" w:rsidP="00BE118D">
      <w:pPr>
        <w:pBdr>
          <w:top w:val="nil"/>
          <w:left w:val="nil"/>
          <w:bottom w:val="nil"/>
          <w:right w:val="nil"/>
          <w:between w:val="nil"/>
        </w:pBdr>
        <w:spacing w:before="0" w:after="0" w:line="240" w:lineRule="auto"/>
        <w:rPr>
          <w:color w:val="000000"/>
        </w:rPr>
      </w:pPr>
    </w:p>
    <w:p w14:paraId="57A3AE74" w14:textId="1107F0E6" w:rsidR="00E971EE" w:rsidRPr="00BE118D" w:rsidRDefault="00E971EE" w:rsidP="00BE118D">
      <w:pPr>
        <w:pBdr>
          <w:top w:val="nil"/>
          <w:left w:val="nil"/>
          <w:bottom w:val="nil"/>
          <w:right w:val="nil"/>
          <w:between w:val="nil"/>
        </w:pBdr>
        <w:spacing w:before="0" w:after="0" w:line="240" w:lineRule="auto"/>
        <w:rPr>
          <w:b/>
          <w:color w:val="000000"/>
        </w:rPr>
      </w:pPr>
      <w:r w:rsidRPr="00BE118D">
        <w:rPr>
          <w:b/>
          <w:color w:val="000000"/>
        </w:rPr>
        <w:t>Funkcionalnosti</w:t>
      </w:r>
      <w:r w:rsidR="009F7D11">
        <w:rPr>
          <w:b/>
          <w:color w:val="000000"/>
        </w:rPr>
        <w:t>:</w:t>
      </w:r>
    </w:p>
    <w:p w14:paraId="3D6878E0" w14:textId="77777777" w:rsidR="00E971EE" w:rsidRPr="000272B6" w:rsidRDefault="00E971EE" w:rsidP="00BE118D">
      <w:pPr>
        <w:numPr>
          <w:ilvl w:val="0"/>
          <w:numId w:val="39"/>
        </w:numPr>
        <w:pBdr>
          <w:top w:val="nil"/>
          <w:left w:val="nil"/>
          <w:bottom w:val="nil"/>
          <w:right w:val="nil"/>
          <w:between w:val="nil"/>
        </w:pBdr>
        <w:spacing w:before="0" w:after="0" w:line="240" w:lineRule="auto"/>
        <w:rPr>
          <w:color w:val="000000"/>
        </w:rPr>
      </w:pPr>
      <w:r w:rsidRPr="000272B6">
        <w:rPr>
          <w:color w:val="000000"/>
        </w:rPr>
        <w:t>Pregled korisničkih podataka– moguć pregled svih podataka o korisniku</w:t>
      </w:r>
    </w:p>
    <w:p w14:paraId="6BF1EFF5" w14:textId="77777777" w:rsidR="00E971EE" w:rsidRPr="000272B6" w:rsidRDefault="00E971EE" w:rsidP="00BE118D">
      <w:pPr>
        <w:numPr>
          <w:ilvl w:val="0"/>
          <w:numId w:val="39"/>
        </w:numPr>
        <w:pBdr>
          <w:top w:val="nil"/>
          <w:left w:val="nil"/>
          <w:bottom w:val="nil"/>
          <w:right w:val="nil"/>
          <w:between w:val="nil"/>
        </w:pBdr>
        <w:spacing w:before="0" w:after="0" w:line="240" w:lineRule="auto"/>
        <w:rPr>
          <w:color w:val="000000"/>
        </w:rPr>
      </w:pPr>
      <w:r w:rsidRPr="000272B6">
        <w:rPr>
          <w:color w:val="000000"/>
        </w:rPr>
        <w:t>Postavke po plovilima – pregled podataka o plovilima korisnika</w:t>
      </w:r>
    </w:p>
    <w:p w14:paraId="3B8F67E4" w14:textId="77777777" w:rsidR="00E971EE" w:rsidRPr="000272B6" w:rsidRDefault="00E971EE" w:rsidP="00BE118D">
      <w:pPr>
        <w:numPr>
          <w:ilvl w:val="0"/>
          <w:numId w:val="39"/>
        </w:numPr>
        <w:pBdr>
          <w:top w:val="nil"/>
          <w:left w:val="nil"/>
          <w:bottom w:val="nil"/>
          <w:right w:val="nil"/>
          <w:between w:val="nil"/>
        </w:pBdr>
        <w:spacing w:before="0" w:after="0" w:line="240" w:lineRule="auto"/>
        <w:rPr>
          <w:color w:val="000000"/>
        </w:rPr>
      </w:pPr>
      <w:r w:rsidRPr="000272B6">
        <w:rPr>
          <w:color w:val="000000"/>
        </w:rPr>
        <w:t>Novi očevidnik – klikom se otvara novi očevidnik koji automatski dobiva serijski broj, a radnje unutar očevidnika su:</w:t>
      </w:r>
    </w:p>
    <w:p w14:paraId="0791603C" w14:textId="77777777" w:rsidR="00E971EE" w:rsidRPr="000272B6" w:rsidRDefault="00E971EE" w:rsidP="00BE118D">
      <w:pPr>
        <w:numPr>
          <w:ilvl w:val="1"/>
          <w:numId w:val="39"/>
        </w:numPr>
        <w:pBdr>
          <w:top w:val="nil"/>
          <w:left w:val="nil"/>
          <w:bottom w:val="nil"/>
          <w:right w:val="nil"/>
          <w:between w:val="nil"/>
        </w:pBdr>
        <w:spacing w:before="0" w:after="0" w:line="240" w:lineRule="auto"/>
        <w:rPr>
          <w:color w:val="000000"/>
        </w:rPr>
      </w:pPr>
      <w:r w:rsidRPr="000272B6">
        <w:rPr>
          <w:color w:val="000000"/>
        </w:rPr>
        <w:t>Polazak – korisniku se automatski upisuje datum/vrijeme polaska koje se može izmijeniti, upisuje se i mjesto polaska iz padajućeg izbornika i predefiniranih mjesta polaska u postavkama; upisuje se i alat iz padajućeg izbornika vrsta alata</w:t>
      </w:r>
    </w:p>
    <w:p w14:paraId="6F259F6E" w14:textId="77777777" w:rsidR="00E971EE" w:rsidRPr="000272B6" w:rsidRDefault="00E971EE" w:rsidP="00BE118D">
      <w:pPr>
        <w:numPr>
          <w:ilvl w:val="1"/>
          <w:numId w:val="39"/>
        </w:numPr>
        <w:pBdr>
          <w:top w:val="nil"/>
          <w:left w:val="nil"/>
          <w:bottom w:val="nil"/>
          <w:right w:val="nil"/>
          <w:between w:val="nil"/>
        </w:pBdr>
        <w:spacing w:before="0" w:after="0" w:line="240" w:lineRule="auto"/>
        <w:rPr>
          <w:color w:val="000000"/>
        </w:rPr>
      </w:pPr>
      <w:r w:rsidRPr="000272B6">
        <w:rPr>
          <w:color w:val="000000"/>
        </w:rPr>
        <w:t>Napor – podaci koji se upisuju su trajanje napora, ribolovna zona, podaci o ulovu – vrsta ribe, kilogrami i komadi</w:t>
      </w:r>
    </w:p>
    <w:p w14:paraId="116243AA" w14:textId="77777777" w:rsidR="00E971EE" w:rsidRPr="00E971EE" w:rsidRDefault="00E971EE" w:rsidP="00BE118D">
      <w:pPr>
        <w:numPr>
          <w:ilvl w:val="1"/>
          <w:numId w:val="39"/>
        </w:numPr>
        <w:pBdr>
          <w:top w:val="nil"/>
          <w:left w:val="nil"/>
          <w:bottom w:val="nil"/>
          <w:right w:val="nil"/>
          <w:between w:val="nil"/>
        </w:pBdr>
        <w:spacing w:before="0" w:after="0" w:line="240" w:lineRule="auto"/>
        <w:rPr>
          <w:color w:val="000000"/>
        </w:rPr>
      </w:pPr>
      <w:r w:rsidRPr="00E971EE">
        <w:rPr>
          <w:color w:val="000000"/>
        </w:rPr>
        <w:t>Povratak/iskrcaj</w:t>
      </w:r>
      <w:r w:rsidRPr="00BE118D">
        <w:rPr>
          <w:rFonts w:eastAsia="Arial"/>
          <w:color w:val="000000"/>
        </w:rPr>
        <w:t xml:space="preserve"> – upisuju se d</w:t>
      </w:r>
      <w:r w:rsidRPr="00E971EE">
        <w:rPr>
          <w:color w:val="000000"/>
        </w:rPr>
        <w:t>atum i vrijeme povratka, mjesto povratka, ako ima tereta na plovilu mogućnost odabira iskrcanog tereta</w:t>
      </w:r>
    </w:p>
    <w:p w14:paraId="01CA7840" w14:textId="77777777" w:rsidR="00E971EE" w:rsidRPr="000272B6" w:rsidRDefault="00E971EE" w:rsidP="00BE118D">
      <w:pPr>
        <w:numPr>
          <w:ilvl w:val="0"/>
          <w:numId w:val="39"/>
        </w:numPr>
        <w:pBdr>
          <w:top w:val="nil"/>
          <w:left w:val="nil"/>
          <w:bottom w:val="nil"/>
          <w:right w:val="nil"/>
          <w:between w:val="nil"/>
        </w:pBdr>
        <w:spacing w:before="0" w:after="0" w:line="240" w:lineRule="auto"/>
        <w:rPr>
          <w:color w:val="000000"/>
        </w:rPr>
      </w:pPr>
      <w:r w:rsidRPr="000272B6">
        <w:rPr>
          <w:color w:val="000000"/>
        </w:rPr>
        <w:t>Pregled unesenih očevidnika - moguće je pregledati prijašnje očevidnike za plovilo za koje se ribar logirao</w:t>
      </w:r>
    </w:p>
    <w:p w14:paraId="11F1FB28" w14:textId="32EA4E4D" w:rsidR="000724AF" w:rsidRDefault="00BF1680" w:rsidP="00DD7A4C">
      <w:r>
        <w:t xml:space="preserve">Što se tiče aplikacije </w:t>
      </w:r>
      <w:r w:rsidRPr="00ED51BB">
        <w:rPr>
          <w:b/>
        </w:rPr>
        <w:t>mAlas</w:t>
      </w:r>
      <w:r w:rsidR="000724AF">
        <w:t xml:space="preserve">, s obzirom da će </w:t>
      </w:r>
      <w:r w:rsidR="003476FD">
        <w:t xml:space="preserve">Uprava ribarstva </w:t>
      </w:r>
      <w:r w:rsidR="000724AF">
        <w:t>Ministarstv</w:t>
      </w:r>
      <w:r w:rsidR="003476FD">
        <w:t>a</w:t>
      </w:r>
      <w:r w:rsidR="000724AF">
        <w:t xml:space="preserve"> poljoprivrede</w:t>
      </w:r>
      <w:r w:rsidR="001D1C20">
        <w:t>, šumarstva i ribarstva</w:t>
      </w:r>
      <w:r w:rsidR="000724AF">
        <w:t xml:space="preserve"> putem navedene aplikacije pratiti kvote zadržanog ulova po povlasticama za gospodarski ribolov, kao i agregirano po ribolovnim zonama i ribolovnim područjima rijeke Save i rijeke Dunav, potrebno je u aplikaciju </w:t>
      </w:r>
      <w:r w:rsidR="000724AF" w:rsidRPr="004A6BE2">
        <w:rPr>
          <w:b/>
          <w:bCs/>
        </w:rPr>
        <w:t xml:space="preserve">ugraditi funkcionalno rješenje u smislu </w:t>
      </w:r>
      <w:r w:rsidR="000724AF" w:rsidRPr="004A6BE2">
        <w:rPr>
          <w:b/>
          <w:bCs/>
        </w:rPr>
        <w:lastRenderedPageBreak/>
        <w:t>mogućnosti brze obavijesti</w:t>
      </w:r>
      <w:r w:rsidR="000724AF">
        <w:t xml:space="preserve"> (putem skupne poruke) ovlaštenicima povlastica za gospodarski ribolov</w:t>
      </w:r>
      <w:r w:rsidR="00180208">
        <w:t xml:space="preserve"> na rijeci Savi ili rijeci Dunav</w:t>
      </w:r>
      <w:r w:rsidR="000724AF">
        <w:t xml:space="preserve"> o ispunjavanju propisane kvote/kvota za pojedine vrste riba kad se navedene kvote ispune</w:t>
      </w:r>
      <w:r w:rsidR="007E3A0D" w:rsidRPr="007E3A0D">
        <w:t xml:space="preserve"> </w:t>
      </w:r>
      <w:r w:rsidR="00B21861">
        <w:t xml:space="preserve">(zabrana daljnjeg zadržavanja ulova te vrste) </w:t>
      </w:r>
      <w:r w:rsidR="007E3A0D">
        <w:t xml:space="preserve">te </w:t>
      </w:r>
      <w:r w:rsidR="007E3A0D" w:rsidRPr="004A6BE2">
        <w:rPr>
          <w:b/>
          <w:bCs/>
        </w:rPr>
        <w:t>tehnički onemogućiti daljnji unos podataka o zadržavanju pojedine vrste/vrsta ukoliko je kvota za iste ispunjena</w:t>
      </w:r>
      <w:r w:rsidR="007E3A0D">
        <w:t>.</w:t>
      </w:r>
      <w:r w:rsidR="000724AF">
        <w:t xml:space="preserve"> </w:t>
      </w:r>
      <w:r w:rsidR="007E3A0D">
        <w:t xml:space="preserve">Također potrebno je u aplikaciju mAlas </w:t>
      </w:r>
      <w:r w:rsidR="005779BB">
        <w:t>upisati</w:t>
      </w:r>
      <w:r w:rsidR="00055378">
        <w:t xml:space="preserve"> </w:t>
      </w:r>
      <w:r w:rsidR="00EA3FC4">
        <w:t xml:space="preserve">postojeće propisane </w:t>
      </w:r>
      <w:r w:rsidR="00B21861">
        <w:t xml:space="preserve">kvote </w:t>
      </w:r>
      <w:r w:rsidR="007E3A0D">
        <w:t>za pojedine vrste riba (Pravilnik o gospodarskom ribolovu</w:t>
      </w:r>
      <w:r w:rsidR="00B21861">
        <w:t xml:space="preserve"> NN 21/22</w:t>
      </w:r>
      <w:r w:rsidR="005779BB">
        <w:t xml:space="preserve"> - kao i svaki put ako se iste promijene Pravilnikom o izmjenama i dopunama istog</w:t>
      </w:r>
      <w:r w:rsidR="007E3A0D">
        <w:t xml:space="preserve"> te omogućiti funkcionalnost da se pojedinačni očevidnici po vrstama riba, ribolovnim zonama, županijama, ovlaštenicima povlastica itd</w:t>
      </w:r>
      <w:r w:rsidR="009515A4">
        <w:t>.</w:t>
      </w:r>
      <w:r w:rsidR="007E3A0D">
        <w:t xml:space="preserve"> automatski zbrajaju te da se mogu raditi izvješća (npr. ukupan ulov svih vrsta ili  po nekoj vrsti za sve ribolovne zone na Savi </w:t>
      </w:r>
      <w:r w:rsidR="00274C94">
        <w:t xml:space="preserve">ili na Dunavu </w:t>
      </w:r>
      <w:r w:rsidR="007E3A0D">
        <w:t>ili unutar pojedine županije/ribolovne zone</w:t>
      </w:r>
      <w:r w:rsidR="00ED51BB">
        <w:t>, po određenom razdoblju</w:t>
      </w:r>
      <w:r w:rsidR="009515A4">
        <w:t>)</w:t>
      </w:r>
      <w:r w:rsidR="007E3A0D">
        <w:t>.</w:t>
      </w:r>
    </w:p>
    <w:p w14:paraId="09CD08DB" w14:textId="6B93C1FD" w:rsidR="000878FA" w:rsidRDefault="00532813" w:rsidP="00DD7A4C">
      <w:r>
        <w:t>Potrebno je</w:t>
      </w:r>
      <w:r w:rsidR="00873EE1">
        <w:t xml:space="preserve"> dodati u očevidnik</w:t>
      </w:r>
      <w:r>
        <w:t xml:space="preserve"> još nekoliko vrsta riba</w:t>
      </w:r>
      <w:r w:rsidR="005779BB">
        <w:t>, kao i svaki put u slučaju promjene</w:t>
      </w:r>
      <w:r w:rsidR="009F7D11">
        <w:t xml:space="preserve"> propisa</w:t>
      </w:r>
      <w:r w:rsidR="00617550">
        <w:t>, a što će uslijediti donošenjem novoga Pravilnika o zaštiti riba</w:t>
      </w:r>
      <w:r>
        <w:t>.</w:t>
      </w:r>
    </w:p>
    <w:p w14:paraId="7B718ECC" w14:textId="5CE7F4E1" w:rsidR="00A51B3C" w:rsidRDefault="00A51B3C" w:rsidP="00DD7A4C">
      <w:r>
        <w:t xml:space="preserve">U </w:t>
      </w:r>
      <w:r w:rsidR="00A4025B">
        <w:t>prozoru</w:t>
      </w:r>
      <w:r>
        <w:t xml:space="preserve"> </w:t>
      </w:r>
      <w:r w:rsidR="00A4025B">
        <w:t>„</w:t>
      </w:r>
      <w:r>
        <w:t>Izvješća</w:t>
      </w:r>
      <w:r w:rsidR="00A4025B">
        <w:t>“</w:t>
      </w:r>
      <w:r>
        <w:t>, aplikacija mora omogućiti pretraživanje po bilo kojem parametru, s time da bi aplikacija morala sama zbrajati podatke u stupcu ili retku, što sada nije slučaj</w:t>
      </w:r>
      <w:r w:rsidR="00A46484">
        <w:t>.</w:t>
      </w:r>
      <w:r w:rsidR="007A1A53">
        <w:t xml:space="preserve"> Sada korisnici mogu </w:t>
      </w:r>
      <w:r w:rsidR="006A4FE2">
        <w:t>vidjeti svoj zadržani ulov po pojedinom očevidniku, ali ne i ukupno (mjesečni, godišnji)</w:t>
      </w:r>
      <w:r w:rsidR="00253B1C">
        <w:t>.</w:t>
      </w:r>
    </w:p>
    <w:p w14:paraId="39A7F512" w14:textId="4289369A" w:rsidR="00A51B3C" w:rsidRPr="005A104D" w:rsidRDefault="002A05EF" w:rsidP="00ED51BB">
      <w:pPr>
        <w:rPr>
          <w:b/>
          <w:bCs/>
        </w:rPr>
      </w:pPr>
      <w:r>
        <w:t xml:space="preserve">U aplikaciji mAlas potrebno je </w:t>
      </w:r>
      <w:r w:rsidR="00507755">
        <w:t>ovlašteniku</w:t>
      </w:r>
      <w:r>
        <w:t xml:space="preserve"> povlastice </w:t>
      </w:r>
      <w:r w:rsidR="00B51240">
        <w:t xml:space="preserve">za gospodarski ribolov </w:t>
      </w:r>
      <w:r w:rsidR="001C2BFC">
        <w:t xml:space="preserve">omogućiti </w:t>
      </w:r>
      <w:r w:rsidR="001C2BFC" w:rsidRPr="00253B1C">
        <w:rPr>
          <w:b/>
          <w:bCs/>
        </w:rPr>
        <w:t xml:space="preserve">uvid i izvoz svih podataka zbog prijava na </w:t>
      </w:r>
      <w:r w:rsidR="005A104D">
        <w:rPr>
          <w:b/>
          <w:bCs/>
        </w:rPr>
        <w:t xml:space="preserve">buduće </w:t>
      </w:r>
      <w:r w:rsidR="001C2BFC" w:rsidRPr="00253B1C">
        <w:rPr>
          <w:b/>
          <w:bCs/>
        </w:rPr>
        <w:t xml:space="preserve">javne pozive za </w:t>
      </w:r>
      <w:r w:rsidR="005A104D">
        <w:rPr>
          <w:b/>
          <w:bCs/>
        </w:rPr>
        <w:t xml:space="preserve">ostvarivanje </w:t>
      </w:r>
      <w:r w:rsidR="001C2BFC" w:rsidRPr="00253B1C">
        <w:rPr>
          <w:b/>
          <w:bCs/>
        </w:rPr>
        <w:t>potpore male vrijednosti</w:t>
      </w:r>
      <w:r w:rsidR="00AA1068" w:rsidRPr="00253B1C">
        <w:rPr>
          <w:b/>
          <w:bCs/>
        </w:rPr>
        <w:t xml:space="preserve">, </w:t>
      </w:r>
      <w:r w:rsidR="00AA1068">
        <w:t>za koje će se tražiti broj ribolovnih dana, broj ribolovnih dana s iskrcajem,</w:t>
      </w:r>
      <w:r w:rsidR="00BF527D">
        <w:t xml:space="preserve"> </w:t>
      </w:r>
      <w:r w:rsidR="00AA1068">
        <w:t>ostvareni</w:t>
      </w:r>
      <w:r w:rsidR="0017604C">
        <w:t xml:space="preserve"> </w:t>
      </w:r>
      <w:r w:rsidR="00373150">
        <w:t>ulov po vrstama</w:t>
      </w:r>
      <w:r w:rsidR="00BF527D">
        <w:t xml:space="preserve"> i uku</w:t>
      </w:r>
      <w:r w:rsidR="0015163E">
        <w:t>pno</w:t>
      </w:r>
      <w:r w:rsidR="005512F0">
        <w:t xml:space="preserve"> po izvještajnim razdobljima (mjesečni, polugodišnji, godišnji</w:t>
      </w:r>
      <w:r w:rsidR="0091243B">
        <w:t>).</w:t>
      </w:r>
    </w:p>
    <w:p w14:paraId="0CCCBD00" w14:textId="72A13579" w:rsidR="00BF527D" w:rsidRDefault="00CF1E7B" w:rsidP="00ED51BB">
      <w:r>
        <w:t xml:space="preserve">Nadalje, zbog lakšeg kretanja kroz aplikaciju potrebno je </w:t>
      </w:r>
      <w:r w:rsidR="00B72C35">
        <w:t xml:space="preserve">strelicu koja se trenutno nalazi </w:t>
      </w:r>
      <w:r w:rsidR="00AC4CB9">
        <w:t>na lijevom gornjem kutu zaslona</w:t>
      </w:r>
      <w:r w:rsidR="00933A91">
        <w:t xml:space="preserve"> preseliti na donji desni kut zaslona i kod nje napisati „Dalje“</w:t>
      </w:r>
      <w:r w:rsidR="00511007">
        <w:t xml:space="preserve"> ukoliko je prethodno tražena informacija upisana. Trenutno korisnike (ribare) </w:t>
      </w:r>
      <w:r w:rsidR="00C57741">
        <w:t>zbunjuje</w:t>
      </w:r>
      <w:r w:rsidR="00511007">
        <w:t xml:space="preserve"> postojeća strelica i praktički nakon svakog unosa po pojedinom zaslonu</w:t>
      </w:r>
      <w:r w:rsidR="003B4F15">
        <w:t xml:space="preserve"> vraćaju se na glavni zaslon</w:t>
      </w:r>
      <w:r w:rsidR="00A82CFE">
        <w:t xml:space="preserve">, pa znaju </w:t>
      </w:r>
      <w:r w:rsidR="002078F2">
        <w:t xml:space="preserve">na terenu </w:t>
      </w:r>
      <w:r w:rsidR="00A82CFE">
        <w:t xml:space="preserve">zaboraviti da moraju ispuniti još </w:t>
      </w:r>
      <w:r w:rsidR="002078F2">
        <w:t>podataka</w:t>
      </w:r>
      <w:r w:rsidR="00D0288A">
        <w:t>, odnosno ne završe očevidnik (ostane u fazi izrade)</w:t>
      </w:r>
      <w:r w:rsidR="003B4F15">
        <w:t>.</w:t>
      </w:r>
      <w:r w:rsidR="002078F2">
        <w:t xml:space="preserve"> Na ovaj način </w:t>
      </w:r>
      <w:r w:rsidR="00F55002">
        <w:t xml:space="preserve">strelica i jasno vidljivo „Dalje“ bi ih trebalo dovesti do završetka očevidnika. </w:t>
      </w:r>
    </w:p>
    <w:p w14:paraId="6240FE1D" w14:textId="255A8266" w:rsidR="00990165" w:rsidRDefault="00990165" w:rsidP="00ED51BB">
      <w:r>
        <w:t xml:space="preserve">Također u aplikaciji mAlas nedostaju </w:t>
      </w:r>
      <w:r w:rsidRPr="00F91AED">
        <w:rPr>
          <w:b/>
          <w:bCs/>
        </w:rPr>
        <w:t>„Korisničke upute“,</w:t>
      </w:r>
      <w:r>
        <w:t xml:space="preserve"> te je iste nužno uključiti u aplikaciju.</w:t>
      </w:r>
    </w:p>
    <w:p w14:paraId="0FCF7E62" w14:textId="52D936EF" w:rsidR="000A43DB" w:rsidRDefault="000A43DB" w:rsidP="000A43DB">
      <w:r>
        <w:t>Završno, potrebno je aplikaciju mAlas nadograditi na zadnje verzije sustava (V.34) i IOS sustava (V.18).</w:t>
      </w:r>
    </w:p>
    <w:p w14:paraId="04CC22F6" w14:textId="77777777" w:rsidR="00F91AED" w:rsidRDefault="00F91AED" w:rsidP="00ED51BB"/>
    <w:p w14:paraId="0D2D4972" w14:textId="21B774E3" w:rsidR="001C51E2" w:rsidRDefault="0033047D" w:rsidP="00ED51BB">
      <w:r>
        <w:t>P</w:t>
      </w:r>
      <w:r w:rsidR="000878FA">
        <w:t xml:space="preserve">otrebno je </w:t>
      </w:r>
      <w:r w:rsidR="000878FA" w:rsidRPr="00BE118D">
        <w:rPr>
          <w:b/>
        </w:rPr>
        <w:t>u obje aplikacije omogućiti izvoz izvješća</w:t>
      </w:r>
      <w:r w:rsidR="000878FA">
        <w:t xml:space="preserve"> u oblik za printanje (</w:t>
      </w:r>
      <w:r w:rsidR="00ED51BB">
        <w:t>Excel</w:t>
      </w:r>
      <w:r w:rsidR="000878FA">
        <w:t xml:space="preserve"> i Word)</w:t>
      </w:r>
      <w:r w:rsidR="00245C51">
        <w:t xml:space="preserve">, te </w:t>
      </w:r>
      <w:r w:rsidR="007A50A9">
        <w:t xml:space="preserve">omogućiti </w:t>
      </w:r>
      <w:r w:rsidR="00245C51">
        <w:t>pristup ribarskoj inspekcij</w:t>
      </w:r>
      <w:r w:rsidR="00532813">
        <w:t>i</w:t>
      </w:r>
      <w:r w:rsidR="00245C51">
        <w:t xml:space="preserve"> (bez mogućnosti mijenjanja).</w:t>
      </w:r>
    </w:p>
    <w:p w14:paraId="1EBC7A28" w14:textId="09BF4375" w:rsidR="001C51E2" w:rsidRDefault="0033047D" w:rsidP="00ED51BB">
      <w:r>
        <w:t xml:space="preserve">Završno, </w:t>
      </w:r>
      <w:r w:rsidR="001C51E2">
        <w:t xml:space="preserve">Izvođač treba </w:t>
      </w:r>
      <w:r w:rsidR="00686A70">
        <w:t xml:space="preserve">omogućiti preuzimanje aplikacija mRibič i mAlas za sve vrste mobilnih uređaja, kao i </w:t>
      </w:r>
      <w:r>
        <w:t xml:space="preserve">njihove </w:t>
      </w:r>
      <w:r w:rsidR="00686A70">
        <w:t xml:space="preserve">najnovije inačice (IPhone i Android).  </w:t>
      </w:r>
    </w:p>
    <w:p w14:paraId="66A04539" w14:textId="69C18278" w:rsidR="00E149F1" w:rsidRDefault="00E149F1" w:rsidP="00ED51BB">
      <w:pPr>
        <w:pStyle w:val="Naslov1"/>
      </w:pPr>
      <w:bookmarkStart w:id="27" w:name="_Toc103238375"/>
      <w:r>
        <w:lastRenderedPageBreak/>
        <w:t>UPRAVLJANJE PROJEKTOM</w:t>
      </w:r>
      <w:bookmarkEnd w:id="27"/>
    </w:p>
    <w:p w14:paraId="680B7C03" w14:textId="2D8C7E50" w:rsidR="001B3B69" w:rsidRPr="001B3B69" w:rsidRDefault="001B3B69" w:rsidP="00EA3FC4">
      <w:pPr>
        <w:pStyle w:val="Naslov2"/>
      </w:pPr>
      <w:bookmarkStart w:id="28" w:name="_Toc103238376"/>
      <w:r w:rsidRPr="001B3B69">
        <w:t>Kontrola, verifikacija i odobrenje finalnih proizvoda - rezultata</w:t>
      </w:r>
      <w:bookmarkEnd w:id="19"/>
      <w:bookmarkEnd w:id="20"/>
      <w:bookmarkEnd w:id="28"/>
    </w:p>
    <w:p w14:paraId="1BA16226" w14:textId="77777777" w:rsidR="001B3B69" w:rsidRPr="001B3B69" w:rsidRDefault="001B3B69" w:rsidP="00ED51BB">
      <w:r w:rsidRPr="001B3B69">
        <w:t>Odobrenje planova rada, odobrenje zahtjeva za prilagodbe, zahtjeva za izvanredne aktivnosti produkcijske podrške, nadzor nad izvršenim uslugama te odobravanje izvješća će obavljati:</w:t>
      </w:r>
    </w:p>
    <w:p w14:paraId="193F043A" w14:textId="77777777" w:rsidR="001B3B69" w:rsidRPr="001B3B69" w:rsidRDefault="001B3B69" w:rsidP="001B3B69">
      <w:pPr>
        <w:numPr>
          <w:ilvl w:val="0"/>
          <w:numId w:val="9"/>
        </w:numPr>
        <w:spacing w:before="0"/>
      </w:pPr>
      <w:r w:rsidRPr="001B3B69">
        <w:t>Mario Jurašić, načelnik Sektora za tržišni informacijski sustav u ribarstvu i upravljanje akvakulturom</w:t>
      </w:r>
    </w:p>
    <w:p w14:paraId="77A27130" w14:textId="7C96EC03" w:rsidR="001B3B69" w:rsidRPr="001B3B69" w:rsidRDefault="009F7D11" w:rsidP="001B3B69">
      <w:pPr>
        <w:numPr>
          <w:ilvl w:val="0"/>
          <w:numId w:val="9"/>
        </w:numPr>
        <w:spacing w:before="0"/>
      </w:pPr>
      <w:r>
        <w:t xml:space="preserve">mr. sc. </w:t>
      </w:r>
      <w:r w:rsidR="001B3B69" w:rsidRPr="001B3B69">
        <w:t>Josip Suić, voditelj</w:t>
      </w:r>
      <w:r w:rsidR="00532813">
        <w:t xml:space="preserve"> </w:t>
      </w:r>
      <w:r w:rsidR="00B34E05">
        <w:t xml:space="preserve">odjela, </w:t>
      </w:r>
      <w:r w:rsidR="00532813">
        <w:t>Ispostav</w:t>
      </w:r>
      <w:r w:rsidR="00B34E05">
        <w:t>a</w:t>
      </w:r>
      <w:r w:rsidR="00532813">
        <w:t xml:space="preserve"> </w:t>
      </w:r>
      <w:r w:rsidR="001B3B69" w:rsidRPr="001B3B69">
        <w:t xml:space="preserve">za slatkovodni ribolov </w:t>
      </w:r>
      <w:r w:rsidR="00532813">
        <w:t>Zagreb</w:t>
      </w:r>
    </w:p>
    <w:p w14:paraId="2DDD2564" w14:textId="77777777" w:rsidR="001B3B69" w:rsidRPr="001B3B69" w:rsidRDefault="00F00D8F" w:rsidP="00EA3FC4">
      <w:pPr>
        <w:pStyle w:val="Naslov2"/>
      </w:pPr>
      <w:bookmarkStart w:id="29" w:name="_Toc343522280"/>
      <w:bookmarkStart w:id="30" w:name="_Toc53046061"/>
      <w:r>
        <w:t xml:space="preserve"> </w:t>
      </w:r>
      <w:bookmarkStart w:id="31" w:name="_Toc103238377"/>
      <w:r w:rsidR="001B3B69" w:rsidRPr="001B3B69">
        <w:t>Izrada izvješća – dokumentacija</w:t>
      </w:r>
      <w:bookmarkEnd w:id="29"/>
      <w:bookmarkEnd w:id="30"/>
      <w:bookmarkEnd w:id="31"/>
    </w:p>
    <w:p w14:paraId="17F036FC" w14:textId="77777777" w:rsidR="001B3B69" w:rsidRPr="001B3B69" w:rsidRDefault="001B3B69" w:rsidP="001B3B69">
      <w:r w:rsidRPr="001B3B69">
        <w:t>Ponuditelj je dužan dostaviti sljedeća izvješća i dokumentaciju:</w:t>
      </w:r>
    </w:p>
    <w:p w14:paraId="757A2A39" w14:textId="77777777" w:rsidR="001B3B69" w:rsidRPr="001B3B69" w:rsidRDefault="001B3B69" w:rsidP="005779BB">
      <w:pPr>
        <w:numPr>
          <w:ilvl w:val="0"/>
          <w:numId w:val="37"/>
        </w:numPr>
        <w:spacing w:before="0"/>
      </w:pPr>
      <w:r w:rsidRPr="001B3B69">
        <w:t>Plan provedbe projekt</w:t>
      </w:r>
      <w:r w:rsidR="0064130F">
        <w:t xml:space="preserve">a </w:t>
      </w:r>
      <w:r w:rsidRPr="001B3B69">
        <w:t xml:space="preserve">u roku od 15 dana od dana potpisivanja ugovora, a njegov pregled i usvajanje moraju se završiti u roku od sedam (7) dana nakon toga. Prihvaćanje plana rada je preduvjet za svaku daljnju aktivnost odabranog ponuditelja - izvođača. </w:t>
      </w:r>
    </w:p>
    <w:p w14:paraId="6AB2D440" w14:textId="77777777" w:rsidR="001B3B69" w:rsidRPr="001B3B69" w:rsidRDefault="001B3B69" w:rsidP="005779BB">
      <w:pPr>
        <w:numPr>
          <w:ilvl w:val="0"/>
          <w:numId w:val="37"/>
        </w:numPr>
        <w:spacing w:before="0"/>
      </w:pPr>
      <w:r w:rsidRPr="001B3B69">
        <w:t xml:space="preserve">Kompletnu </w:t>
      </w:r>
      <w:r w:rsidRPr="001B3B69">
        <w:rPr>
          <w:u w:val="single"/>
        </w:rPr>
        <w:t>tehničku i korisničku dokumentaciju</w:t>
      </w:r>
      <w:r w:rsidRPr="001B3B69">
        <w:t xml:space="preserve"> za aplikaciju ili kod tehnološkog usavršavanja izvođač je dužan dostaviti najkasnije mjesec dana prije isteka Ugovora.</w:t>
      </w:r>
    </w:p>
    <w:p w14:paraId="69858BB7" w14:textId="77777777" w:rsidR="001B3B69" w:rsidRPr="001B3B69" w:rsidRDefault="00F00D8F" w:rsidP="00EA3FC4">
      <w:pPr>
        <w:pStyle w:val="Naslov2"/>
      </w:pPr>
      <w:bookmarkStart w:id="32" w:name="_Toc53046062"/>
      <w:bookmarkStart w:id="33" w:name="_Toc343522281"/>
      <w:r>
        <w:t xml:space="preserve"> </w:t>
      </w:r>
      <w:bookmarkStart w:id="34" w:name="_Toc103238378"/>
      <w:r w:rsidR="001B3B69" w:rsidRPr="001B3B69">
        <w:t>Rok izrade</w:t>
      </w:r>
      <w:bookmarkEnd w:id="32"/>
      <w:bookmarkEnd w:id="34"/>
      <w:r w:rsidR="001B3B69" w:rsidRPr="001B3B69">
        <w:t xml:space="preserve"> </w:t>
      </w:r>
      <w:bookmarkEnd w:id="33"/>
    </w:p>
    <w:p w14:paraId="434DDDF9" w14:textId="75877C2C" w:rsidR="001B3B69" w:rsidRPr="001B3B69" w:rsidRDefault="001B3B69" w:rsidP="001B3B69">
      <w:pPr>
        <w:spacing w:before="0" w:after="200"/>
        <w:rPr>
          <w:b/>
          <w:bCs/>
          <w:color w:val="000000" w:themeColor="text1"/>
        </w:rPr>
      </w:pPr>
      <w:r w:rsidRPr="001B3B69">
        <w:rPr>
          <w:color w:val="000000" w:themeColor="text1"/>
        </w:rPr>
        <w:t xml:space="preserve">Rok za kompletno izvršenje i stavljanje </w:t>
      </w:r>
      <w:r w:rsidR="00635CF5">
        <w:rPr>
          <w:color w:val="000000" w:themeColor="text1"/>
        </w:rPr>
        <w:t xml:space="preserve">dorada </w:t>
      </w:r>
      <w:r w:rsidR="0003046B">
        <w:rPr>
          <w:color w:val="000000" w:themeColor="text1"/>
        </w:rPr>
        <w:t>aplikacij</w:t>
      </w:r>
      <w:r w:rsidR="00635CF5">
        <w:rPr>
          <w:color w:val="000000" w:themeColor="text1"/>
        </w:rPr>
        <w:t>a</w:t>
      </w:r>
      <w:r w:rsidR="0003046B">
        <w:rPr>
          <w:color w:val="000000" w:themeColor="text1"/>
        </w:rPr>
        <w:t xml:space="preserve"> u produkciju </w:t>
      </w:r>
      <w:r w:rsidR="008C7777">
        <w:rPr>
          <w:color w:val="000000" w:themeColor="text1"/>
        </w:rPr>
        <w:t xml:space="preserve"> je </w:t>
      </w:r>
      <w:r w:rsidR="00635CF5" w:rsidRPr="005E2DB0">
        <w:rPr>
          <w:b/>
          <w:bCs/>
          <w:color w:val="000000" w:themeColor="text1"/>
        </w:rPr>
        <w:t xml:space="preserve">mjesec dana </w:t>
      </w:r>
      <w:r w:rsidR="000B2323">
        <w:rPr>
          <w:b/>
          <w:bCs/>
          <w:color w:val="000000" w:themeColor="text1"/>
        </w:rPr>
        <w:t>od</w:t>
      </w:r>
      <w:r w:rsidR="00635CF5" w:rsidRPr="005E2DB0">
        <w:rPr>
          <w:b/>
          <w:bCs/>
          <w:color w:val="000000" w:themeColor="text1"/>
        </w:rPr>
        <w:t xml:space="preserve"> datuma potpisivanja </w:t>
      </w:r>
      <w:r w:rsidR="00781CEE">
        <w:rPr>
          <w:b/>
          <w:bCs/>
          <w:color w:val="000000" w:themeColor="text1"/>
        </w:rPr>
        <w:t>U</w:t>
      </w:r>
      <w:r w:rsidR="00635CF5" w:rsidRPr="005E2DB0">
        <w:rPr>
          <w:b/>
          <w:bCs/>
          <w:color w:val="000000" w:themeColor="text1"/>
        </w:rPr>
        <w:t>govora</w:t>
      </w:r>
      <w:r w:rsidR="005E2DB0">
        <w:rPr>
          <w:color w:val="000000" w:themeColor="text1"/>
        </w:rPr>
        <w:t xml:space="preserve">, a rok za održavanje aplikacija je </w:t>
      </w:r>
      <w:r w:rsidR="005E2DB0">
        <w:rPr>
          <w:b/>
          <w:bCs/>
          <w:color w:val="000000" w:themeColor="text1"/>
        </w:rPr>
        <w:t>31</w:t>
      </w:r>
      <w:r w:rsidR="008C7777" w:rsidRPr="008C7777">
        <w:rPr>
          <w:b/>
          <w:bCs/>
          <w:color w:val="000000" w:themeColor="text1"/>
        </w:rPr>
        <w:t xml:space="preserve">. </w:t>
      </w:r>
      <w:r w:rsidR="005E2DB0">
        <w:rPr>
          <w:b/>
          <w:bCs/>
          <w:color w:val="000000" w:themeColor="text1"/>
        </w:rPr>
        <w:t>prosinca</w:t>
      </w:r>
      <w:r w:rsidR="008C7777">
        <w:rPr>
          <w:color w:val="000000" w:themeColor="text1"/>
        </w:rPr>
        <w:t xml:space="preserve"> </w:t>
      </w:r>
      <w:r w:rsidR="0003046B" w:rsidRPr="00BE118D">
        <w:rPr>
          <w:b/>
          <w:color w:val="000000" w:themeColor="text1"/>
        </w:rPr>
        <w:t>202</w:t>
      </w:r>
      <w:r w:rsidR="00F41091">
        <w:rPr>
          <w:b/>
          <w:color w:val="000000" w:themeColor="text1"/>
        </w:rPr>
        <w:t>5</w:t>
      </w:r>
      <w:r w:rsidR="0003046B" w:rsidRPr="00BE118D">
        <w:rPr>
          <w:b/>
          <w:color w:val="000000" w:themeColor="text1"/>
        </w:rPr>
        <w:t>. godine</w:t>
      </w:r>
      <w:r w:rsidR="0003046B">
        <w:rPr>
          <w:color w:val="000000" w:themeColor="text1"/>
        </w:rPr>
        <w:t>.</w:t>
      </w:r>
    </w:p>
    <w:p w14:paraId="1D4961EA" w14:textId="77777777" w:rsidR="001B3B69" w:rsidRPr="001B3B69" w:rsidRDefault="00F00D8F" w:rsidP="00EA3FC4">
      <w:pPr>
        <w:pStyle w:val="Naslov2"/>
      </w:pPr>
      <w:bookmarkStart w:id="35" w:name="_Toc53046063"/>
      <w:r>
        <w:t xml:space="preserve"> </w:t>
      </w:r>
      <w:bookmarkStart w:id="36" w:name="_Toc103238379"/>
      <w:r w:rsidR="001B3B69" w:rsidRPr="001B3B69">
        <w:t>Napomena</w:t>
      </w:r>
      <w:bookmarkEnd w:id="35"/>
      <w:bookmarkEnd w:id="36"/>
    </w:p>
    <w:p w14:paraId="233E1A49" w14:textId="004174F4" w:rsidR="001B3B69" w:rsidRDefault="001B3B69" w:rsidP="001B3B69">
      <w:pPr>
        <w:spacing w:before="0" w:after="200"/>
        <w:rPr>
          <w:color w:val="000000" w:themeColor="text1"/>
        </w:rPr>
      </w:pPr>
      <w:r w:rsidRPr="001B3B69">
        <w:rPr>
          <w:color w:val="000000" w:themeColor="text1"/>
        </w:rPr>
        <w:t>Isplata se vrši prema realiziranim i testiranim fazama sukladno planu provedbe projekta</w:t>
      </w:r>
      <w:r w:rsidR="009515A4">
        <w:rPr>
          <w:color w:val="000000" w:themeColor="text1"/>
        </w:rPr>
        <w:t xml:space="preserve"> i troškovniku</w:t>
      </w:r>
      <w:r w:rsidRPr="001B3B69">
        <w:rPr>
          <w:color w:val="000000" w:themeColor="text1"/>
        </w:rPr>
        <w:t>.</w:t>
      </w:r>
    </w:p>
    <w:p w14:paraId="6A3053BC" w14:textId="77777777" w:rsidR="0015163E" w:rsidRDefault="0015163E" w:rsidP="001B3B69">
      <w:pPr>
        <w:spacing w:before="0" w:after="200"/>
        <w:rPr>
          <w:color w:val="000000" w:themeColor="text1"/>
        </w:rPr>
      </w:pPr>
    </w:p>
    <w:p w14:paraId="1CD763B1" w14:textId="6C1FD046" w:rsidR="0041577C" w:rsidRPr="00BE118D" w:rsidRDefault="00873EE1" w:rsidP="005779BB">
      <w:pPr>
        <w:spacing w:before="0" w:after="200"/>
        <w:rPr>
          <w:b/>
        </w:rPr>
      </w:pPr>
      <w:bookmarkStart w:id="37" w:name="_Toc103238380"/>
      <w:r w:rsidRPr="00BE118D">
        <w:rPr>
          <w:b/>
        </w:rPr>
        <w:t>6</w:t>
      </w:r>
      <w:r w:rsidR="009F7D11">
        <w:rPr>
          <w:b/>
        </w:rPr>
        <w:t xml:space="preserve">  </w:t>
      </w:r>
      <w:r w:rsidRPr="00BE118D">
        <w:rPr>
          <w:b/>
        </w:rPr>
        <w:t xml:space="preserve"> </w:t>
      </w:r>
      <w:r w:rsidR="0041577C" w:rsidRPr="00BE118D">
        <w:rPr>
          <w:b/>
        </w:rPr>
        <w:t>POSLOVNA TAJNA</w:t>
      </w:r>
      <w:bookmarkEnd w:id="37"/>
    </w:p>
    <w:p w14:paraId="0E1838DF" w14:textId="77777777" w:rsidR="0041577C" w:rsidRPr="0041577C" w:rsidRDefault="0041577C" w:rsidP="0041577C">
      <w:pPr>
        <w:spacing w:before="0" w:after="200"/>
        <w:rPr>
          <w:color w:val="000000" w:themeColor="text1"/>
        </w:rPr>
      </w:pPr>
      <w:r w:rsidRPr="0041577C">
        <w:rPr>
          <w:color w:val="000000" w:themeColor="text1"/>
        </w:rPr>
        <w:t xml:space="preserve">Ponuditelj se obvezuje da će podatke tehničkog i poslovnog značaja do kojih ima pristup pri izvršavanju ovog projektnog zadatka čuvati kao poslovnu tajnu. U slučaju da je jedna od strana u projektu odredila za neke podatke viši stupanj tajnosti – primjenjivati će se zakonske odredbe predviđene za određeni stupanj tajnosti. </w:t>
      </w:r>
    </w:p>
    <w:p w14:paraId="524A85FF" w14:textId="77777777" w:rsidR="0041577C" w:rsidRPr="0041577C" w:rsidRDefault="0041577C" w:rsidP="0041577C">
      <w:pPr>
        <w:spacing w:before="0" w:after="200"/>
        <w:rPr>
          <w:color w:val="000000" w:themeColor="text1"/>
        </w:rPr>
      </w:pPr>
      <w:r w:rsidRPr="0041577C">
        <w:rPr>
          <w:color w:val="000000" w:themeColor="text1"/>
        </w:rPr>
        <w:t xml:space="preserve">Obveza čuvanja tajne ostaje i nakon ispunjenja ovog projektnog zadatka, sukladno najvišim propisanim standardima, a u roku od dvije godine od dana isteka ovog projektnog zadatka. Ovaj projektni zadatak ne priječi strane u projektu da se dalje dodatno obvezuju u pogledu zaštite poslovne tajne. U slučaju sukoba između odredbi tih nadopuna i prvotnih odredbi ovog projektnog zadatka, primjenjivat će se odredbe tih nadopuna. </w:t>
      </w:r>
    </w:p>
    <w:p w14:paraId="68393F21" w14:textId="10037051" w:rsidR="0041577C" w:rsidRPr="001B3B69" w:rsidRDefault="0041577C" w:rsidP="0041577C">
      <w:pPr>
        <w:spacing w:before="0" w:after="200"/>
        <w:rPr>
          <w:color w:val="000000" w:themeColor="text1"/>
        </w:rPr>
      </w:pPr>
      <w:r w:rsidRPr="0041577C">
        <w:rPr>
          <w:color w:val="000000" w:themeColor="text1"/>
        </w:rPr>
        <w:t>U slučaju izravnog ili neizravnog otkrivanja podataka tehničkog i poslovnog značaja od strane Ponuditelja projekta, Ponuditelj se obvezuje nadoknaditi Naručitelju svaku štetu koju Naručitelj može trpjeti kao rezultat neovlaštene uporabe ili otkrivanja spomenutih podataka ovog projektnog zadatka od strane Ponuditelja.</w:t>
      </w:r>
    </w:p>
    <w:sectPr w:rsidR="0041577C" w:rsidRPr="001B3B69" w:rsidSect="001B3B69">
      <w:footerReference w:type="default" r:id="rId9"/>
      <w:pgSz w:w="11906" w:h="16838" w:code="9"/>
      <w:pgMar w:top="954" w:right="1417" w:bottom="993" w:left="1417" w:header="426" w:footer="4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09A872" w14:textId="77777777" w:rsidR="00FA44DC" w:rsidRDefault="00FA44DC">
      <w:pPr>
        <w:spacing w:before="0"/>
      </w:pPr>
      <w:r>
        <w:separator/>
      </w:r>
    </w:p>
  </w:endnote>
  <w:endnote w:type="continuationSeparator" w:id="0">
    <w:p w14:paraId="6C7ABC58" w14:textId="77777777" w:rsidR="00FA44DC" w:rsidRDefault="00FA44DC">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Noto Sans Symbols">
    <w:altName w:val="Times New Roman"/>
    <w:charset w:val="00"/>
    <w:family w:val="auto"/>
    <w:pitch w:val="default"/>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ndara">
    <w:panose1 w:val="020E0502030303020204"/>
    <w:charset w:val="EE"/>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8263341"/>
      <w:docPartObj>
        <w:docPartGallery w:val="Page Numbers (Bottom of Page)"/>
        <w:docPartUnique/>
      </w:docPartObj>
    </w:sdtPr>
    <w:sdtEndPr/>
    <w:sdtContent>
      <w:p w14:paraId="56FD17AE" w14:textId="77777777" w:rsidR="001B3B69" w:rsidRDefault="001B3B69" w:rsidP="001B3B69">
        <w:pPr>
          <w:pStyle w:val="Podnoje"/>
          <w:jc w:val="center"/>
        </w:pPr>
        <w:r>
          <w:fldChar w:fldCharType="begin"/>
        </w:r>
        <w:r>
          <w:instrText>PAGE   \* MERGEFORMAT</w:instrText>
        </w:r>
        <w:r>
          <w:fldChar w:fldCharType="separate"/>
        </w:r>
        <w:r w:rsidR="007C2D25">
          <w:rPr>
            <w:noProof/>
          </w:rPr>
          <w:t>4</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4898F0" w14:textId="77777777" w:rsidR="00FA44DC" w:rsidRDefault="00FA44DC">
      <w:pPr>
        <w:spacing w:before="0"/>
      </w:pPr>
      <w:r>
        <w:separator/>
      </w:r>
    </w:p>
  </w:footnote>
  <w:footnote w:type="continuationSeparator" w:id="0">
    <w:p w14:paraId="41CA180A" w14:textId="77777777" w:rsidR="00FA44DC" w:rsidRDefault="00FA44DC">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C1357"/>
    <w:multiLevelType w:val="hybridMultilevel"/>
    <w:tmpl w:val="6B1A418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9AD58D7"/>
    <w:multiLevelType w:val="hybridMultilevel"/>
    <w:tmpl w:val="CE2AA334"/>
    <w:lvl w:ilvl="0" w:tplc="FFFFFFFF">
      <w:start w:val="1"/>
      <w:numFmt w:val="bullet"/>
      <w:lvlText w:val=""/>
      <w:lvlJc w:val="left"/>
      <w:pPr>
        <w:tabs>
          <w:tab w:val="num" w:pos="644"/>
        </w:tabs>
        <w:ind w:left="644" w:hanging="360"/>
      </w:pPr>
      <w:rPr>
        <w:rFonts w:ascii="Wingdings" w:hAnsi="Wingdings" w:hint="default"/>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0A4D5EAD"/>
    <w:multiLevelType w:val="hybridMultilevel"/>
    <w:tmpl w:val="DA14AA24"/>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 w15:restartNumberingAfterBreak="0">
    <w:nsid w:val="110473A5"/>
    <w:multiLevelType w:val="hybridMultilevel"/>
    <w:tmpl w:val="53CAE98A"/>
    <w:lvl w:ilvl="0" w:tplc="34924B2C">
      <w:start w:val="4"/>
      <w:numFmt w:val="bullet"/>
      <w:lvlText w:val="-"/>
      <w:lvlJc w:val="left"/>
      <w:pPr>
        <w:tabs>
          <w:tab w:val="num" w:pos="1080"/>
        </w:tabs>
        <w:ind w:left="1080" w:hanging="360"/>
      </w:pPr>
      <w:rPr>
        <w:rFonts w:ascii="Arial" w:eastAsia="Times New Roman" w:hAnsi="Arial" w:cs="Arial" w:hint="default"/>
      </w:rPr>
    </w:lvl>
    <w:lvl w:ilvl="1" w:tplc="041A0003">
      <w:start w:val="1"/>
      <w:numFmt w:val="bullet"/>
      <w:pStyle w:val="StyleHeading2ArialBold"/>
      <w:lvlText w:val="o"/>
      <w:lvlJc w:val="left"/>
      <w:pPr>
        <w:tabs>
          <w:tab w:val="num" w:pos="1800"/>
        </w:tabs>
        <w:ind w:left="1800" w:hanging="360"/>
      </w:pPr>
      <w:rPr>
        <w:rFonts w:ascii="Courier New" w:hAnsi="Courier New" w:cs="Courier New" w:hint="default"/>
      </w:rPr>
    </w:lvl>
    <w:lvl w:ilvl="2" w:tplc="041A0005" w:tentative="1">
      <w:start w:val="1"/>
      <w:numFmt w:val="bullet"/>
      <w:lvlText w:val=""/>
      <w:lvlJc w:val="left"/>
      <w:pPr>
        <w:tabs>
          <w:tab w:val="num" w:pos="2520"/>
        </w:tabs>
        <w:ind w:left="2520" w:hanging="360"/>
      </w:pPr>
      <w:rPr>
        <w:rFonts w:ascii="Wingdings" w:hAnsi="Wingdings" w:hint="default"/>
      </w:rPr>
    </w:lvl>
    <w:lvl w:ilvl="3" w:tplc="041A0001" w:tentative="1">
      <w:start w:val="1"/>
      <w:numFmt w:val="bullet"/>
      <w:lvlText w:val=""/>
      <w:lvlJc w:val="left"/>
      <w:pPr>
        <w:tabs>
          <w:tab w:val="num" w:pos="3240"/>
        </w:tabs>
        <w:ind w:left="3240" w:hanging="360"/>
      </w:pPr>
      <w:rPr>
        <w:rFonts w:ascii="Symbol" w:hAnsi="Symbol" w:hint="default"/>
      </w:rPr>
    </w:lvl>
    <w:lvl w:ilvl="4" w:tplc="041A0003" w:tentative="1">
      <w:start w:val="1"/>
      <w:numFmt w:val="bullet"/>
      <w:lvlText w:val="o"/>
      <w:lvlJc w:val="left"/>
      <w:pPr>
        <w:tabs>
          <w:tab w:val="num" w:pos="3960"/>
        </w:tabs>
        <w:ind w:left="3960" w:hanging="360"/>
      </w:pPr>
      <w:rPr>
        <w:rFonts w:ascii="Courier New" w:hAnsi="Courier New" w:cs="Courier New" w:hint="default"/>
      </w:rPr>
    </w:lvl>
    <w:lvl w:ilvl="5" w:tplc="041A0005" w:tentative="1">
      <w:start w:val="1"/>
      <w:numFmt w:val="bullet"/>
      <w:lvlText w:val=""/>
      <w:lvlJc w:val="left"/>
      <w:pPr>
        <w:tabs>
          <w:tab w:val="num" w:pos="4680"/>
        </w:tabs>
        <w:ind w:left="4680" w:hanging="360"/>
      </w:pPr>
      <w:rPr>
        <w:rFonts w:ascii="Wingdings" w:hAnsi="Wingdings" w:hint="default"/>
      </w:rPr>
    </w:lvl>
    <w:lvl w:ilvl="6" w:tplc="041A0001" w:tentative="1">
      <w:start w:val="1"/>
      <w:numFmt w:val="bullet"/>
      <w:lvlText w:val=""/>
      <w:lvlJc w:val="left"/>
      <w:pPr>
        <w:tabs>
          <w:tab w:val="num" w:pos="5400"/>
        </w:tabs>
        <w:ind w:left="5400" w:hanging="360"/>
      </w:pPr>
      <w:rPr>
        <w:rFonts w:ascii="Symbol" w:hAnsi="Symbol" w:hint="default"/>
      </w:rPr>
    </w:lvl>
    <w:lvl w:ilvl="7" w:tplc="041A0003" w:tentative="1">
      <w:start w:val="1"/>
      <w:numFmt w:val="bullet"/>
      <w:lvlText w:val="o"/>
      <w:lvlJc w:val="left"/>
      <w:pPr>
        <w:tabs>
          <w:tab w:val="num" w:pos="6120"/>
        </w:tabs>
        <w:ind w:left="6120" w:hanging="360"/>
      </w:pPr>
      <w:rPr>
        <w:rFonts w:ascii="Courier New" w:hAnsi="Courier New" w:cs="Courier New" w:hint="default"/>
      </w:rPr>
    </w:lvl>
    <w:lvl w:ilvl="8" w:tplc="041A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DDB2347"/>
    <w:multiLevelType w:val="multilevel"/>
    <w:tmpl w:val="3DF4047E"/>
    <w:lvl w:ilvl="0">
      <w:start w:val="2"/>
      <w:numFmt w:val="decimal"/>
      <w:lvlText w:val="%1."/>
      <w:lvlJc w:val="left"/>
      <w:pPr>
        <w:ind w:left="360" w:hanging="360"/>
      </w:pPr>
      <w:rPr>
        <w:rFonts w:hint="default"/>
      </w:rPr>
    </w:lvl>
    <w:lvl w:ilvl="1">
      <w:start w:val="1"/>
      <w:numFmt w:val="decimal"/>
      <w:isLgl/>
      <w:lvlText w:val="%1.%2."/>
      <w:lvlJc w:val="left"/>
      <w:pPr>
        <w:ind w:left="936" w:hanging="360"/>
      </w:pPr>
      <w:rPr>
        <w:rFonts w:hint="default"/>
      </w:rPr>
    </w:lvl>
    <w:lvl w:ilvl="2">
      <w:start w:val="1"/>
      <w:numFmt w:val="decimal"/>
      <w:isLgl/>
      <w:lvlText w:val="%1.%2.%3."/>
      <w:lvlJc w:val="left"/>
      <w:pPr>
        <w:ind w:left="1872" w:hanging="720"/>
      </w:pPr>
      <w:rPr>
        <w:rFonts w:hint="default"/>
      </w:rPr>
    </w:lvl>
    <w:lvl w:ilvl="3">
      <w:start w:val="1"/>
      <w:numFmt w:val="decimal"/>
      <w:isLgl/>
      <w:lvlText w:val="%1.%2.%3.%4."/>
      <w:lvlJc w:val="left"/>
      <w:pPr>
        <w:ind w:left="2448" w:hanging="720"/>
      </w:pPr>
      <w:rPr>
        <w:rFonts w:hint="default"/>
      </w:rPr>
    </w:lvl>
    <w:lvl w:ilvl="4">
      <w:start w:val="1"/>
      <w:numFmt w:val="decimal"/>
      <w:isLgl/>
      <w:lvlText w:val="%1.%2.%3.%4.%5."/>
      <w:lvlJc w:val="left"/>
      <w:pPr>
        <w:ind w:left="3384" w:hanging="1080"/>
      </w:pPr>
      <w:rPr>
        <w:rFonts w:hint="default"/>
      </w:rPr>
    </w:lvl>
    <w:lvl w:ilvl="5">
      <w:start w:val="1"/>
      <w:numFmt w:val="decimal"/>
      <w:isLgl/>
      <w:lvlText w:val="%1.%2.%3.%4.%5.%6."/>
      <w:lvlJc w:val="left"/>
      <w:pPr>
        <w:ind w:left="3960" w:hanging="1080"/>
      </w:pPr>
      <w:rPr>
        <w:rFonts w:hint="default"/>
      </w:rPr>
    </w:lvl>
    <w:lvl w:ilvl="6">
      <w:start w:val="1"/>
      <w:numFmt w:val="decimal"/>
      <w:isLgl/>
      <w:lvlText w:val="%1.%2.%3.%4.%5.%6.%7."/>
      <w:lvlJc w:val="left"/>
      <w:pPr>
        <w:ind w:left="4896" w:hanging="1440"/>
      </w:pPr>
      <w:rPr>
        <w:rFonts w:hint="default"/>
      </w:rPr>
    </w:lvl>
    <w:lvl w:ilvl="7">
      <w:start w:val="1"/>
      <w:numFmt w:val="decimal"/>
      <w:isLgl/>
      <w:lvlText w:val="%1.%2.%3.%4.%5.%6.%7.%8."/>
      <w:lvlJc w:val="left"/>
      <w:pPr>
        <w:ind w:left="5472" w:hanging="1440"/>
      </w:pPr>
      <w:rPr>
        <w:rFonts w:hint="default"/>
      </w:rPr>
    </w:lvl>
    <w:lvl w:ilvl="8">
      <w:start w:val="1"/>
      <w:numFmt w:val="decimal"/>
      <w:isLgl/>
      <w:lvlText w:val="%1.%2.%3.%4.%5.%6.%7.%8.%9."/>
      <w:lvlJc w:val="left"/>
      <w:pPr>
        <w:ind w:left="6408" w:hanging="1800"/>
      </w:pPr>
      <w:rPr>
        <w:rFonts w:hint="default"/>
      </w:rPr>
    </w:lvl>
  </w:abstractNum>
  <w:abstractNum w:abstractNumId="5" w15:restartNumberingAfterBreak="0">
    <w:nsid w:val="1FBA6016"/>
    <w:multiLevelType w:val="hybridMultilevel"/>
    <w:tmpl w:val="FF2A8CE0"/>
    <w:lvl w:ilvl="0" w:tplc="041A0001">
      <w:start w:val="1"/>
      <w:numFmt w:val="bullet"/>
      <w:lvlText w:val=""/>
      <w:lvlJc w:val="left"/>
      <w:pPr>
        <w:ind w:left="360" w:hanging="360"/>
      </w:pPr>
      <w:rPr>
        <w:rFonts w:ascii="Symbol" w:hAnsi="Symbol"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 w15:restartNumberingAfterBreak="0">
    <w:nsid w:val="22350BF3"/>
    <w:multiLevelType w:val="multilevel"/>
    <w:tmpl w:val="3EEEB15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3093B2D"/>
    <w:multiLevelType w:val="hybridMultilevel"/>
    <w:tmpl w:val="E990BF3A"/>
    <w:lvl w:ilvl="0" w:tplc="1D90944A">
      <w:start w:val="1"/>
      <w:numFmt w:val="bullet"/>
      <w:pStyle w:val="Bulleted"/>
      <w:lvlText w:val=""/>
      <w:lvlJc w:val="left"/>
      <w:pPr>
        <w:tabs>
          <w:tab w:val="num" w:pos="720"/>
        </w:tabs>
        <w:ind w:left="720" w:hanging="360"/>
      </w:pPr>
      <w:rPr>
        <w:rFonts w:ascii="Symbol" w:hAnsi="Symbol" w:hint="default"/>
      </w:rPr>
    </w:lvl>
    <w:lvl w:ilvl="1" w:tplc="041A0001">
      <w:start w:val="1"/>
      <w:numFmt w:val="bullet"/>
      <w:lvlText w:val=""/>
      <w:lvlJc w:val="left"/>
      <w:pPr>
        <w:tabs>
          <w:tab w:val="num" w:pos="1440"/>
        </w:tabs>
        <w:ind w:left="1440" w:hanging="360"/>
      </w:pPr>
      <w:rPr>
        <w:rFonts w:ascii="Symbol" w:hAnsi="Symbol"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39078E2"/>
    <w:multiLevelType w:val="multilevel"/>
    <w:tmpl w:val="580637CA"/>
    <w:lvl w:ilvl="0">
      <w:start w:val="3"/>
      <w:numFmt w:val="decimal"/>
      <w:lvlText w:val="%1."/>
      <w:lvlJc w:val="left"/>
      <w:pPr>
        <w:ind w:left="360" w:hanging="360"/>
      </w:pPr>
      <w:rPr>
        <w:rFonts w:hint="default"/>
      </w:rPr>
    </w:lvl>
    <w:lvl w:ilvl="1">
      <w:start w:val="1"/>
      <w:numFmt w:val="decimal"/>
      <w:lvlText w:val="%1.%2."/>
      <w:lvlJc w:val="left"/>
      <w:pPr>
        <w:ind w:left="4406" w:hanging="720"/>
      </w:pPr>
      <w:rPr>
        <w:rFonts w:hint="default"/>
      </w:rPr>
    </w:lvl>
    <w:lvl w:ilvl="2">
      <w:start w:val="1"/>
      <w:numFmt w:val="decimal"/>
      <w:lvlText w:val="%1.%2.%3."/>
      <w:lvlJc w:val="left"/>
      <w:pPr>
        <w:ind w:left="720" w:hanging="720"/>
      </w:pPr>
      <w:rPr>
        <w:rFonts w:hint="default"/>
        <w:sz w:val="24"/>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9" w15:restartNumberingAfterBreak="0">
    <w:nsid w:val="299FE011"/>
    <w:multiLevelType w:val="hybridMultilevel"/>
    <w:tmpl w:val="6214718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15:restartNumberingAfterBreak="0">
    <w:nsid w:val="2C3707C9"/>
    <w:multiLevelType w:val="hybridMultilevel"/>
    <w:tmpl w:val="CD163E32"/>
    <w:lvl w:ilvl="0" w:tplc="39527032">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1" w15:restartNumberingAfterBreak="0">
    <w:nsid w:val="2D973677"/>
    <w:multiLevelType w:val="hybridMultilevel"/>
    <w:tmpl w:val="4E4066B0"/>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0590EAB"/>
    <w:multiLevelType w:val="multilevel"/>
    <w:tmpl w:val="D452DC18"/>
    <w:lvl w:ilvl="0">
      <w:start w:val="1"/>
      <w:numFmt w:val="bullet"/>
      <w:lvlText w:val="●"/>
      <w:lvlJc w:val="left"/>
      <w:pPr>
        <w:ind w:left="720" w:hanging="360"/>
      </w:pPr>
      <w:rPr>
        <w:rFonts w:ascii="Noto Sans Symbols" w:eastAsia="Noto Sans Symbols" w:hAnsi="Noto Sans Symbols" w:cs="Noto Sans Symbols"/>
        <w:sz w:val="16"/>
        <w:szCs w:val="16"/>
      </w:rPr>
    </w:lvl>
    <w:lvl w:ilvl="1">
      <w:start w:val="1"/>
      <w:numFmt w:val="bullet"/>
      <w:lvlText w:val="-"/>
      <w:lvlJc w:val="left"/>
      <w:pPr>
        <w:ind w:left="720" w:hanging="360"/>
      </w:pPr>
      <w:rPr>
        <w:rFonts w:ascii="Arial" w:eastAsia="Arial" w:hAnsi="Arial" w:cs="Arial"/>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2160" w:hanging="360"/>
      </w:pPr>
      <w:rPr>
        <w:rFonts w:ascii="Noto Sans Symbols" w:eastAsia="Noto Sans Symbols" w:hAnsi="Noto Sans Symbols" w:cs="Noto Sans Symbols"/>
      </w:rPr>
    </w:lvl>
    <w:lvl w:ilvl="4">
      <w:start w:val="1"/>
      <w:numFmt w:val="bullet"/>
      <w:lvlText w:val="o"/>
      <w:lvlJc w:val="left"/>
      <w:pPr>
        <w:ind w:left="2880" w:hanging="360"/>
      </w:pPr>
      <w:rPr>
        <w:rFonts w:ascii="Courier New" w:eastAsia="Courier New" w:hAnsi="Courier New" w:cs="Courier New"/>
      </w:rPr>
    </w:lvl>
    <w:lvl w:ilvl="5">
      <w:start w:val="1"/>
      <w:numFmt w:val="bullet"/>
      <w:lvlText w:val="▪"/>
      <w:lvlJc w:val="left"/>
      <w:pPr>
        <w:ind w:left="3600" w:hanging="360"/>
      </w:pPr>
      <w:rPr>
        <w:rFonts w:ascii="Noto Sans Symbols" w:eastAsia="Noto Sans Symbols" w:hAnsi="Noto Sans Symbols" w:cs="Noto Sans Symbols"/>
      </w:rPr>
    </w:lvl>
    <w:lvl w:ilvl="6">
      <w:start w:val="1"/>
      <w:numFmt w:val="bullet"/>
      <w:lvlText w:val="●"/>
      <w:lvlJc w:val="left"/>
      <w:pPr>
        <w:ind w:left="4320" w:hanging="360"/>
      </w:pPr>
      <w:rPr>
        <w:rFonts w:ascii="Noto Sans Symbols" w:eastAsia="Noto Sans Symbols" w:hAnsi="Noto Sans Symbols" w:cs="Noto Sans Symbols"/>
      </w:rPr>
    </w:lvl>
    <w:lvl w:ilvl="7">
      <w:start w:val="1"/>
      <w:numFmt w:val="bullet"/>
      <w:lvlText w:val="o"/>
      <w:lvlJc w:val="left"/>
      <w:pPr>
        <w:ind w:left="5040" w:hanging="360"/>
      </w:pPr>
      <w:rPr>
        <w:rFonts w:ascii="Courier New" w:eastAsia="Courier New" w:hAnsi="Courier New" w:cs="Courier New"/>
      </w:rPr>
    </w:lvl>
    <w:lvl w:ilvl="8">
      <w:start w:val="1"/>
      <w:numFmt w:val="bullet"/>
      <w:lvlText w:val="▪"/>
      <w:lvlJc w:val="left"/>
      <w:pPr>
        <w:ind w:left="5760" w:hanging="360"/>
      </w:pPr>
      <w:rPr>
        <w:rFonts w:ascii="Noto Sans Symbols" w:eastAsia="Noto Sans Symbols" w:hAnsi="Noto Sans Symbols" w:cs="Noto Sans Symbols"/>
      </w:rPr>
    </w:lvl>
  </w:abstractNum>
  <w:abstractNum w:abstractNumId="13" w15:restartNumberingAfterBreak="0">
    <w:nsid w:val="308F15A4"/>
    <w:multiLevelType w:val="hybridMultilevel"/>
    <w:tmpl w:val="BD96B456"/>
    <w:lvl w:ilvl="0" w:tplc="39527032">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4" w15:restartNumberingAfterBreak="0">
    <w:nsid w:val="36422DC3"/>
    <w:multiLevelType w:val="hybridMultilevel"/>
    <w:tmpl w:val="3904D892"/>
    <w:lvl w:ilvl="0" w:tplc="39527032">
      <w:start w:val="1"/>
      <w:numFmt w:val="bullet"/>
      <w:lvlText w:val=""/>
      <w:lvlJc w:val="left"/>
      <w:pPr>
        <w:tabs>
          <w:tab w:val="num" w:pos="644"/>
        </w:tabs>
        <w:ind w:left="644"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65F2293"/>
    <w:multiLevelType w:val="hybridMultilevel"/>
    <w:tmpl w:val="51B4ECDC"/>
    <w:lvl w:ilvl="0" w:tplc="355A3476">
      <w:start w:val="18"/>
      <w:numFmt w:val="bullet"/>
      <w:lvlText w:val="-"/>
      <w:lvlJc w:val="left"/>
      <w:pPr>
        <w:ind w:left="360" w:hanging="360"/>
      </w:pPr>
      <w:rPr>
        <w:rFonts w:ascii="Times New Roman" w:eastAsia="Times New Roman"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6" w15:restartNumberingAfterBreak="0">
    <w:nsid w:val="37DF2F51"/>
    <w:multiLevelType w:val="hybridMultilevel"/>
    <w:tmpl w:val="CD40B1CE"/>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7" w15:restartNumberingAfterBreak="0">
    <w:nsid w:val="410F126C"/>
    <w:multiLevelType w:val="hybridMultilevel"/>
    <w:tmpl w:val="47C4A8EE"/>
    <w:lvl w:ilvl="0" w:tplc="041A000F">
      <w:start w:val="2"/>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15:restartNumberingAfterBreak="0">
    <w:nsid w:val="49557C95"/>
    <w:multiLevelType w:val="multilevel"/>
    <w:tmpl w:val="23329D8C"/>
    <w:lvl w:ilvl="0">
      <w:start w:val="2"/>
      <w:numFmt w:val="decimal"/>
      <w:lvlText w:val="%1."/>
      <w:lvlJc w:val="left"/>
      <w:pPr>
        <w:ind w:left="360" w:hanging="360"/>
      </w:pPr>
      <w:rPr>
        <w:rFonts w:hint="default"/>
        <w:sz w:val="32"/>
      </w:rPr>
    </w:lvl>
    <w:lvl w:ilvl="1">
      <w:start w:val="2"/>
      <w:numFmt w:val="decimal"/>
      <w:lvlText w:val="%1.%2."/>
      <w:lvlJc w:val="left"/>
      <w:pPr>
        <w:ind w:left="502" w:hanging="360"/>
      </w:pPr>
      <w:rPr>
        <w:rFonts w:hint="default"/>
        <w:sz w:val="24"/>
      </w:rPr>
    </w:lvl>
    <w:lvl w:ilvl="2">
      <w:start w:val="1"/>
      <w:numFmt w:val="decimal"/>
      <w:lvlText w:val="%1.%2.%3."/>
      <w:lvlJc w:val="left"/>
      <w:pPr>
        <w:ind w:left="1872" w:hanging="720"/>
      </w:pPr>
      <w:rPr>
        <w:rFonts w:hint="default"/>
        <w:sz w:val="24"/>
      </w:rPr>
    </w:lvl>
    <w:lvl w:ilvl="3">
      <w:start w:val="1"/>
      <w:numFmt w:val="decimal"/>
      <w:lvlText w:val="%1.%2.%3.%4."/>
      <w:lvlJc w:val="left"/>
      <w:pPr>
        <w:ind w:left="2448" w:hanging="720"/>
      </w:pPr>
      <w:rPr>
        <w:rFonts w:hint="default"/>
        <w:sz w:val="24"/>
      </w:rPr>
    </w:lvl>
    <w:lvl w:ilvl="4">
      <w:start w:val="1"/>
      <w:numFmt w:val="decimal"/>
      <w:lvlText w:val="%1.%2.%3.%4.%5."/>
      <w:lvlJc w:val="left"/>
      <w:pPr>
        <w:ind w:left="3384" w:hanging="1080"/>
      </w:pPr>
      <w:rPr>
        <w:rFonts w:hint="default"/>
        <w:sz w:val="24"/>
      </w:rPr>
    </w:lvl>
    <w:lvl w:ilvl="5">
      <w:start w:val="1"/>
      <w:numFmt w:val="decimal"/>
      <w:lvlText w:val="%1.%2.%3.%4.%5.%6."/>
      <w:lvlJc w:val="left"/>
      <w:pPr>
        <w:ind w:left="3960" w:hanging="1080"/>
      </w:pPr>
      <w:rPr>
        <w:rFonts w:hint="default"/>
        <w:sz w:val="24"/>
      </w:rPr>
    </w:lvl>
    <w:lvl w:ilvl="6">
      <w:start w:val="1"/>
      <w:numFmt w:val="decimal"/>
      <w:lvlText w:val="%1.%2.%3.%4.%5.%6.%7."/>
      <w:lvlJc w:val="left"/>
      <w:pPr>
        <w:ind w:left="4896" w:hanging="1440"/>
      </w:pPr>
      <w:rPr>
        <w:rFonts w:hint="default"/>
        <w:sz w:val="24"/>
      </w:rPr>
    </w:lvl>
    <w:lvl w:ilvl="7">
      <w:start w:val="1"/>
      <w:numFmt w:val="decimal"/>
      <w:lvlText w:val="%1.%2.%3.%4.%5.%6.%7.%8."/>
      <w:lvlJc w:val="left"/>
      <w:pPr>
        <w:ind w:left="5472" w:hanging="1440"/>
      </w:pPr>
      <w:rPr>
        <w:rFonts w:hint="default"/>
        <w:sz w:val="24"/>
      </w:rPr>
    </w:lvl>
    <w:lvl w:ilvl="8">
      <w:start w:val="1"/>
      <w:numFmt w:val="decimal"/>
      <w:lvlText w:val="%1.%2.%3.%4.%5.%6.%7.%8.%9."/>
      <w:lvlJc w:val="left"/>
      <w:pPr>
        <w:ind w:left="6408" w:hanging="1800"/>
      </w:pPr>
      <w:rPr>
        <w:rFonts w:hint="default"/>
        <w:sz w:val="24"/>
      </w:rPr>
    </w:lvl>
  </w:abstractNum>
  <w:abstractNum w:abstractNumId="19" w15:restartNumberingAfterBreak="0">
    <w:nsid w:val="4AD1021A"/>
    <w:multiLevelType w:val="hybridMultilevel"/>
    <w:tmpl w:val="DF24FA12"/>
    <w:lvl w:ilvl="0" w:tplc="3EFCD28C">
      <w:start w:val="1"/>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4D993888"/>
    <w:multiLevelType w:val="hybridMultilevel"/>
    <w:tmpl w:val="E0525368"/>
    <w:lvl w:ilvl="0" w:tplc="0EB45C24">
      <w:start w:val="1"/>
      <w:numFmt w:val="bullet"/>
      <w:pStyle w:val="Grafikeoznake"/>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1" w15:restartNumberingAfterBreak="0">
    <w:nsid w:val="51660846"/>
    <w:multiLevelType w:val="hybridMultilevel"/>
    <w:tmpl w:val="44B0657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559904CB"/>
    <w:multiLevelType w:val="multilevel"/>
    <w:tmpl w:val="9B22D1B6"/>
    <w:lvl w:ilvl="0">
      <w:start w:val="1"/>
      <w:numFmt w:val="decimal"/>
      <w:pStyle w:val="Naslov1"/>
      <w:lvlText w:val="%1"/>
      <w:lvlJc w:val="left"/>
      <w:pPr>
        <w:ind w:left="432" w:hanging="432"/>
      </w:pPr>
      <w:rPr>
        <w:rFonts w:hint="default"/>
      </w:rPr>
    </w:lvl>
    <w:lvl w:ilvl="1">
      <w:start w:val="1"/>
      <w:numFmt w:val="decimal"/>
      <w:pStyle w:val="Naslov2"/>
      <w:lvlText w:val="%1.%2"/>
      <w:lvlJc w:val="left"/>
      <w:pPr>
        <w:ind w:left="576" w:hanging="576"/>
      </w:pPr>
      <w:rPr>
        <w:rFonts w:hint="default"/>
      </w:rPr>
    </w:lvl>
    <w:lvl w:ilvl="2">
      <w:start w:val="1"/>
      <w:numFmt w:val="decimal"/>
      <w:pStyle w:val="Naslov3"/>
      <w:lvlText w:val="%1.%2.%3"/>
      <w:lvlJc w:val="left"/>
      <w:pPr>
        <w:ind w:left="720" w:hanging="72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Naslov4"/>
      <w:lvlText w:val="%1.%2.%3.%4"/>
      <w:lvlJc w:val="left"/>
      <w:pPr>
        <w:ind w:left="864" w:hanging="864"/>
      </w:pPr>
      <w:rPr>
        <w:rFonts w:hint="default"/>
      </w:rPr>
    </w:lvl>
    <w:lvl w:ilvl="4">
      <w:start w:val="1"/>
      <w:numFmt w:val="decimal"/>
      <w:pStyle w:val="Naslov5"/>
      <w:lvlText w:val="%1.%2.%3.%4.%5"/>
      <w:lvlJc w:val="left"/>
      <w:pPr>
        <w:ind w:left="1008" w:hanging="1008"/>
      </w:pPr>
      <w:rPr>
        <w:rFonts w:hint="default"/>
      </w:rPr>
    </w:lvl>
    <w:lvl w:ilvl="5">
      <w:start w:val="1"/>
      <w:numFmt w:val="decimal"/>
      <w:pStyle w:val="Naslov6"/>
      <w:lvlText w:val="%1.%2.%3.%4.%5.%6"/>
      <w:lvlJc w:val="left"/>
      <w:pPr>
        <w:ind w:left="1152" w:hanging="1152"/>
      </w:pPr>
      <w:rPr>
        <w:rFonts w:hint="default"/>
      </w:rPr>
    </w:lvl>
    <w:lvl w:ilvl="6">
      <w:start w:val="1"/>
      <w:numFmt w:val="decimal"/>
      <w:pStyle w:val="Naslov7"/>
      <w:lvlText w:val="%1.%2.%3.%4.%5.%6.%7"/>
      <w:lvlJc w:val="left"/>
      <w:pPr>
        <w:ind w:left="1296" w:hanging="1296"/>
      </w:pPr>
      <w:rPr>
        <w:rFonts w:hint="default"/>
      </w:rPr>
    </w:lvl>
    <w:lvl w:ilvl="7">
      <w:start w:val="1"/>
      <w:numFmt w:val="decimal"/>
      <w:pStyle w:val="Naslov8"/>
      <w:lvlText w:val="%1.%2.%3.%4.%5.%6.%7.%8"/>
      <w:lvlJc w:val="left"/>
      <w:pPr>
        <w:ind w:left="1440" w:hanging="1440"/>
      </w:pPr>
      <w:rPr>
        <w:rFonts w:hint="default"/>
      </w:rPr>
    </w:lvl>
    <w:lvl w:ilvl="8">
      <w:start w:val="1"/>
      <w:numFmt w:val="decimal"/>
      <w:pStyle w:val="Naslov9"/>
      <w:lvlText w:val="%1.%2.%3.%4.%5.%6.%7.%8.%9"/>
      <w:lvlJc w:val="left"/>
      <w:pPr>
        <w:ind w:left="1584" w:hanging="1584"/>
      </w:pPr>
      <w:rPr>
        <w:rFonts w:hint="default"/>
      </w:rPr>
    </w:lvl>
  </w:abstractNum>
  <w:abstractNum w:abstractNumId="23" w15:restartNumberingAfterBreak="0">
    <w:nsid w:val="579A098E"/>
    <w:multiLevelType w:val="multilevel"/>
    <w:tmpl w:val="6A84C954"/>
    <w:lvl w:ilvl="0">
      <w:start w:val="2"/>
      <w:numFmt w:val="decimal"/>
      <w:lvlText w:val="%1."/>
      <w:lvlJc w:val="left"/>
      <w:pPr>
        <w:ind w:left="360" w:hanging="360"/>
      </w:pPr>
      <w:rPr>
        <w:rFonts w:hint="default"/>
      </w:rPr>
    </w:lvl>
    <w:lvl w:ilvl="1">
      <w:start w:val="2"/>
      <w:numFmt w:val="decimal"/>
      <w:lvlText w:val="%1.%2."/>
      <w:lvlJc w:val="left"/>
      <w:pPr>
        <w:ind w:left="936" w:hanging="360"/>
      </w:pPr>
      <w:rPr>
        <w:rFonts w:hint="default"/>
      </w:rPr>
    </w:lvl>
    <w:lvl w:ilvl="2">
      <w:start w:val="1"/>
      <w:numFmt w:val="decimal"/>
      <w:lvlText w:val="%1.%2.%3."/>
      <w:lvlJc w:val="left"/>
      <w:pPr>
        <w:ind w:left="1872" w:hanging="720"/>
      </w:pPr>
      <w:rPr>
        <w:rFonts w:hint="default"/>
      </w:rPr>
    </w:lvl>
    <w:lvl w:ilvl="3">
      <w:start w:val="1"/>
      <w:numFmt w:val="decimal"/>
      <w:lvlText w:val="%1.%2.%3.%4."/>
      <w:lvlJc w:val="left"/>
      <w:pPr>
        <w:ind w:left="2448" w:hanging="720"/>
      </w:pPr>
      <w:rPr>
        <w:rFonts w:hint="default"/>
      </w:rPr>
    </w:lvl>
    <w:lvl w:ilvl="4">
      <w:start w:val="1"/>
      <w:numFmt w:val="decimal"/>
      <w:lvlText w:val="%1.%2.%3.%4.%5."/>
      <w:lvlJc w:val="left"/>
      <w:pPr>
        <w:ind w:left="3384" w:hanging="1080"/>
      </w:pPr>
      <w:rPr>
        <w:rFonts w:hint="default"/>
      </w:rPr>
    </w:lvl>
    <w:lvl w:ilvl="5">
      <w:start w:val="1"/>
      <w:numFmt w:val="decimal"/>
      <w:lvlText w:val="%1.%2.%3.%4.%5.%6."/>
      <w:lvlJc w:val="left"/>
      <w:pPr>
        <w:ind w:left="3960" w:hanging="1080"/>
      </w:pPr>
      <w:rPr>
        <w:rFonts w:hint="default"/>
      </w:rPr>
    </w:lvl>
    <w:lvl w:ilvl="6">
      <w:start w:val="1"/>
      <w:numFmt w:val="decimal"/>
      <w:lvlText w:val="%1.%2.%3.%4.%5.%6.%7."/>
      <w:lvlJc w:val="left"/>
      <w:pPr>
        <w:ind w:left="4896" w:hanging="1440"/>
      </w:pPr>
      <w:rPr>
        <w:rFonts w:hint="default"/>
      </w:rPr>
    </w:lvl>
    <w:lvl w:ilvl="7">
      <w:start w:val="1"/>
      <w:numFmt w:val="decimal"/>
      <w:lvlText w:val="%1.%2.%3.%4.%5.%6.%7.%8."/>
      <w:lvlJc w:val="left"/>
      <w:pPr>
        <w:ind w:left="5472" w:hanging="1440"/>
      </w:pPr>
      <w:rPr>
        <w:rFonts w:hint="default"/>
      </w:rPr>
    </w:lvl>
    <w:lvl w:ilvl="8">
      <w:start w:val="1"/>
      <w:numFmt w:val="decimal"/>
      <w:lvlText w:val="%1.%2.%3.%4.%5.%6.%7.%8.%9."/>
      <w:lvlJc w:val="left"/>
      <w:pPr>
        <w:ind w:left="6408" w:hanging="1800"/>
      </w:pPr>
      <w:rPr>
        <w:rFonts w:hint="default"/>
      </w:rPr>
    </w:lvl>
  </w:abstractNum>
  <w:abstractNum w:abstractNumId="24" w15:restartNumberingAfterBreak="0">
    <w:nsid w:val="59816167"/>
    <w:multiLevelType w:val="hybridMultilevel"/>
    <w:tmpl w:val="4F863F16"/>
    <w:lvl w:ilvl="0" w:tplc="355A3476">
      <w:start w:val="18"/>
      <w:numFmt w:val="bullet"/>
      <w:lvlText w:val="-"/>
      <w:lvlJc w:val="left"/>
      <w:pPr>
        <w:ind w:left="360" w:hanging="360"/>
      </w:pPr>
      <w:rPr>
        <w:rFonts w:ascii="Times New Roman" w:eastAsia="Times New Roman"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5" w15:restartNumberingAfterBreak="0">
    <w:nsid w:val="59F60A84"/>
    <w:multiLevelType w:val="hybridMultilevel"/>
    <w:tmpl w:val="4FA84656"/>
    <w:lvl w:ilvl="0" w:tplc="596291EA">
      <w:numFmt w:val="bullet"/>
      <w:lvlText w:val="-"/>
      <w:lvlJc w:val="left"/>
      <w:pPr>
        <w:ind w:left="2148" w:hanging="360"/>
      </w:pPr>
      <w:rPr>
        <w:rFonts w:ascii="Times New Roman" w:eastAsia="Times New Roman" w:hAnsi="Times New Roman" w:cs="Times New Roman" w:hint="default"/>
      </w:rPr>
    </w:lvl>
    <w:lvl w:ilvl="1" w:tplc="041A0003" w:tentative="1">
      <w:start w:val="1"/>
      <w:numFmt w:val="bullet"/>
      <w:lvlText w:val="o"/>
      <w:lvlJc w:val="left"/>
      <w:pPr>
        <w:ind w:left="2868" w:hanging="360"/>
      </w:pPr>
      <w:rPr>
        <w:rFonts w:ascii="Courier New" w:hAnsi="Courier New" w:cs="Courier New" w:hint="default"/>
      </w:rPr>
    </w:lvl>
    <w:lvl w:ilvl="2" w:tplc="041A0005" w:tentative="1">
      <w:start w:val="1"/>
      <w:numFmt w:val="bullet"/>
      <w:lvlText w:val=""/>
      <w:lvlJc w:val="left"/>
      <w:pPr>
        <w:ind w:left="3588" w:hanging="360"/>
      </w:pPr>
      <w:rPr>
        <w:rFonts w:ascii="Wingdings" w:hAnsi="Wingdings" w:hint="default"/>
      </w:rPr>
    </w:lvl>
    <w:lvl w:ilvl="3" w:tplc="041A0001" w:tentative="1">
      <w:start w:val="1"/>
      <w:numFmt w:val="bullet"/>
      <w:lvlText w:val=""/>
      <w:lvlJc w:val="left"/>
      <w:pPr>
        <w:ind w:left="4308" w:hanging="360"/>
      </w:pPr>
      <w:rPr>
        <w:rFonts w:ascii="Symbol" w:hAnsi="Symbol" w:hint="default"/>
      </w:rPr>
    </w:lvl>
    <w:lvl w:ilvl="4" w:tplc="041A0003" w:tentative="1">
      <w:start w:val="1"/>
      <w:numFmt w:val="bullet"/>
      <w:lvlText w:val="o"/>
      <w:lvlJc w:val="left"/>
      <w:pPr>
        <w:ind w:left="5028" w:hanging="360"/>
      </w:pPr>
      <w:rPr>
        <w:rFonts w:ascii="Courier New" w:hAnsi="Courier New" w:cs="Courier New" w:hint="default"/>
      </w:rPr>
    </w:lvl>
    <w:lvl w:ilvl="5" w:tplc="041A0005" w:tentative="1">
      <w:start w:val="1"/>
      <w:numFmt w:val="bullet"/>
      <w:lvlText w:val=""/>
      <w:lvlJc w:val="left"/>
      <w:pPr>
        <w:ind w:left="5748" w:hanging="360"/>
      </w:pPr>
      <w:rPr>
        <w:rFonts w:ascii="Wingdings" w:hAnsi="Wingdings" w:hint="default"/>
      </w:rPr>
    </w:lvl>
    <w:lvl w:ilvl="6" w:tplc="041A0001" w:tentative="1">
      <w:start w:val="1"/>
      <w:numFmt w:val="bullet"/>
      <w:lvlText w:val=""/>
      <w:lvlJc w:val="left"/>
      <w:pPr>
        <w:ind w:left="6468" w:hanging="360"/>
      </w:pPr>
      <w:rPr>
        <w:rFonts w:ascii="Symbol" w:hAnsi="Symbol" w:hint="default"/>
      </w:rPr>
    </w:lvl>
    <w:lvl w:ilvl="7" w:tplc="041A0003" w:tentative="1">
      <w:start w:val="1"/>
      <w:numFmt w:val="bullet"/>
      <w:lvlText w:val="o"/>
      <w:lvlJc w:val="left"/>
      <w:pPr>
        <w:ind w:left="7188" w:hanging="360"/>
      </w:pPr>
      <w:rPr>
        <w:rFonts w:ascii="Courier New" w:hAnsi="Courier New" w:cs="Courier New" w:hint="default"/>
      </w:rPr>
    </w:lvl>
    <w:lvl w:ilvl="8" w:tplc="041A0005" w:tentative="1">
      <w:start w:val="1"/>
      <w:numFmt w:val="bullet"/>
      <w:lvlText w:val=""/>
      <w:lvlJc w:val="left"/>
      <w:pPr>
        <w:ind w:left="7908" w:hanging="360"/>
      </w:pPr>
      <w:rPr>
        <w:rFonts w:ascii="Wingdings" w:hAnsi="Wingdings" w:hint="default"/>
      </w:rPr>
    </w:lvl>
  </w:abstractNum>
  <w:abstractNum w:abstractNumId="26" w15:restartNumberingAfterBreak="0">
    <w:nsid w:val="5DD87E4F"/>
    <w:multiLevelType w:val="hybridMultilevel"/>
    <w:tmpl w:val="91C6E4B2"/>
    <w:lvl w:ilvl="0" w:tplc="041A0001">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7" w15:restartNumberingAfterBreak="0">
    <w:nsid w:val="5EAA76B7"/>
    <w:multiLevelType w:val="hybridMultilevel"/>
    <w:tmpl w:val="2C7E4830"/>
    <w:lvl w:ilvl="0" w:tplc="39527032">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8" w15:restartNumberingAfterBreak="0">
    <w:nsid w:val="619D204C"/>
    <w:multiLevelType w:val="hybridMultilevel"/>
    <w:tmpl w:val="550E763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23714CF"/>
    <w:multiLevelType w:val="hybridMultilevel"/>
    <w:tmpl w:val="132248D2"/>
    <w:lvl w:ilvl="0" w:tplc="041A0001">
      <w:start w:val="1"/>
      <w:numFmt w:val="bullet"/>
      <w:lvlText w:val=""/>
      <w:lvlJc w:val="left"/>
      <w:pPr>
        <w:ind w:left="720" w:hanging="360"/>
      </w:pPr>
      <w:rPr>
        <w:rFonts w:ascii="Symbol" w:hAnsi="Symbol" w:hint="default"/>
        <w:sz w:val="16"/>
        <w:szCs w:val="16"/>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63631A62"/>
    <w:multiLevelType w:val="hybridMultilevel"/>
    <w:tmpl w:val="CA141C18"/>
    <w:lvl w:ilvl="0" w:tplc="3C68F29C">
      <w:start w:val="1"/>
      <w:numFmt w:val="upperLetter"/>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1" w15:restartNumberingAfterBreak="0">
    <w:nsid w:val="67ED4437"/>
    <w:multiLevelType w:val="multilevel"/>
    <w:tmpl w:val="55D40068"/>
    <w:lvl w:ilvl="0">
      <w:start w:val="1"/>
      <w:numFmt w:val="bullet"/>
      <w:lvlText w:val="●"/>
      <w:lvlJc w:val="left"/>
      <w:pPr>
        <w:ind w:left="720" w:hanging="360"/>
      </w:pPr>
      <w:rPr>
        <w:rFonts w:ascii="Noto Sans Symbols" w:eastAsia="Noto Sans Symbols" w:hAnsi="Noto Sans Symbols" w:cs="Noto Sans Symbols"/>
      </w:rPr>
    </w:lvl>
    <w:lvl w:ilvl="1">
      <w:start w:val="4"/>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6D936D0C"/>
    <w:multiLevelType w:val="hybridMultilevel"/>
    <w:tmpl w:val="6C7C638E"/>
    <w:lvl w:ilvl="0" w:tplc="596291EA">
      <w:numFmt w:val="bullet"/>
      <w:lvlText w:val="-"/>
      <w:lvlJc w:val="left"/>
      <w:pPr>
        <w:ind w:left="720" w:hanging="360"/>
      </w:pPr>
      <w:rPr>
        <w:rFonts w:ascii="Times New Roman" w:eastAsia="Times New Roman" w:hAnsi="Times New Roman" w:cs="Times New Roman" w:hint="default"/>
      </w:rPr>
    </w:lvl>
    <w:lvl w:ilvl="1" w:tplc="596291EA">
      <w:numFmt w:val="bullet"/>
      <w:lvlText w:val="-"/>
      <w:lvlJc w:val="left"/>
      <w:pPr>
        <w:ind w:left="1440" w:hanging="360"/>
      </w:pPr>
      <w:rPr>
        <w:rFonts w:ascii="Times New Roman" w:eastAsia="Times New Roman" w:hAnsi="Times New Roman" w:cs="Times New Roman" w:hint="default"/>
      </w:rPr>
    </w:lvl>
    <w:lvl w:ilvl="2" w:tplc="596291EA">
      <w:numFmt w:val="bullet"/>
      <w:lvlText w:val="-"/>
      <w:lvlJc w:val="left"/>
      <w:pPr>
        <w:ind w:left="2160" w:hanging="360"/>
      </w:pPr>
      <w:rPr>
        <w:rFonts w:ascii="Times New Roman" w:eastAsia="Times New Roman" w:hAnsi="Times New Roman" w:cs="Times New Roman" w:hint="default"/>
      </w:rPr>
    </w:lvl>
    <w:lvl w:ilvl="3" w:tplc="041A000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E725A6E"/>
    <w:multiLevelType w:val="hybridMultilevel"/>
    <w:tmpl w:val="A1DC0636"/>
    <w:lvl w:ilvl="0" w:tplc="027A82C0">
      <w:start w:val="1"/>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70DF7D10"/>
    <w:multiLevelType w:val="multilevel"/>
    <w:tmpl w:val="6A84C954"/>
    <w:lvl w:ilvl="0">
      <w:start w:val="3"/>
      <w:numFmt w:val="decimal"/>
      <w:lvlText w:val="%1."/>
      <w:lvlJc w:val="left"/>
      <w:pPr>
        <w:ind w:left="360" w:hanging="360"/>
      </w:pPr>
      <w:rPr>
        <w:rFonts w:hint="default"/>
      </w:rPr>
    </w:lvl>
    <w:lvl w:ilvl="1">
      <w:start w:val="1"/>
      <w:numFmt w:val="decimal"/>
      <w:lvlText w:val="%1.%2."/>
      <w:lvlJc w:val="left"/>
      <w:pPr>
        <w:ind w:left="936" w:hanging="360"/>
      </w:pPr>
      <w:rPr>
        <w:rFonts w:hint="default"/>
      </w:rPr>
    </w:lvl>
    <w:lvl w:ilvl="2">
      <w:start w:val="1"/>
      <w:numFmt w:val="decimal"/>
      <w:lvlText w:val="%1.%2.%3."/>
      <w:lvlJc w:val="left"/>
      <w:pPr>
        <w:ind w:left="1872" w:hanging="720"/>
      </w:pPr>
      <w:rPr>
        <w:rFonts w:hint="default"/>
      </w:rPr>
    </w:lvl>
    <w:lvl w:ilvl="3">
      <w:start w:val="1"/>
      <w:numFmt w:val="decimal"/>
      <w:lvlText w:val="%1.%2.%3.%4."/>
      <w:lvlJc w:val="left"/>
      <w:pPr>
        <w:ind w:left="2448" w:hanging="720"/>
      </w:pPr>
      <w:rPr>
        <w:rFonts w:hint="default"/>
      </w:rPr>
    </w:lvl>
    <w:lvl w:ilvl="4">
      <w:start w:val="1"/>
      <w:numFmt w:val="decimal"/>
      <w:lvlText w:val="%1.%2.%3.%4.%5."/>
      <w:lvlJc w:val="left"/>
      <w:pPr>
        <w:ind w:left="3384" w:hanging="1080"/>
      </w:pPr>
      <w:rPr>
        <w:rFonts w:hint="default"/>
      </w:rPr>
    </w:lvl>
    <w:lvl w:ilvl="5">
      <w:start w:val="1"/>
      <w:numFmt w:val="decimal"/>
      <w:lvlText w:val="%1.%2.%3.%4.%5.%6."/>
      <w:lvlJc w:val="left"/>
      <w:pPr>
        <w:ind w:left="3960" w:hanging="1080"/>
      </w:pPr>
      <w:rPr>
        <w:rFonts w:hint="default"/>
      </w:rPr>
    </w:lvl>
    <w:lvl w:ilvl="6">
      <w:start w:val="1"/>
      <w:numFmt w:val="decimal"/>
      <w:lvlText w:val="%1.%2.%3.%4.%5.%6.%7."/>
      <w:lvlJc w:val="left"/>
      <w:pPr>
        <w:ind w:left="4896" w:hanging="1440"/>
      </w:pPr>
      <w:rPr>
        <w:rFonts w:hint="default"/>
      </w:rPr>
    </w:lvl>
    <w:lvl w:ilvl="7">
      <w:start w:val="1"/>
      <w:numFmt w:val="decimal"/>
      <w:lvlText w:val="%1.%2.%3.%4.%5.%6.%7.%8."/>
      <w:lvlJc w:val="left"/>
      <w:pPr>
        <w:ind w:left="5472" w:hanging="1440"/>
      </w:pPr>
      <w:rPr>
        <w:rFonts w:hint="default"/>
      </w:rPr>
    </w:lvl>
    <w:lvl w:ilvl="8">
      <w:start w:val="1"/>
      <w:numFmt w:val="decimal"/>
      <w:lvlText w:val="%1.%2.%3.%4.%5.%6.%7.%8.%9."/>
      <w:lvlJc w:val="left"/>
      <w:pPr>
        <w:ind w:left="6408" w:hanging="1800"/>
      </w:pPr>
      <w:rPr>
        <w:rFonts w:hint="default"/>
      </w:rPr>
    </w:lvl>
  </w:abstractNum>
  <w:abstractNum w:abstractNumId="35" w15:restartNumberingAfterBreak="0">
    <w:nsid w:val="770A04B5"/>
    <w:multiLevelType w:val="multilevel"/>
    <w:tmpl w:val="B0729A56"/>
    <w:lvl w:ilvl="0">
      <w:start w:val="2"/>
      <w:numFmt w:val="decimal"/>
      <w:lvlText w:val="%1."/>
      <w:lvlJc w:val="left"/>
      <w:pPr>
        <w:ind w:left="720" w:hanging="360"/>
      </w:pPr>
      <w:rPr>
        <w:rFonts w:hint="default"/>
      </w:rPr>
    </w:lvl>
    <w:lvl w:ilvl="1">
      <w:start w:val="1"/>
      <w:numFmt w:val="decimal"/>
      <w:isLgl/>
      <w:lvlText w:val="%1.%2."/>
      <w:lvlJc w:val="left"/>
      <w:pPr>
        <w:ind w:left="936" w:hanging="360"/>
      </w:pPr>
      <w:rPr>
        <w:rFonts w:hint="default"/>
      </w:rPr>
    </w:lvl>
    <w:lvl w:ilvl="2">
      <w:start w:val="1"/>
      <w:numFmt w:val="decimal"/>
      <w:isLgl/>
      <w:lvlText w:val="%1.%2.%3."/>
      <w:lvlJc w:val="left"/>
      <w:pPr>
        <w:ind w:left="1512" w:hanging="720"/>
      </w:pPr>
      <w:rPr>
        <w:rFonts w:hint="default"/>
      </w:rPr>
    </w:lvl>
    <w:lvl w:ilvl="3">
      <w:start w:val="1"/>
      <w:numFmt w:val="decimal"/>
      <w:isLgl/>
      <w:lvlText w:val="%1.%2.%3.%4."/>
      <w:lvlJc w:val="left"/>
      <w:pPr>
        <w:ind w:left="1728" w:hanging="720"/>
      </w:pPr>
      <w:rPr>
        <w:rFonts w:hint="default"/>
      </w:rPr>
    </w:lvl>
    <w:lvl w:ilvl="4">
      <w:start w:val="1"/>
      <w:numFmt w:val="decimal"/>
      <w:isLgl/>
      <w:lvlText w:val="%1.%2.%3.%4.%5."/>
      <w:lvlJc w:val="left"/>
      <w:pPr>
        <w:ind w:left="2304"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3096" w:hanging="1440"/>
      </w:pPr>
      <w:rPr>
        <w:rFonts w:hint="default"/>
      </w:rPr>
    </w:lvl>
    <w:lvl w:ilvl="7">
      <w:start w:val="1"/>
      <w:numFmt w:val="decimal"/>
      <w:isLgl/>
      <w:lvlText w:val="%1.%2.%3.%4.%5.%6.%7.%8."/>
      <w:lvlJc w:val="left"/>
      <w:pPr>
        <w:ind w:left="3312" w:hanging="1440"/>
      </w:pPr>
      <w:rPr>
        <w:rFonts w:hint="default"/>
      </w:rPr>
    </w:lvl>
    <w:lvl w:ilvl="8">
      <w:start w:val="1"/>
      <w:numFmt w:val="decimal"/>
      <w:isLgl/>
      <w:lvlText w:val="%1.%2.%3.%4.%5.%6.%7.%8.%9."/>
      <w:lvlJc w:val="left"/>
      <w:pPr>
        <w:ind w:left="3888" w:hanging="1800"/>
      </w:pPr>
      <w:rPr>
        <w:rFonts w:hint="default"/>
      </w:rPr>
    </w:lvl>
  </w:abstractNum>
  <w:abstractNum w:abstractNumId="36" w15:restartNumberingAfterBreak="0">
    <w:nsid w:val="7AE270E8"/>
    <w:multiLevelType w:val="hybridMultilevel"/>
    <w:tmpl w:val="A40E4C1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7D336734"/>
    <w:multiLevelType w:val="hybridMultilevel"/>
    <w:tmpl w:val="EF702EB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7F7330A4"/>
    <w:multiLevelType w:val="hybridMultilevel"/>
    <w:tmpl w:val="D570D90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7FAA7A53"/>
    <w:multiLevelType w:val="hybridMultilevel"/>
    <w:tmpl w:val="3998FF50"/>
    <w:lvl w:ilvl="0" w:tplc="041A0001">
      <w:start w:val="1"/>
      <w:numFmt w:val="bullet"/>
      <w:lvlText w:val=""/>
      <w:lvlJc w:val="left"/>
      <w:pPr>
        <w:ind w:left="720" w:hanging="360"/>
      </w:pPr>
      <w:rPr>
        <w:rFonts w:ascii="Symbol" w:hAnsi="Symbol" w:hint="default"/>
      </w:rPr>
    </w:lvl>
    <w:lvl w:ilvl="1" w:tplc="041A0001">
      <w:start w:val="1"/>
      <w:numFmt w:val="bullet"/>
      <w:lvlText w:val=""/>
      <w:lvlJc w:val="left"/>
      <w:pPr>
        <w:ind w:left="1440" w:hanging="360"/>
      </w:pPr>
      <w:rPr>
        <w:rFonts w:ascii="Symbol" w:hAnsi="Symbol"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957951729">
    <w:abstractNumId w:val="22"/>
  </w:num>
  <w:num w:numId="2" w16cid:durableId="2002148827">
    <w:abstractNumId w:val="1"/>
  </w:num>
  <w:num w:numId="3" w16cid:durableId="2088526300">
    <w:abstractNumId w:val="13"/>
  </w:num>
  <w:num w:numId="4" w16cid:durableId="219439455">
    <w:abstractNumId w:val="10"/>
  </w:num>
  <w:num w:numId="5" w16cid:durableId="1094395640">
    <w:abstractNumId w:val="29"/>
  </w:num>
  <w:num w:numId="6" w16cid:durableId="264577796">
    <w:abstractNumId w:val="14"/>
  </w:num>
  <w:num w:numId="7" w16cid:durableId="531695481">
    <w:abstractNumId w:val="0"/>
  </w:num>
  <w:num w:numId="8" w16cid:durableId="1293092770">
    <w:abstractNumId w:val="37"/>
  </w:num>
  <w:num w:numId="9" w16cid:durableId="1113012437">
    <w:abstractNumId w:val="39"/>
  </w:num>
  <w:num w:numId="10" w16cid:durableId="758066250">
    <w:abstractNumId w:val="30"/>
  </w:num>
  <w:num w:numId="11" w16cid:durableId="536509981">
    <w:abstractNumId w:val="3"/>
  </w:num>
  <w:num w:numId="12" w16cid:durableId="434136383">
    <w:abstractNumId w:val="7"/>
  </w:num>
  <w:num w:numId="13" w16cid:durableId="1407260591">
    <w:abstractNumId w:val="26"/>
  </w:num>
  <w:num w:numId="14" w16cid:durableId="1545023676">
    <w:abstractNumId w:val="2"/>
  </w:num>
  <w:num w:numId="15" w16cid:durableId="1303389353">
    <w:abstractNumId w:val="25"/>
  </w:num>
  <w:num w:numId="16" w16cid:durableId="1029716626">
    <w:abstractNumId w:val="16"/>
  </w:num>
  <w:num w:numId="17" w16cid:durableId="2123452613">
    <w:abstractNumId w:val="32"/>
  </w:num>
  <w:num w:numId="18" w16cid:durableId="2009793535">
    <w:abstractNumId w:val="27"/>
  </w:num>
  <w:num w:numId="19" w16cid:durableId="1103691967">
    <w:abstractNumId w:val="35"/>
  </w:num>
  <w:num w:numId="20" w16cid:durableId="1128936958">
    <w:abstractNumId w:val="23"/>
  </w:num>
  <w:num w:numId="21" w16cid:durableId="1518152144">
    <w:abstractNumId w:val="34"/>
  </w:num>
  <w:num w:numId="22" w16cid:durableId="233127878">
    <w:abstractNumId w:val="21"/>
  </w:num>
  <w:num w:numId="23" w16cid:durableId="1154567772">
    <w:abstractNumId w:val="4"/>
  </w:num>
  <w:num w:numId="24" w16cid:durableId="926964496">
    <w:abstractNumId w:val="17"/>
  </w:num>
  <w:num w:numId="25" w16cid:durableId="1203861398">
    <w:abstractNumId w:val="18"/>
  </w:num>
  <w:num w:numId="26" w16cid:durableId="1549075177">
    <w:abstractNumId w:val="8"/>
  </w:num>
  <w:num w:numId="27" w16cid:durableId="1169061249">
    <w:abstractNumId w:val="9"/>
  </w:num>
  <w:num w:numId="28" w16cid:durableId="1643654295">
    <w:abstractNumId w:val="11"/>
  </w:num>
  <w:num w:numId="29" w16cid:durableId="827987078">
    <w:abstractNumId w:val="28"/>
  </w:num>
  <w:num w:numId="30" w16cid:durableId="1921408115">
    <w:abstractNumId w:val="15"/>
  </w:num>
  <w:num w:numId="31" w16cid:durableId="1905944165">
    <w:abstractNumId w:val="24"/>
  </w:num>
  <w:num w:numId="32" w16cid:durableId="1361400071">
    <w:abstractNumId w:val="38"/>
  </w:num>
  <w:num w:numId="33" w16cid:durableId="170415823">
    <w:abstractNumId w:val="36"/>
  </w:num>
  <w:num w:numId="34" w16cid:durableId="622271495">
    <w:abstractNumId w:val="19"/>
  </w:num>
  <w:num w:numId="35" w16cid:durableId="1664503376">
    <w:abstractNumId w:val="33"/>
  </w:num>
  <w:num w:numId="36" w16cid:durableId="1272008486">
    <w:abstractNumId w:val="6"/>
  </w:num>
  <w:num w:numId="37" w16cid:durableId="708997555">
    <w:abstractNumId w:val="5"/>
  </w:num>
  <w:num w:numId="38" w16cid:durableId="1965381363">
    <w:abstractNumId w:val="20"/>
  </w:num>
  <w:num w:numId="39" w16cid:durableId="465004822">
    <w:abstractNumId w:val="31"/>
  </w:num>
  <w:num w:numId="40" w16cid:durableId="118489740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2F84"/>
    <w:rsid w:val="0003046B"/>
    <w:rsid w:val="00055378"/>
    <w:rsid w:val="000614AA"/>
    <w:rsid w:val="000724AF"/>
    <w:rsid w:val="00080B2F"/>
    <w:rsid w:val="000878FA"/>
    <w:rsid w:val="000A43DB"/>
    <w:rsid w:val="000B2323"/>
    <w:rsid w:val="000B5D19"/>
    <w:rsid w:val="001001BF"/>
    <w:rsid w:val="00112B8B"/>
    <w:rsid w:val="0015163E"/>
    <w:rsid w:val="00163BAF"/>
    <w:rsid w:val="0017604C"/>
    <w:rsid w:val="00180208"/>
    <w:rsid w:val="001B00A0"/>
    <w:rsid w:val="001B35B5"/>
    <w:rsid w:val="001B3B69"/>
    <w:rsid w:val="001C2BFC"/>
    <w:rsid w:val="001C51E2"/>
    <w:rsid w:val="001D1C20"/>
    <w:rsid w:val="001E0211"/>
    <w:rsid w:val="001E6CCC"/>
    <w:rsid w:val="001F137B"/>
    <w:rsid w:val="002078F2"/>
    <w:rsid w:val="002373BD"/>
    <w:rsid w:val="00245C51"/>
    <w:rsid w:val="0025032D"/>
    <w:rsid w:val="002528A1"/>
    <w:rsid w:val="00253514"/>
    <w:rsid w:val="00253B1C"/>
    <w:rsid w:val="00263538"/>
    <w:rsid w:val="00266AE5"/>
    <w:rsid w:val="00267987"/>
    <w:rsid w:val="00274C94"/>
    <w:rsid w:val="002870DA"/>
    <w:rsid w:val="002926B2"/>
    <w:rsid w:val="002A05EF"/>
    <w:rsid w:val="002A2F84"/>
    <w:rsid w:val="002B2130"/>
    <w:rsid w:val="002C1755"/>
    <w:rsid w:val="002C5275"/>
    <w:rsid w:val="002D3C49"/>
    <w:rsid w:val="0032076B"/>
    <w:rsid w:val="0033047D"/>
    <w:rsid w:val="00332BB7"/>
    <w:rsid w:val="00342313"/>
    <w:rsid w:val="003476FD"/>
    <w:rsid w:val="003524BD"/>
    <w:rsid w:val="00373150"/>
    <w:rsid w:val="00382D93"/>
    <w:rsid w:val="003974E2"/>
    <w:rsid w:val="00397DA0"/>
    <w:rsid w:val="003A44D6"/>
    <w:rsid w:val="003B1753"/>
    <w:rsid w:val="003B4B8E"/>
    <w:rsid w:val="003B4F15"/>
    <w:rsid w:val="003C7CA4"/>
    <w:rsid w:val="003D1730"/>
    <w:rsid w:val="003E50A0"/>
    <w:rsid w:val="003F24B1"/>
    <w:rsid w:val="00410FE8"/>
    <w:rsid w:val="0041577C"/>
    <w:rsid w:val="00424B01"/>
    <w:rsid w:val="00467BFD"/>
    <w:rsid w:val="004954ED"/>
    <w:rsid w:val="004A6BE2"/>
    <w:rsid w:val="004F7A2F"/>
    <w:rsid w:val="00507755"/>
    <w:rsid w:val="00511007"/>
    <w:rsid w:val="00532813"/>
    <w:rsid w:val="005512F0"/>
    <w:rsid w:val="0055146C"/>
    <w:rsid w:val="00560BDB"/>
    <w:rsid w:val="00563D8F"/>
    <w:rsid w:val="005779BB"/>
    <w:rsid w:val="005A104D"/>
    <w:rsid w:val="005C3A0F"/>
    <w:rsid w:val="005C3F37"/>
    <w:rsid w:val="005E2DB0"/>
    <w:rsid w:val="006057D9"/>
    <w:rsid w:val="006151CC"/>
    <w:rsid w:val="00617550"/>
    <w:rsid w:val="006309A7"/>
    <w:rsid w:val="00633FB7"/>
    <w:rsid w:val="00635CF5"/>
    <w:rsid w:val="0064130F"/>
    <w:rsid w:val="006853B6"/>
    <w:rsid w:val="00686A70"/>
    <w:rsid w:val="006A0A3A"/>
    <w:rsid w:val="006A0DE6"/>
    <w:rsid w:val="006A4FE2"/>
    <w:rsid w:val="006B3C6F"/>
    <w:rsid w:val="006B7789"/>
    <w:rsid w:val="006E5605"/>
    <w:rsid w:val="00706A5C"/>
    <w:rsid w:val="0072110F"/>
    <w:rsid w:val="0076714B"/>
    <w:rsid w:val="00767E19"/>
    <w:rsid w:val="007715B0"/>
    <w:rsid w:val="00781CEE"/>
    <w:rsid w:val="007A1A53"/>
    <w:rsid w:val="007A28A1"/>
    <w:rsid w:val="007A50A9"/>
    <w:rsid w:val="007A7E0A"/>
    <w:rsid w:val="007B6DD4"/>
    <w:rsid w:val="007C2466"/>
    <w:rsid w:val="007C2D25"/>
    <w:rsid w:val="007C7B88"/>
    <w:rsid w:val="007E3A0D"/>
    <w:rsid w:val="007E45D7"/>
    <w:rsid w:val="007F08E9"/>
    <w:rsid w:val="00844E64"/>
    <w:rsid w:val="008470E9"/>
    <w:rsid w:val="0085083F"/>
    <w:rsid w:val="00873EE1"/>
    <w:rsid w:val="008B4357"/>
    <w:rsid w:val="008C7777"/>
    <w:rsid w:val="008E7883"/>
    <w:rsid w:val="009039A3"/>
    <w:rsid w:val="0091243B"/>
    <w:rsid w:val="0091398D"/>
    <w:rsid w:val="00933A91"/>
    <w:rsid w:val="00937EA0"/>
    <w:rsid w:val="009515A4"/>
    <w:rsid w:val="00954F4F"/>
    <w:rsid w:val="00990165"/>
    <w:rsid w:val="009F7D11"/>
    <w:rsid w:val="00A018ED"/>
    <w:rsid w:val="00A20ACE"/>
    <w:rsid w:val="00A4025B"/>
    <w:rsid w:val="00A4538F"/>
    <w:rsid w:val="00A46484"/>
    <w:rsid w:val="00A46C34"/>
    <w:rsid w:val="00A51B3C"/>
    <w:rsid w:val="00A75B5D"/>
    <w:rsid w:val="00A82CFE"/>
    <w:rsid w:val="00A87380"/>
    <w:rsid w:val="00AA1068"/>
    <w:rsid w:val="00AC05F8"/>
    <w:rsid w:val="00AC4CB9"/>
    <w:rsid w:val="00B12BFF"/>
    <w:rsid w:val="00B21861"/>
    <w:rsid w:val="00B34E05"/>
    <w:rsid w:val="00B51240"/>
    <w:rsid w:val="00B72C35"/>
    <w:rsid w:val="00B74ADD"/>
    <w:rsid w:val="00B842B7"/>
    <w:rsid w:val="00B847AD"/>
    <w:rsid w:val="00BA2305"/>
    <w:rsid w:val="00BB0927"/>
    <w:rsid w:val="00BB6548"/>
    <w:rsid w:val="00BC76C7"/>
    <w:rsid w:val="00BE118D"/>
    <w:rsid w:val="00BF1680"/>
    <w:rsid w:val="00BF527D"/>
    <w:rsid w:val="00BF6050"/>
    <w:rsid w:val="00C04620"/>
    <w:rsid w:val="00C57741"/>
    <w:rsid w:val="00C84C6A"/>
    <w:rsid w:val="00C94092"/>
    <w:rsid w:val="00CA70D9"/>
    <w:rsid w:val="00CB35D3"/>
    <w:rsid w:val="00CD41F9"/>
    <w:rsid w:val="00CF1E7B"/>
    <w:rsid w:val="00D0288A"/>
    <w:rsid w:val="00D11C84"/>
    <w:rsid w:val="00D26F1A"/>
    <w:rsid w:val="00DA3EDF"/>
    <w:rsid w:val="00DC7D3D"/>
    <w:rsid w:val="00DD031B"/>
    <w:rsid w:val="00DD7A4C"/>
    <w:rsid w:val="00DF651D"/>
    <w:rsid w:val="00E00FE8"/>
    <w:rsid w:val="00E149F1"/>
    <w:rsid w:val="00E17DEC"/>
    <w:rsid w:val="00E252F1"/>
    <w:rsid w:val="00E53E80"/>
    <w:rsid w:val="00E92FB9"/>
    <w:rsid w:val="00E971EE"/>
    <w:rsid w:val="00EA3FC4"/>
    <w:rsid w:val="00EB4AEB"/>
    <w:rsid w:val="00EB551B"/>
    <w:rsid w:val="00EC428F"/>
    <w:rsid w:val="00ED51BB"/>
    <w:rsid w:val="00F00D8F"/>
    <w:rsid w:val="00F41091"/>
    <w:rsid w:val="00F55002"/>
    <w:rsid w:val="00F60AF2"/>
    <w:rsid w:val="00F63C7D"/>
    <w:rsid w:val="00F778D8"/>
    <w:rsid w:val="00F77D16"/>
    <w:rsid w:val="00F91AED"/>
    <w:rsid w:val="00FA44DC"/>
    <w:rsid w:val="00FC0AFE"/>
    <w:rsid w:val="00FF167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E429A"/>
  <w15:docId w15:val="{5738905D-7693-4D1B-8F62-41F64CF92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DD4"/>
    <w:pPr>
      <w:spacing w:before="120" w:after="120" w:line="320" w:lineRule="atLeast"/>
      <w:jc w:val="both"/>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qFormat/>
    <w:rsid w:val="00ED51BB"/>
    <w:pPr>
      <w:keepNext/>
      <w:numPr>
        <w:numId w:val="1"/>
      </w:numPr>
      <w:spacing w:before="480"/>
      <w:outlineLvl w:val="0"/>
    </w:pPr>
    <w:rPr>
      <w:b/>
    </w:rPr>
  </w:style>
  <w:style w:type="paragraph" w:styleId="Naslov2">
    <w:name w:val="heading 2"/>
    <w:basedOn w:val="Normal"/>
    <w:next w:val="Normal"/>
    <w:link w:val="Naslov2Char"/>
    <w:qFormat/>
    <w:rsid w:val="00844E64"/>
    <w:pPr>
      <w:keepNext/>
      <w:numPr>
        <w:ilvl w:val="1"/>
        <w:numId w:val="1"/>
      </w:numPr>
      <w:spacing w:before="360"/>
      <w:outlineLvl w:val="1"/>
    </w:pPr>
    <w:rPr>
      <w:b/>
      <w:bCs/>
    </w:rPr>
  </w:style>
  <w:style w:type="paragraph" w:styleId="Naslov3">
    <w:name w:val="heading 3"/>
    <w:aliases w:val="H3,Proposa"/>
    <w:basedOn w:val="Normal"/>
    <w:next w:val="Normal"/>
    <w:link w:val="Naslov3Char"/>
    <w:qFormat/>
    <w:rsid w:val="001B3B69"/>
    <w:pPr>
      <w:keepNext/>
      <w:numPr>
        <w:ilvl w:val="2"/>
        <w:numId w:val="1"/>
      </w:numPr>
      <w:spacing w:before="360" w:after="240"/>
      <w:outlineLvl w:val="2"/>
    </w:pPr>
    <w:rPr>
      <w:b/>
      <w:bCs/>
    </w:rPr>
  </w:style>
  <w:style w:type="paragraph" w:styleId="Naslov4">
    <w:name w:val="heading 4"/>
    <w:aliases w:val="H4,safafdaf"/>
    <w:basedOn w:val="Normal"/>
    <w:next w:val="Normal"/>
    <w:link w:val="Naslov4Char"/>
    <w:qFormat/>
    <w:rsid w:val="001B3B69"/>
    <w:pPr>
      <w:keepNext/>
      <w:numPr>
        <w:ilvl w:val="3"/>
        <w:numId w:val="1"/>
      </w:numPr>
      <w:outlineLvl w:val="3"/>
    </w:pPr>
    <w:rPr>
      <w:bCs/>
    </w:rPr>
  </w:style>
  <w:style w:type="paragraph" w:styleId="Naslov5">
    <w:name w:val="heading 5"/>
    <w:basedOn w:val="Normal"/>
    <w:next w:val="Normal"/>
    <w:link w:val="Naslov5Char"/>
    <w:qFormat/>
    <w:rsid w:val="001B3B69"/>
    <w:pPr>
      <w:keepNext/>
      <w:numPr>
        <w:ilvl w:val="4"/>
        <w:numId w:val="1"/>
      </w:numPr>
      <w:outlineLvl w:val="4"/>
    </w:pPr>
    <w:rPr>
      <w:b/>
      <w:bCs/>
    </w:rPr>
  </w:style>
  <w:style w:type="paragraph" w:styleId="Naslov6">
    <w:name w:val="heading 6"/>
    <w:basedOn w:val="Normal"/>
    <w:next w:val="Normal"/>
    <w:link w:val="Naslov6Char"/>
    <w:qFormat/>
    <w:rsid w:val="001B3B69"/>
    <w:pPr>
      <w:keepNext/>
      <w:numPr>
        <w:ilvl w:val="5"/>
        <w:numId w:val="1"/>
      </w:numPr>
      <w:outlineLvl w:val="5"/>
    </w:pPr>
    <w:rPr>
      <w:b/>
      <w:bCs/>
    </w:rPr>
  </w:style>
  <w:style w:type="paragraph" w:styleId="Naslov7">
    <w:name w:val="heading 7"/>
    <w:basedOn w:val="Normal"/>
    <w:next w:val="Normal"/>
    <w:link w:val="Naslov7Char"/>
    <w:qFormat/>
    <w:rsid w:val="001B3B69"/>
    <w:pPr>
      <w:keepNext/>
      <w:numPr>
        <w:ilvl w:val="6"/>
        <w:numId w:val="1"/>
      </w:numPr>
      <w:outlineLvl w:val="6"/>
    </w:pPr>
    <w:rPr>
      <w:b/>
      <w:sz w:val="20"/>
    </w:rPr>
  </w:style>
  <w:style w:type="paragraph" w:styleId="Naslov8">
    <w:name w:val="heading 8"/>
    <w:basedOn w:val="Normal"/>
    <w:next w:val="Normal"/>
    <w:link w:val="Naslov8Char"/>
    <w:qFormat/>
    <w:rsid w:val="001B3B69"/>
    <w:pPr>
      <w:keepNext/>
      <w:numPr>
        <w:ilvl w:val="7"/>
        <w:numId w:val="1"/>
      </w:numPr>
      <w:outlineLvl w:val="7"/>
    </w:pPr>
    <w:rPr>
      <w:b/>
    </w:rPr>
  </w:style>
  <w:style w:type="paragraph" w:styleId="Naslov9">
    <w:name w:val="heading 9"/>
    <w:basedOn w:val="Normal"/>
    <w:next w:val="Normal"/>
    <w:link w:val="Naslov9Char"/>
    <w:qFormat/>
    <w:rsid w:val="001B3B69"/>
    <w:pPr>
      <w:keepNext/>
      <w:numPr>
        <w:ilvl w:val="8"/>
        <w:numId w:val="1"/>
      </w:numPr>
      <w:outlineLvl w:val="8"/>
    </w:pPr>
    <w:rPr>
      <w:b/>
      <w:sz w:val="28"/>
      <w:u w:val="singl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ED51BB"/>
    <w:rPr>
      <w:rFonts w:ascii="Times New Roman" w:eastAsia="Times New Roman" w:hAnsi="Times New Roman" w:cs="Times New Roman"/>
      <w:b/>
      <w:sz w:val="24"/>
      <w:szCs w:val="24"/>
      <w:lang w:eastAsia="hr-HR"/>
    </w:rPr>
  </w:style>
  <w:style w:type="character" w:customStyle="1" w:styleId="Naslov2Char">
    <w:name w:val="Naslov 2 Char"/>
    <w:basedOn w:val="Zadanifontodlomka"/>
    <w:link w:val="Naslov2"/>
    <w:rsid w:val="00844E64"/>
    <w:rPr>
      <w:rFonts w:ascii="Times New Roman" w:eastAsia="Times New Roman" w:hAnsi="Times New Roman" w:cs="Times New Roman"/>
      <w:b/>
      <w:bCs/>
      <w:sz w:val="24"/>
      <w:szCs w:val="24"/>
      <w:lang w:eastAsia="hr-HR"/>
    </w:rPr>
  </w:style>
  <w:style w:type="character" w:customStyle="1" w:styleId="Naslov3Char">
    <w:name w:val="Naslov 3 Char"/>
    <w:aliases w:val="H3 Char,Proposa Char"/>
    <w:basedOn w:val="Zadanifontodlomka"/>
    <w:link w:val="Naslov3"/>
    <w:rsid w:val="001B3B69"/>
    <w:rPr>
      <w:rFonts w:eastAsia="Times New Roman" w:cs="Times New Roman"/>
      <w:b/>
      <w:bCs/>
      <w:szCs w:val="24"/>
      <w:lang w:eastAsia="hr-HR"/>
    </w:rPr>
  </w:style>
  <w:style w:type="character" w:customStyle="1" w:styleId="Naslov4Char">
    <w:name w:val="Naslov 4 Char"/>
    <w:aliases w:val="H4 Char,safafdaf Char"/>
    <w:basedOn w:val="Zadanifontodlomka"/>
    <w:link w:val="Naslov4"/>
    <w:rsid w:val="001B3B69"/>
    <w:rPr>
      <w:rFonts w:eastAsia="Times New Roman" w:cs="Times New Roman"/>
      <w:bCs/>
      <w:szCs w:val="24"/>
      <w:lang w:eastAsia="hr-HR"/>
    </w:rPr>
  </w:style>
  <w:style w:type="character" w:customStyle="1" w:styleId="Naslov5Char">
    <w:name w:val="Naslov 5 Char"/>
    <w:basedOn w:val="Zadanifontodlomka"/>
    <w:link w:val="Naslov5"/>
    <w:rsid w:val="001B3B69"/>
    <w:rPr>
      <w:rFonts w:eastAsia="Times New Roman" w:cs="Times New Roman"/>
      <w:b/>
      <w:bCs/>
      <w:szCs w:val="24"/>
      <w:lang w:eastAsia="hr-HR"/>
    </w:rPr>
  </w:style>
  <w:style w:type="character" w:customStyle="1" w:styleId="Naslov6Char">
    <w:name w:val="Naslov 6 Char"/>
    <w:basedOn w:val="Zadanifontodlomka"/>
    <w:link w:val="Naslov6"/>
    <w:rsid w:val="001B3B69"/>
    <w:rPr>
      <w:rFonts w:eastAsia="Times New Roman" w:cs="Times New Roman"/>
      <w:b/>
      <w:bCs/>
      <w:szCs w:val="24"/>
      <w:lang w:eastAsia="hr-HR"/>
    </w:rPr>
  </w:style>
  <w:style w:type="character" w:customStyle="1" w:styleId="Naslov7Char">
    <w:name w:val="Naslov 7 Char"/>
    <w:basedOn w:val="Zadanifontodlomka"/>
    <w:link w:val="Naslov7"/>
    <w:rsid w:val="001B3B69"/>
    <w:rPr>
      <w:rFonts w:eastAsia="Times New Roman" w:cs="Times New Roman"/>
      <w:b/>
      <w:sz w:val="20"/>
      <w:szCs w:val="24"/>
      <w:lang w:eastAsia="hr-HR"/>
    </w:rPr>
  </w:style>
  <w:style w:type="character" w:customStyle="1" w:styleId="Naslov8Char">
    <w:name w:val="Naslov 8 Char"/>
    <w:basedOn w:val="Zadanifontodlomka"/>
    <w:link w:val="Naslov8"/>
    <w:rsid w:val="001B3B69"/>
    <w:rPr>
      <w:rFonts w:eastAsia="Times New Roman" w:cs="Times New Roman"/>
      <w:b/>
      <w:szCs w:val="24"/>
      <w:lang w:eastAsia="hr-HR"/>
    </w:rPr>
  </w:style>
  <w:style w:type="character" w:customStyle="1" w:styleId="Naslov9Char">
    <w:name w:val="Naslov 9 Char"/>
    <w:basedOn w:val="Zadanifontodlomka"/>
    <w:link w:val="Naslov9"/>
    <w:rsid w:val="001B3B69"/>
    <w:rPr>
      <w:rFonts w:eastAsia="Times New Roman" w:cs="Times New Roman"/>
      <w:b/>
      <w:sz w:val="28"/>
      <w:szCs w:val="24"/>
      <w:u w:val="single"/>
      <w:lang w:eastAsia="hr-HR"/>
    </w:rPr>
  </w:style>
  <w:style w:type="paragraph" w:styleId="Naslov">
    <w:name w:val="Title"/>
    <w:aliases w:val=" Char"/>
    <w:basedOn w:val="Normal"/>
    <w:link w:val="NaslovChar"/>
    <w:qFormat/>
    <w:rsid w:val="001B3B69"/>
    <w:pPr>
      <w:jc w:val="center"/>
    </w:pPr>
    <w:rPr>
      <w:b/>
      <w:bCs/>
      <w:sz w:val="32"/>
    </w:rPr>
  </w:style>
  <w:style w:type="character" w:customStyle="1" w:styleId="NaslovChar">
    <w:name w:val="Naslov Char"/>
    <w:aliases w:val=" Char Char"/>
    <w:basedOn w:val="Zadanifontodlomka"/>
    <w:link w:val="Naslov"/>
    <w:rsid w:val="001B3B69"/>
    <w:rPr>
      <w:rFonts w:eastAsia="Times New Roman" w:cs="Times New Roman"/>
      <w:b/>
      <w:bCs/>
      <w:sz w:val="32"/>
      <w:szCs w:val="24"/>
      <w:lang w:eastAsia="hr-HR"/>
    </w:rPr>
  </w:style>
  <w:style w:type="character" w:customStyle="1" w:styleId="TitleChar">
    <w:name w:val="Title Char"/>
    <w:basedOn w:val="Zadanifontodlomka"/>
    <w:uiPriority w:val="10"/>
    <w:rsid w:val="001B3B69"/>
    <w:rPr>
      <w:rFonts w:asciiTheme="majorHAnsi" w:eastAsiaTheme="majorEastAsia" w:hAnsiTheme="majorHAnsi" w:cstheme="majorBidi"/>
      <w:color w:val="17365D" w:themeColor="text2" w:themeShade="BF"/>
      <w:spacing w:val="5"/>
      <w:kern w:val="28"/>
      <w:sz w:val="52"/>
      <w:szCs w:val="52"/>
      <w:lang w:eastAsia="hr-HR"/>
    </w:rPr>
  </w:style>
  <w:style w:type="paragraph" w:customStyle="1" w:styleId="Tablica">
    <w:name w:val="Tablica"/>
    <w:basedOn w:val="Normal"/>
    <w:rsid w:val="001B3B69"/>
    <w:pPr>
      <w:jc w:val="center"/>
    </w:pPr>
    <w:rPr>
      <w:szCs w:val="20"/>
    </w:rPr>
  </w:style>
  <w:style w:type="paragraph" w:styleId="Opisslike">
    <w:name w:val="caption"/>
    <w:basedOn w:val="Normal"/>
    <w:next w:val="Normal"/>
    <w:qFormat/>
    <w:rsid w:val="001B3B69"/>
    <w:rPr>
      <w:bCs/>
      <w:szCs w:val="20"/>
    </w:rPr>
  </w:style>
  <w:style w:type="paragraph" w:customStyle="1" w:styleId="template">
    <w:name w:val="template"/>
    <w:basedOn w:val="Normal"/>
    <w:rsid w:val="001B3B69"/>
    <w:pPr>
      <w:spacing w:before="0" w:line="240" w:lineRule="exact"/>
    </w:pPr>
    <w:rPr>
      <w:i/>
      <w:szCs w:val="20"/>
      <w:lang w:val="en-US" w:eastAsia="en-US"/>
    </w:rPr>
  </w:style>
  <w:style w:type="character" w:customStyle="1" w:styleId="TekstbaloniaChar">
    <w:name w:val="Tekst balončića Char"/>
    <w:basedOn w:val="Zadanifontodlomka"/>
    <w:link w:val="Tekstbalonia"/>
    <w:uiPriority w:val="99"/>
    <w:semiHidden/>
    <w:rsid w:val="001B3B69"/>
    <w:rPr>
      <w:rFonts w:ascii="Tahoma" w:eastAsia="Times New Roman" w:hAnsi="Tahoma" w:cs="Tahoma"/>
      <w:sz w:val="16"/>
      <w:szCs w:val="16"/>
      <w:lang w:eastAsia="hr-HR"/>
    </w:rPr>
  </w:style>
  <w:style w:type="paragraph" w:styleId="Tekstbalonia">
    <w:name w:val="Balloon Text"/>
    <w:basedOn w:val="Normal"/>
    <w:link w:val="TekstbaloniaChar"/>
    <w:uiPriority w:val="99"/>
    <w:semiHidden/>
    <w:unhideWhenUsed/>
    <w:rsid w:val="001B3B69"/>
    <w:pPr>
      <w:spacing w:before="0"/>
    </w:pPr>
    <w:rPr>
      <w:rFonts w:ascii="Tahoma" w:hAnsi="Tahoma" w:cs="Tahoma"/>
      <w:sz w:val="16"/>
      <w:szCs w:val="16"/>
    </w:rPr>
  </w:style>
  <w:style w:type="paragraph" w:styleId="Zaglavlje">
    <w:name w:val="header"/>
    <w:basedOn w:val="Normal"/>
    <w:link w:val="ZaglavljeChar"/>
    <w:uiPriority w:val="99"/>
    <w:unhideWhenUsed/>
    <w:rsid w:val="001B3B69"/>
    <w:pPr>
      <w:tabs>
        <w:tab w:val="center" w:pos="4536"/>
        <w:tab w:val="right" w:pos="9072"/>
      </w:tabs>
      <w:spacing w:before="0"/>
    </w:pPr>
  </w:style>
  <w:style w:type="character" w:customStyle="1" w:styleId="ZaglavljeChar">
    <w:name w:val="Zaglavlje Char"/>
    <w:basedOn w:val="Zadanifontodlomka"/>
    <w:link w:val="Zaglavlje"/>
    <w:uiPriority w:val="99"/>
    <w:rsid w:val="001B3B69"/>
    <w:rPr>
      <w:rFonts w:eastAsia="Times New Roman" w:cs="Times New Roman"/>
      <w:szCs w:val="24"/>
      <w:lang w:eastAsia="hr-HR"/>
    </w:rPr>
  </w:style>
  <w:style w:type="paragraph" w:styleId="Podnoje">
    <w:name w:val="footer"/>
    <w:basedOn w:val="Normal"/>
    <w:link w:val="PodnojeChar"/>
    <w:uiPriority w:val="99"/>
    <w:unhideWhenUsed/>
    <w:rsid w:val="001B3B69"/>
    <w:pPr>
      <w:tabs>
        <w:tab w:val="center" w:pos="4536"/>
        <w:tab w:val="right" w:pos="9072"/>
      </w:tabs>
      <w:spacing w:before="0"/>
    </w:pPr>
  </w:style>
  <w:style w:type="character" w:customStyle="1" w:styleId="PodnojeChar">
    <w:name w:val="Podnožje Char"/>
    <w:basedOn w:val="Zadanifontodlomka"/>
    <w:link w:val="Podnoje"/>
    <w:uiPriority w:val="99"/>
    <w:rsid w:val="001B3B69"/>
    <w:rPr>
      <w:rFonts w:eastAsia="Times New Roman" w:cs="Times New Roman"/>
      <w:szCs w:val="24"/>
      <w:lang w:eastAsia="hr-HR"/>
    </w:rPr>
  </w:style>
  <w:style w:type="paragraph" w:styleId="Sadraj1">
    <w:name w:val="toc 1"/>
    <w:basedOn w:val="Normal"/>
    <w:next w:val="Normal"/>
    <w:autoRedefine/>
    <w:uiPriority w:val="39"/>
    <w:unhideWhenUsed/>
    <w:rsid w:val="001B3B69"/>
    <w:pPr>
      <w:tabs>
        <w:tab w:val="left" w:pos="440"/>
        <w:tab w:val="right" w:leader="dot" w:pos="9062"/>
      </w:tabs>
      <w:spacing w:after="100"/>
      <w:jc w:val="center"/>
    </w:pPr>
  </w:style>
  <w:style w:type="paragraph" w:styleId="Sadraj2">
    <w:name w:val="toc 2"/>
    <w:basedOn w:val="Normal"/>
    <w:next w:val="Normal"/>
    <w:autoRedefine/>
    <w:uiPriority w:val="39"/>
    <w:unhideWhenUsed/>
    <w:rsid w:val="001B3B69"/>
    <w:pPr>
      <w:spacing w:after="100"/>
      <w:ind w:left="220"/>
    </w:pPr>
  </w:style>
  <w:style w:type="character" w:styleId="Hiperveza">
    <w:name w:val="Hyperlink"/>
    <w:basedOn w:val="Zadanifontodlomka"/>
    <w:uiPriority w:val="99"/>
    <w:unhideWhenUsed/>
    <w:rsid w:val="001B3B69"/>
    <w:rPr>
      <w:color w:val="0000FF" w:themeColor="hyperlink"/>
      <w:u w:val="single"/>
    </w:rPr>
  </w:style>
  <w:style w:type="character" w:customStyle="1" w:styleId="hps">
    <w:name w:val="hps"/>
    <w:basedOn w:val="Zadanifontodlomka"/>
    <w:rsid w:val="001B3B69"/>
  </w:style>
  <w:style w:type="paragraph" w:styleId="Odlomakpopisa">
    <w:name w:val="List Paragraph"/>
    <w:basedOn w:val="Normal"/>
    <w:link w:val="OdlomakpopisaChar"/>
    <w:uiPriority w:val="34"/>
    <w:qFormat/>
    <w:rsid w:val="001B3B69"/>
    <w:pPr>
      <w:ind w:left="720"/>
      <w:contextualSpacing/>
    </w:pPr>
  </w:style>
  <w:style w:type="paragraph" w:customStyle="1" w:styleId="ImageParagraph">
    <w:name w:val="ImageParagraph"/>
    <w:basedOn w:val="Normal"/>
    <w:qFormat/>
    <w:rsid w:val="001B3B69"/>
    <w:pPr>
      <w:jc w:val="center"/>
    </w:pPr>
    <w:rPr>
      <w:rFonts w:ascii="Arial" w:hAnsi="Arial" w:cs="Arial"/>
      <w:sz w:val="18"/>
      <w:lang w:val="en-US" w:eastAsia="en-US"/>
    </w:rPr>
  </w:style>
  <w:style w:type="paragraph" w:styleId="Sadraj3">
    <w:name w:val="toc 3"/>
    <w:basedOn w:val="Normal"/>
    <w:next w:val="Normal"/>
    <w:autoRedefine/>
    <w:uiPriority w:val="39"/>
    <w:unhideWhenUsed/>
    <w:rsid w:val="001B3B69"/>
    <w:pPr>
      <w:spacing w:after="100"/>
      <w:ind w:left="440"/>
    </w:pPr>
  </w:style>
  <w:style w:type="paragraph" w:styleId="Sadraj4">
    <w:name w:val="toc 4"/>
    <w:basedOn w:val="Normal"/>
    <w:next w:val="Normal"/>
    <w:autoRedefine/>
    <w:uiPriority w:val="39"/>
    <w:unhideWhenUsed/>
    <w:rsid w:val="001B3B69"/>
    <w:pPr>
      <w:tabs>
        <w:tab w:val="left" w:pos="1276"/>
        <w:tab w:val="right" w:leader="dot" w:pos="9062"/>
      </w:tabs>
      <w:spacing w:after="100"/>
      <w:ind w:left="426"/>
    </w:pPr>
  </w:style>
  <w:style w:type="table" w:styleId="Reetkatablice">
    <w:name w:val="Table Grid"/>
    <w:basedOn w:val="Obinatablica"/>
    <w:uiPriority w:val="59"/>
    <w:rsid w:val="001B3B69"/>
    <w:rPr>
      <w:rFonts w:ascii="Arial" w:eastAsia="Times New Roman"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ew">
    <w:name w:val="New"/>
    <w:basedOn w:val="Normal"/>
    <w:rsid w:val="001B3B69"/>
    <w:pPr>
      <w:widowControl w:val="0"/>
      <w:tabs>
        <w:tab w:val="num" w:pos="567"/>
      </w:tabs>
      <w:autoSpaceDE w:val="0"/>
      <w:autoSpaceDN w:val="0"/>
      <w:spacing w:before="0"/>
      <w:ind w:left="567" w:hanging="567"/>
    </w:pPr>
    <w:rPr>
      <w:rFonts w:ascii="Arial" w:hAnsi="Arial"/>
      <w:bCs/>
      <w:sz w:val="20"/>
      <w:szCs w:val="22"/>
      <w:lang w:eastAsia="en-US"/>
    </w:rPr>
  </w:style>
  <w:style w:type="paragraph" w:customStyle="1" w:styleId="StyleHeading2ArialBold">
    <w:name w:val="Style Heading 2 + Arial Bold"/>
    <w:basedOn w:val="Naslov2"/>
    <w:rsid w:val="001B3B69"/>
    <w:pPr>
      <w:numPr>
        <w:numId w:val="11"/>
      </w:numPr>
      <w:spacing w:before="240" w:after="60"/>
      <w:jc w:val="left"/>
    </w:pPr>
    <w:rPr>
      <w:rFonts w:ascii="Arial" w:hAnsi="Arial" w:cs="Tahoma"/>
      <w:lang w:eastAsia="en-US"/>
    </w:rPr>
  </w:style>
  <w:style w:type="paragraph" w:customStyle="1" w:styleId="Bulleted">
    <w:name w:val="Bulleted"/>
    <w:aliases w:val="Symbol (symbol),Left:  0,63 cm,Hanging:  0 + Arial,12 pt + Arial,12...."/>
    <w:basedOn w:val="Normal"/>
    <w:rsid w:val="001B3B69"/>
    <w:pPr>
      <w:numPr>
        <w:numId w:val="12"/>
      </w:numPr>
      <w:spacing w:before="240"/>
      <w:jc w:val="left"/>
    </w:pPr>
    <w:rPr>
      <w:rFonts w:ascii="Tahoma" w:hAnsi="Tahoma" w:cs="Tahoma"/>
      <w:szCs w:val="22"/>
      <w:lang w:eastAsia="en-US"/>
    </w:rPr>
  </w:style>
  <w:style w:type="character" w:customStyle="1" w:styleId="TekstkomentaraChar">
    <w:name w:val="Tekst komentara Char"/>
    <w:basedOn w:val="Zadanifontodlomka"/>
    <w:link w:val="Tekstkomentara"/>
    <w:uiPriority w:val="99"/>
    <w:semiHidden/>
    <w:rsid w:val="001B3B69"/>
    <w:rPr>
      <w:rFonts w:eastAsia="Times New Roman" w:cs="Times New Roman"/>
      <w:sz w:val="20"/>
      <w:szCs w:val="20"/>
      <w:lang w:eastAsia="hr-HR"/>
    </w:rPr>
  </w:style>
  <w:style w:type="paragraph" w:styleId="Tekstkomentara">
    <w:name w:val="annotation text"/>
    <w:basedOn w:val="Normal"/>
    <w:link w:val="TekstkomentaraChar"/>
    <w:uiPriority w:val="99"/>
    <w:semiHidden/>
    <w:unhideWhenUsed/>
    <w:rsid w:val="001B3B69"/>
    <w:rPr>
      <w:sz w:val="20"/>
      <w:szCs w:val="20"/>
    </w:rPr>
  </w:style>
  <w:style w:type="character" w:customStyle="1" w:styleId="PredmetkomentaraChar">
    <w:name w:val="Predmet komentara Char"/>
    <w:basedOn w:val="TekstkomentaraChar"/>
    <w:link w:val="Predmetkomentara"/>
    <w:uiPriority w:val="99"/>
    <w:semiHidden/>
    <w:rsid w:val="001B3B69"/>
    <w:rPr>
      <w:rFonts w:eastAsia="Times New Roman" w:cs="Times New Roman"/>
      <w:b/>
      <w:bCs/>
      <w:sz w:val="20"/>
      <w:szCs w:val="20"/>
      <w:lang w:eastAsia="hr-HR"/>
    </w:rPr>
  </w:style>
  <w:style w:type="paragraph" w:styleId="Predmetkomentara">
    <w:name w:val="annotation subject"/>
    <w:basedOn w:val="Tekstkomentara"/>
    <w:next w:val="Tekstkomentara"/>
    <w:link w:val="PredmetkomentaraChar"/>
    <w:uiPriority w:val="99"/>
    <w:semiHidden/>
    <w:unhideWhenUsed/>
    <w:rsid w:val="001B3B69"/>
    <w:rPr>
      <w:b/>
      <w:bCs/>
    </w:rPr>
  </w:style>
  <w:style w:type="paragraph" w:customStyle="1" w:styleId="tb-na16">
    <w:name w:val="tb-na16"/>
    <w:basedOn w:val="Normal"/>
    <w:rsid w:val="001B3B69"/>
    <w:pPr>
      <w:spacing w:before="100" w:beforeAutospacing="1" w:after="100" w:afterAutospacing="1"/>
      <w:jc w:val="left"/>
    </w:pPr>
  </w:style>
  <w:style w:type="paragraph" w:customStyle="1" w:styleId="t-12-9-fett-s">
    <w:name w:val="t-12-9-fett-s"/>
    <w:basedOn w:val="Normal"/>
    <w:rsid w:val="001B3B69"/>
    <w:pPr>
      <w:spacing w:before="100" w:beforeAutospacing="1" w:after="100" w:afterAutospacing="1"/>
      <w:jc w:val="left"/>
    </w:pPr>
  </w:style>
  <w:style w:type="paragraph" w:customStyle="1" w:styleId="Default">
    <w:name w:val="Default"/>
    <w:rsid w:val="001B3B69"/>
    <w:pPr>
      <w:widowControl w:val="0"/>
      <w:autoSpaceDE w:val="0"/>
      <w:autoSpaceDN w:val="0"/>
      <w:adjustRightInd w:val="0"/>
    </w:pPr>
    <w:rPr>
      <w:rFonts w:ascii="Candara" w:eastAsiaTheme="minorEastAsia" w:hAnsi="Candara" w:cs="Candara"/>
      <w:color w:val="000000"/>
      <w:sz w:val="24"/>
      <w:szCs w:val="24"/>
      <w:lang w:eastAsia="hr-HR"/>
    </w:rPr>
  </w:style>
  <w:style w:type="character" w:styleId="Referencakomentara">
    <w:name w:val="annotation reference"/>
    <w:basedOn w:val="Zadanifontodlomka"/>
    <w:uiPriority w:val="99"/>
    <w:semiHidden/>
    <w:unhideWhenUsed/>
    <w:rsid w:val="00BF1680"/>
    <w:rPr>
      <w:sz w:val="16"/>
      <w:szCs w:val="16"/>
    </w:rPr>
  </w:style>
  <w:style w:type="paragraph" w:styleId="TOCNaslov">
    <w:name w:val="TOC Heading"/>
    <w:basedOn w:val="Naslov1"/>
    <w:next w:val="Normal"/>
    <w:uiPriority w:val="39"/>
    <w:unhideWhenUsed/>
    <w:qFormat/>
    <w:rsid w:val="007C2D25"/>
    <w:pPr>
      <w:keepLines/>
      <w:numPr>
        <w:numId w:val="0"/>
      </w:numPr>
      <w:spacing w:before="240" w:after="0" w:line="259" w:lineRule="auto"/>
      <w:jc w:val="left"/>
      <w:outlineLvl w:val="9"/>
    </w:pPr>
    <w:rPr>
      <w:rFonts w:asciiTheme="majorHAnsi" w:eastAsiaTheme="majorEastAsia" w:hAnsiTheme="majorHAnsi" w:cstheme="majorBidi"/>
      <w:b w:val="0"/>
      <w:color w:val="365F91" w:themeColor="accent1" w:themeShade="BF"/>
      <w:sz w:val="32"/>
      <w:szCs w:val="32"/>
    </w:rPr>
  </w:style>
  <w:style w:type="paragraph" w:styleId="Grafikeoznake">
    <w:name w:val="List Bullet"/>
    <w:basedOn w:val="Normal"/>
    <w:uiPriority w:val="1"/>
    <w:unhideWhenUsed/>
    <w:rsid w:val="00E971EE"/>
    <w:pPr>
      <w:numPr>
        <w:numId w:val="38"/>
      </w:numPr>
      <w:spacing w:line="276" w:lineRule="auto"/>
      <w:ind w:left="432"/>
      <w:contextualSpacing/>
    </w:pPr>
    <w:rPr>
      <w:rFonts w:eastAsiaTheme="minorEastAsia" w:cstheme="minorBidi"/>
      <w:kern w:val="22"/>
      <w:sz w:val="22"/>
      <w:szCs w:val="22"/>
      <w:lang w:eastAsia="ja-JP"/>
      <w14:ligatures w14:val="standard"/>
    </w:rPr>
  </w:style>
  <w:style w:type="character" w:customStyle="1" w:styleId="OdlomakpopisaChar">
    <w:name w:val="Odlomak popisa Char"/>
    <w:link w:val="Odlomakpopisa"/>
    <w:uiPriority w:val="34"/>
    <w:rsid w:val="003476FD"/>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3F230D-EEAB-4416-9B96-404308A39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9</Pages>
  <Words>3098</Words>
  <Characters>17664</Characters>
  <Application>Microsoft Office Word</Application>
  <DocSecurity>0</DocSecurity>
  <Lines>147</Lines>
  <Paragraphs>41</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20721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Josip Suic</dc:creator>
  <cp:keywords/>
  <dc:description/>
  <cp:lastModifiedBy>Martina Polak</cp:lastModifiedBy>
  <cp:revision>121</cp:revision>
  <cp:lastPrinted>2021-08-24T09:29:00Z</cp:lastPrinted>
  <dcterms:created xsi:type="dcterms:W3CDTF">2022-05-20T11:08:00Z</dcterms:created>
  <dcterms:modified xsi:type="dcterms:W3CDTF">2025-02-26T11:21:00Z</dcterms:modified>
</cp:coreProperties>
</file>