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C218D91" w14:textId="77777777" w:rsidR="00BA7518" w:rsidRDefault="00BA7518" w:rsidP="00653783">
      <w:pPr>
        <w:ind w:left="720" w:hanging="360"/>
        <w:jc w:val="both"/>
      </w:pPr>
    </w:p>
    <w:p w14:paraId="0F2BADEF" w14:textId="1AF4627D" w:rsidR="00BA7518" w:rsidRPr="00BA7518" w:rsidRDefault="00BA7518" w:rsidP="00BA7518">
      <w:pPr>
        <w:jc w:val="center"/>
        <w:rPr>
          <w:rFonts w:ascii="Times New Roman" w:eastAsia="Aptos" w:hAnsi="Times New Roman" w:cs="Times New Roman"/>
          <w:b/>
          <w:bCs/>
          <w:kern w:val="2"/>
          <w:sz w:val="24"/>
          <w:szCs w:val="24"/>
        </w:rPr>
      </w:pPr>
      <w:r w:rsidRPr="00BA7518">
        <w:rPr>
          <w:rFonts w:ascii="Times New Roman" w:eastAsia="Aptos" w:hAnsi="Times New Roman" w:cs="Times New Roman"/>
          <w:b/>
          <w:bCs/>
          <w:kern w:val="2"/>
          <w:sz w:val="24"/>
          <w:szCs w:val="24"/>
        </w:rPr>
        <w:t>Interaktivni obrazovni i promotivni materijali – provedba postupka jednostavne nabave Evidencijskog broja 157/2025/JN</w:t>
      </w:r>
    </w:p>
    <w:p w14:paraId="57591968" w14:textId="77777777" w:rsidR="00BA7518" w:rsidRPr="00BA7518" w:rsidRDefault="00BA7518" w:rsidP="00BA7518">
      <w:pPr>
        <w:jc w:val="center"/>
        <w:rPr>
          <w:rFonts w:ascii="Times New Roman" w:eastAsia="Aptos" w:hAnsi="Times New Roman" w:cs="Times New Roman"/>
          <w:b/>
          <w:bCs/>
          <w:kern w:val="2"/>
          <w:sz w:val="24"/>
          <w:szCs w:val="24"/>
        </w:rPr>
      </w:pPr>
    </w:p>
    <w:p w14:paraId="69573006" w14:textId="77777777" w:rsidR="00BA7518" w:rsidRDefault="00BA7518" w:rsidP="00BA7518">
      <w:pPr>
        <w:pStyle w:val="Odlomakpopisa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14:paraId="0CDECD59" w14:textId="19BC56B5" w:rsidR="005C015A" w:rsidRPr="00D3300C" w:rsidRDefault="005C015A" w:rsidP="00653783">
      <w:pPr>
        <w:pStyle w:val="Odlomakpopisa"/>
        <w:numPr>
          <w:ilvl w:val="0"/>
          <w:numId w:val="8"/>
        </w:numPr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D3300C">
        <w:rPr>
          <w:rFonts w:ascii="Times New Roman" w:eastAsia="Calibri" w:hAnsi="Times New Roman" w:cs="Times New Roman"/>
          <w:b/>
          <w:bCs/>
          <w:sz w:val="24"/>
          <w:szCs w:val="24"/>
        </w:rPr>
        <w:t>Uvod</w:t>
      </w:r>
    </w:p>
    <w:p w14:paraId="22BB8D10" w14:textId="77777777" w:rsidR="005C015A" w:rsidRPr="00D3300C" w:rsidRDefault="005C015A" w:rsidP="005C015A">
      <w:pPr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14:paraId="0A40F82F" w14:textId="61C3D235" w:rsidR="005C015A" w:rsidRPr="00D3300C" w:rsidRDefault="005C015A" w:rsidP="005C015A">
      <w:pPr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3300C">
        <w:rPr>
          <w:rFonts w:ascii="Times New Roman" w:eastAsia="Calibri" w:hAnsi="Times New Roman" w:cs="Times New Roman"/>
          <w:sz w:val="24"/>
          <w:szCs w:val="24"/>
        </w:rPr>
        <w:t xml:space="preserve">Aktivnosti Školske sheme voća i povrća te mlijeka i mliječnih proizvoda (u daljnjem tekstu: Školska shema) uključuju mjeru </w:t>
      </w:r>
      <w:r w:rsidR="00D27B62" w:rsidRPr="00D3300C">
        <w:rPr>
          <w:rFonts w:ascii="Times New Roman" w:eastAsia="Calibri" w:hAnsi="Times New Roman" w:cs="Times New Roman"/>
          <w:sz w:val="24"/>
          <w:szCs w:val="24"/>
        </w:rPr>
        <w:t>Promocija</w:t>
      </w:r>
      <w:r w:rsidRPr="00D3300C">
        <w:rPr>
          <w:rFonts w:ascii="Times New Roman" w:eastAsia="Calibri" w:hAnsi="Times New Roman" w:cs="Times New Roman"/>
          <w:sz w:val="24"/>
          <w:szCs w:val="24"/>
        </w:rPr>
        <w:t>.</w:t>
      </w:r>
    </w:p>
    <w:p w14:paraId="797DDDAA" w14:textId="30643337" w:rsidR="005C015A" w:rsidRPr="00D3300C" w:rsidRDefault="005C015A" w:rsidP="005C015A">
      <w:pPr>
        <w:jc w:val="both"/>
        <w:rPr>
          <w:rFonts w:ascii="Times New Roman" w:eastAsia="Calibri" w:hAnsi="Times New Roman" w:cs="Times New Roman"/>
          <w:iCs/>
          <w:sz w:val="24"/>
          <w:szCs w:val="24"/>
        </w:rPr>
      </w:pPr>
      <w:bookmarkStart w:id="0" w:name="_Hlk192233253"/>
      <w:r w:rsidRPr="00D3300C">
        <w:rPr>
          <w:rFonts w:ascii="Times New Roman" w:hAnsi="Times New Roman" w:cs="Times New Roman"/>
          <w:sz w:val="24"/>
          <w:szCs w:val="24"/>
          <w:lang w:eastAsia="hr-HR"/>
        </w:rPr>
        <w:t>Zdrav načina života čija je osnova pravilna prehrana, osobito djece i mladih ljudi, predstavlja značajnu komponentu javnozdravstvenih politika Europske unije. Sa svrhom ostvarivanja navedenih ciljeva stvoren je pravni i financijski okvir namijenjen poboljšanju distribucije poljoprivrednih proizvoda i poboljšanju prehrambenih navika djece – Shema školskog voća i povrća te mlijeka i mliječnih proizvoda koji se u Republici Hrvatskoj provodi kao p</w:t>
      </w:r>
      <w:r w:rsidRPr="00D3300C">
        <w:rPr>
          <w:rFonts w:ascii="Times New Roman" w:eastAsia="Calibri" w:hAnsi="Times New Roman" w:cs="Times New Roman"/>
          <w:sz w:val="24"/>
          <w:szCs w:val="24"/>
        </w:rPr>
        <w:t xml:space="preserve">rogram </w:t>
      </w:r>
      <w:r w:rsidRPr="00D3300C">
        <w:rPr>
          <w:rFonts w:ascii="Times New Roman" w:eastAsia="Calibri" w:hAnsi="Times New Roman" w:cs="Times New Roman"/>
          <w:iCs/>
          <w:sz w:val="24"/>
          <w:szCs w:val="24"/>
        </w:rPr>
        <w:t>Školske sheme</w:t>
      </w:r>
      <w:r w:rsidRPr="00D3300C">
        <w:rPr>
          <w:rFonts w:ascii="Times New Roman" w:eastAsia="Calibri" w:hAnsi="Times New Roman" w:cs="Times New Roman"/>
          <w:sz w:val="24"/>
          <w:szCs w:val="24"/>
        </w:rPr>
        <w:t xml:space="preserve"> u skladu s </w:t>
      </w:r>
      <w:bookmarkStart w:id="1" w:name="_Hlk56165438"/>
      <w:r w:rsidRPr="00D3300C">
        <w:rPr>
          <w:rFonts w:ascii="Times New Roman" w:eastAsia="Calibri" w:hAnsi="Times New Roman" w:cs="Times New Roman"/>
          <w:iCs/>
          <w:sz w:val="24"/>
          <w:szCs w:val="24"/>
        </w:rPr>
        <w:t>Nacionalnom strategijom za provedbu Školske sheme voća i povrća te mlijeka i mliječnih proizvoda od školske godine 2023./2024. do školske godine 2028./202</w:t>
      </w:r>
      <w:bookmarkEnd w:id="1"/>
      <w:r w:rsidRPr="00D3300C">
        <w:rPr>
          <w:rFonts w:ascii="Times New Roman" w:eastAsia="Calibri" w:hAnsi="Times New Roman" w:cs="Times New Roman"/>
          <w:iCs/>
          <w:sz w:val="24"/>
          <w:szCs w:val="24"/>
        </w:rPr>
        <w:t>9. (u daljnjem tekstu: Nacionalna strategija) i Pravilnikom o provedbi Nacionalne strategije za provedbu Školske sheme voća i povrća te mlijeka i mliječnih proizvoda od školske godine 2023./2024. do školske godine 2028./2029. („Narodne novine“, br. 81/23 i 40/24) (u daljnjem tekstu: Pravilnik).</w:t>
      </w:r>
    </w:p>
    <w:p w14:paraId="6CADC49B" w14:textId="77777777" w:rsidR="005C015A" w:rsidRPr="00D3300C" w:rsidRDefault="005C015A" w:rsidP="005C015A">
      <w:pPr>
        <w:autoSpaceDE w:val="0"/>
        <w:autoSpaceDN w:val="0"/>
        <w:adjustRightInd w:val="0"/>
        <w:spacing w:after="162"/>
        <w:jc w:val="both"/>
        <w:rPr>
          <w:rFonts w:ascii="Times New Roman" w:hAnsi="Times New Roman" w:cs="Times New Roman"/>
          <w:sz w:val="24"/>
          <w:szCs w:val="24"/>
        </w:rPr>
      </w:pPr>
      <w:r w:rsidRPr="00D3300C">
        <w:rPr>
          <w:rFonts w:ascii="Times New Roman" w:eastAsia="Calibri" w:hAnsi="Times New Roman" w:cs="Times New Roman"/>
          <w:sz w:val="24"/>
          <w:szCs w:val="24"/>
        </w:rPr>
        <w:t xml:space="preserve">Osnovni cilj programa je promicanje uravnotežene prehrane i zdravih prehrambenih navika djece u odgojno-obrazovnim ustanovama, kroz </w:t>
      </w:r>
      <w:r w:rsidRPr="00D3300C">
        <w:rPr>
          <w:rFonts w:ascii="Times New Roman" w:hAnsi="Times New Roman" w:cs="Times New Roman"/>
          <w:sz w:val="24"/>
          <w:szCs w:val="24"/>
        </w:rPr>
        <w:t xml:space="preserve">povećanje unosa svježeg voća i povrća te mlijeka i mliječnih proizvoda te smanjenje unosa hrane s visokim sadržajem masti, šećera i soli u svakodnevnoj prehrani učenika, podizanje razine znanja o važnosti zdrave prehrane i nutritivnim vrijednostima svježeg voća i povrća te mlijeka i mliječnih proizvoda te edukacija učenika u cilju smanjenja otpada od hrane. Uz navedeno </w:t>
      </w:r>
      <w:r w:rsidRPr="00D3300C">
        <w:rPr>
          <w:rFonts w:ascii="Times New Roman" w:eastAsia="Calibri" w:hAnsi="Times New Roman" w:cs="Times New Roman"/>
          <w:sz w:val="24"/>
          <w:szCs w:val="24"/>
        </w:rPr>
        <w:t xml:space="preserve">evidentan je i širi društveni, ponajprije socijalni i zdravstveni, a zatim i ekonomski aspekt. </w:t>
      </w:r>
    </w:p>
    <w:bookmarkEnd w:id="0"/>
    <w:p w14:paraId="615C6644" w14:textId="77777777" w:rsidR="005C015A" w:rsidRPr="00D3300C" w:rsidRDefault="005C015A" w:rsidP="005C015A">
      <w:pPr>
        <w:jc w:val="both"/>
        <w:rPr>
          <w:rFonts w:ascii="Times New Roman" w:hAnsi="Times New Roman" w:cs="Times New Roman"/>
          <w:sz w:val="24"/>
          <w:szCs w:val="24"/>
          <w:u w:val="single"/>
          <w:lang w:eastAsia="hr-HR"/>
        </w:rPr>
      </w:pPr>
      <w:r w:rsidRPr="00D3300C">
        <w:rPr>
          <w:rFonts w:ascii="Times New Roman" w:hAnsi="Times New Roman" w:cs="Times New Roman"/>
          <w:sz w:val="24"/>
          <w:szCs w:val="24"/>
          <w:lang w:eastAsia="hr-HR"/>
        </w:rPr>
        <w:t xml:space="preserve">Program Školske sheme provodi se u svim zemljama članicama Europske Unije te su informacije o provedbi dostupne na poveznici </w:t>
      </w:r>
      <w:hyperlink r:id="rId7" w:history="1">
        <w:r w:rsidRPr="00D3300C">
          <w:rPr>
            <w:rFonts w:ascii="Times New Roman" w:hAnsi="Times New Roman" w:cs="Times New Roman"/>
            <w:sz w:val="24"/>
            <w:szCs w:val="24"/>
            <w:u w:val="single"/>
            <w:lang w:eastAsia="hr-HR"/>
          </w:rPr>
          <w:t>https://ec.europa.eu/info/food-farming-fisheries/key-policies/common-agricultural-policy/market-measures/school-fruit-vegetables-and-milk-scheme/countr</w:t>
        </w:r>
        <w:r w:rsidRPr="00D3300C">
          <w:rPr>
            <w:rFonts w:ascii="Times New Roman" w:hAnsi="Times New Roman" w:cs="Times New Roman"/>
            <w:sz w:val="24"/>
            <w:szCs w:val="24"/>
            <w:lang w:eastAsia="hr-HR"/>
          </w:rPr>
          <w:t>y_e</w:t>
        </w:r>
        <w:r w:rsidRPr="00D3300C">
          <w:rPr>
            <w:rFonts w:ascii="Times New Roman" w:hAnsi="Times New Roman" w:cs="Times New Roman"/>
            <w:sz w:val="24"/>
            <w:szCs w:val="24"/>
            <w:u w:val="single"/>
            <w:lang w:eastAsia="hr-HR"/>
          </w:rPr>
          <w:t>n</w:t>
        </w:r>
      </w:hyperlink>
      <w:r w:rsidRPr="00D3300C">
        <w:rPr>
          <w:rFonts w:ascii="Times New Roman" w:hAnsi="Times New Roman" w:cs="Times New Roman"/>
          <w:sz w:val="24"/>
          <w:szCs w:val="24"/>
        </w:rPr>
        <w:t>.</w:t>
      </w:r>
    </w:p>
    <w:p w14:paraId="30CC3790" w14:textId="77777777" w:rsidR="005C015A" w:rsidRPr="00D3300C" w:rsidRDefault="005C015A" w:rsidP="005C015A">
      <w:pPr>
        <w:spacing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3300C">
        <w:rPr>
          <w:rFonts w:ascii="Times New Roman" w:eastAsia="Calibri" w:hAnsi="Times New Roman" w:cs="Times New Roman"/>
          <w:sz w:val="24"/>
          <w:szCs w:val="24"/>
        </w:rPr>
        <w:t xml:space="preserve">Informacije i pravnom i provedbenom okviru programa u Republici Hrvatskoj dostupne su na mrežnim stranicama Agencije za plaćanja u poljoprivredi, ribarstva i ruralnom razvoju </w:t>
      </w:r>
      <w:hyperlink r:id="rId8" w:history="1">
        <w:r w:rsidRPr="00D3300C">
          <w:rPr>
            <w:rStyle w:val="Hiperveza"/>
            <w:rFonts w:ascii="Times New Roman" w:eastAsia="Calibri" w:hAnsi="Times New Roman" w:cs="Times New Roman"/>
            <w:color w:val="auto"/>
            <w:sz w:val="24"/>
            <w:szCs w:val="24"/>
          </w:rPr>
          <w:t>Školska shema 2024/2025 - Agencija za plaćanja u poljoprivredi, ribarstvu i ruralnom razvoju</w:t>
        </w:r>
      </w:hyperlink>
      <w:r w:rsidRPr="00D3300C">
        <w:rPr>
          <w:rFonts w:ascii="Times New Roman" w:eastAsia="Calibri" w:hAnsi="Times New Roman" w:cs="Times New Roman"/>
          <w:sz w:val="24"/>
          <w:szCs w:val="24"/>
        </w:rPr>
        <w:t xml:space="preserve"> i Ministarstva poljoprivrede, šumarstva i ribarstva </w:t>
      </w:r>
      <w:hyperlink r:id="rId9" w:history="1">
        <w:r w:rsidRPr="00D3300C">
          <w:rPr>
            <w:rStyle w:val="Hiperveza"/>
            <w:rFonts w:ascii="Times New Roman" w:eastAsia="Calibri" w:hAnsi="Times New Roman" w:cs="Times New Roman"/>
            <w:color w:val="auto"/>
            <w:sz w:val="24"/>
            <w:szCs w:val="24"/>
          </w:rPr>
          <w:t>https://poljoprivreda.gov.hr/poljoprivreda-173/poljoprivredna-politika/mjere-poljoprivredne-politike/trzisne-mjere/skolska-shema/263</w:t>
        </w:r>
      </w:hyperlink>
      <w:r w:rsidRPr="00D3300C">
        <w:rPr>
          <w:rFonts w:ascii="Times New Roman" w:eastAsia="Calibri" w:hAnsi="Times New Roman" w:cs="Times New Roman"/>
          <w:sz w:val="24"/>
          <w:szCs w:val="24"/>
        </w:rPr>
        <w:t>.</w:t>
      </w:r>
    </w:p>
    <w:p w14:paraId="074DB22B" w14:textId="07E4D488" w:rsidR="00E65A00" w:rsidRPr="00D3300C" w:rsidRDefault="00E65A00" w:rsidP="005C015A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212DFE4F" w14:textId="1565FA2E" w:rsidR="005C015A" w:rsidRPr="00D3300C" w:rsidRDefault="005C015A" w:rsidP="00653783">
      <w:pPr>
        <w:pStyle w:val="Odlomakpopisa"/>
        <w:numPr>
          <w:ilvl w:val="0"/>
          <w:numId w:val="8"/>
        </w:numPr>
        <w:spacing w:before="120" w:after="120"/>
        <w:jc w:val="both"/>
        <w:rPr>
          <w:rFonts w:ascii="Times New Roman" w:eastAsia="Times New Roman" w:hAnsi="Times New Roman" w:cs="Times New Roman"/>
          <w:b/>
          <w:caps/>
          <w:sz w:val="24"/>
          <w:szCs w:val="24"/>
          <w14:ligatures w14:val="none"/>
        </w:rPr>
      </w:pPr>
      <w:bookmarkStart w:id="2" w:name="_Hlk192233270"/>
      <w:r w:rsidRPr="00D3300C">
        <w:rPr>
          <w:rFonts w:ascii="Times New Roman" w:eastAsia="Times New Roman" w:hAnsi="Times New Roman" w:cs="Times New Roman"/>
          <w:b/>
          <w:sz w:val="24"/>
          <w:szCs w:val="24"/>
          <w14:ligatures w14:val="none"/>
        </w:rPr>
        <w:t>Poslovna potreba i opis predmeta nabave</w:t>
      </w:r>
    </w:p>
    <w:p w14:paraId="08D12790" w14:textId="337F42A0" w:rsidR="002414A5" w:rsidRPr="002414A5" w:rsidRDefault="002414A5" w:rsidP="002414A5">
      <w:pPr>
        <w:spacing w:before="120" w:after="120"/>
        <w:jc w:val="both"/>
        <w:rPr>
          <w:rFonts w:ascii="Times New Roman" w:eastAsia="Calibri" w:hAnsi="Times New Roman" w:cs="Times New Roman"/>
          <w:sz w:val="24"/>
          <w:szCs w:val="24"/>
          <w:lang w:eastAsia="ar-SA"/>
          <w14:ligatures w14:val="none"/>
        </w:rPr>
      </w:pPr>
      <w:r w:rsidRPr="002414A5">
        <w:rPr>
          <w:rFonts w:ascii="Times New Roman" w:eastAsia="Calibri" w:hAnsi="Times New Roman" w:cs="Times New Roman"/>
          <w:sz w:val="24"/>
          <w:szCs w:val="24"/>
          <w:lang w:eastAsia="ar-SA"/>
          <w14:ligatures w14:val="none"/>
        </w:rPr>
        <w:t>Svrha ove javne nabave je provesti odabir odgovarajućeg ponuditelja radi izrade promotivnih materijala (nabava robe) s otisnutim logotipom Školske sheme i znakom EU, koji će se dijeliti učenicima tijekom provedbe mjere Prateće obrazovne mjere koja se provodi u odgojno-obrazovnim ustanovama kroz satove predavanja i satove kušanja proizvoda koji se distribuiraju učenicima radi konzumacije (voća i povrća te mlijeko i mliječni proizvodi).</w:t>
      </w:r>
    </w:p>
    <w:p w14:paraId="0E0DDF7A" w14:textId="77777777" w:rsidR="002414A5" w:rsidRDefault="002414A5" w:rsidP="002414A5">
      <w:pPr>
        <w:spacing w:before="120" w:after="120"/>
        <w:jc w:val="both"/>
        <w:rPr>
          <w:rFonts w:ascii="Times New Roman" w:eastAsia="Calibri" w:hAnsi="Times New Roman" w:cs="Times New Roman"/>
          <w:sz w:val="24"/>
          <w:szCs w:val="24"/>
          <w:lang w:eastAsia="ar-SA"/>
          <w14:ligatures w14:val="none"/>
        </w:rPr>
      </w:pPr>
      <w:r w:rsidRPr="002414A5">
        <w:rPr>
          <w:rFonts w:ascii="Times New Roman" w:eastAsia="Calibri" w:hAnsi="Times New Roman" w:cs="Times New Roman"/>
          <w:sz w:val="24"/>
          <w:szCs w:val="24"/>
          <w:lang w:eastAsia="ar-SA"/>
          <w14:ligatures w14:val="none"/>
        </w:rPr>
        <w:t xml:space="preserve">Odabrani ponuditelj mora biti pravna osoba koja je posluje u području grafičke djelatnosti, a nudi usluge tiska na tekstilu i izrade plakata.  </w:t>
      </w:r>
    </w:p>
    <w:p w14:paraId="1C27878B" w14:textId="342BC413" w:rsidR="004737B7" w:rsidRPr="00D3300C" w:rsidRDefault="004737B7" w:rsidP="002414A5">
      <w:pPr>
        <w:spacing w:before="120" w:after="120"/>
        <w:jc w:val="both"/>
        <w:rPr>
          <w:rFonts w:ascii="Times New Roman" w:eastAsia="Calibri" w:hAnsi="Times New Roman" w:cs="Times New Roman"/>
          <w:sz w:val="24"/>
          <w:szCs w:val="24"/>
          <w:lang w:eastAsia="ar-SA"/>
          <w14:ligatures w14:val="none"/>
        </w:rPr>
      </w:pPr>
      <w:r w:rsidRPr="00D3300C">
        <w:rPr>
          <w:rFonts w:ascii="Times New Roman" w:eastAsia="Calibri" w:hAnsi="Times New Roman" w:cs="Times New Roman"/>
          <w:sz w:val="24"/>
          <w:szCs w:val="24"/>
          <w:lang w:eastAsia="ar-SA"/>
          <w14:ligatures w14:val="none"/>
        </w:rPr>
        <w:t xml:space="preserve">Promotivni materijali </w:t>
      </w:r>
      <w:r w:rsidR="00653783" w:rsidRPr="00D3300C">
        <w:rPr>
          <w:rFonts w:ascii="Times New Roman" w:eastAsia="Calibri" w:hAnsi="Times New Roman" w:cs="Times New Roman"/>
          <w:sz w:val="24"/>
          <w:szCs w:val="24"/>
          <w:lang w:eastAsia="ar-SA"/>
          <w14:ligatures w14:val="none"/>
        </w:rPr>
        <w:t xml:space="preserve">(predmet nabave) </w:t>
      </w:r>
      <w:r w:rsidRPr="00D3300C">
        <w:rPr>
          <w:rFonts w:ascii="Times New Roman" w:eastAsia="Calibri" w:hAnsi="Times New Roman" w:cs="Times New Roman"/>
          <w:sz w:val="24"/>
          <w:szCs w:val="24"/>
          <w:lang w:eastAsia="ar-SA"/>
          <w14:ligatures w14:val="none"/>
        </w:rPr>
        <w:t xml:space="preserve">koji se nabavljaju u okviru javne nabave su: </w:t>
      </w:r>
    </w:p>
    <w:p w14:paraId="034E624E" w14:textId="27AE3D71" w:rsidR="004737B7" w:rsidRPr="00D3300C" w:rsidRDefault="002414A5" w:rsidP="004737B7">
      <w:pPr>
        <w:pStyle w:val="Odlomakpopisa"/>
        <w:numPr>
          <w:ilvl w:val="0"/>
          <w:numId w:val="6"/>
        </w:numPr>
        <w:spacing w:before="120" w:after="120"/>
        <w:jc w:val="both"/>
        <w:rPr>
          <w:rFonts w:ascii="Times New Roman" w:eastAsia="Calibri" w:hAnsi="Times New Roman" w:cs="Times New Roman"/>
          <w:sz w:val="24"/>
          <w:szCs w:val="24"/>
          <w:lang w:eastAsia="ar-SA"/>
          <w14:ligatures w14:val="none"/>
        </w:rPr>
      </w:pPr>
      <w:r>
        <w:rPr>
          <w:rFonts w:ascii="Times New Roman" w:eastAsia="Calibri" w:hAnsi="Times New Roman" w:cs="Times New Roman"/>
          <w:sz w:val="24"/>
          <w:szCs w:val="24"/>
          <w:lang w:eastAsia="ar-SA"/>
          <w14:ligatures w14:val="none"/>
        </w:rPr>
        <w:t>m</w:t>
      </w:r>
      <w:r w:rsidR="004737B7" w:rsidRPr="00D3300C">
        <w:rPr>
          <w:rFonts w:ascii="Times New Roman" w:eastAsia="Calibri" w:hAnsi="Times New Roman" w:cs="Times New Roman"/>
          <w:sz w:val="24"/>
          <w:szCs w:val="24"/>
          <w:lang w:eastAsia="ar-SA"/>
          <w14:ligatures w14:val="none"/>
        </w:rPr>
        <w:t>ajica</w:t>
      </w:r>
      <w:r>
        <w:rPr>
          <w:rFonts w:ascii="Times New Roman" w:eastAsia="Calibri" w:hAnsi="Times New Roman" w:cs="Times New Roman"/>
          <w:sz w:val="24"/>
          <w:szCs w:val="24"/>
          <w:lang w:eastAsia="ar-SA"/>
          <w14:ligatures w14:val="none"/>
        </w:rPr>
        <w:t>;</w:t>
      </w:r>
    </w:p>
    <w:p w14:paraId="1F53AC4E" w14:textId="6277D4D1" w:rsidR="004737B7" w:rsidRPr="00D3300C" w:rsidRDefault="004737B7" w:rsidP="004737B7">
      <w:pPr>
        <w:pStyle w:val="Odlomakpopisa"/>
        <w:numPr>
          <w:ilvl w:val="0"/>
          <w:numId w:val="6"/>
        </w:numPr>
        <w:spacing w:before="120" w:after="120"/>
        <w:jc w:val="both"/>
        <w:rPr>
          <w:rFonts w:ascii="Times New Roman" w:eastAsia="Calibri" w:hAnsi="Times New Roman" w:cs="Times New Roman"/>
          <w:sz w:val="24"/>
          <w:szCs w:val="24"/>
          <w:lang w:eastAsia="ar-SA"/>
          <w14:ligatures w14:val="none"/>
        </w:rPr>
      </w:pPr>
      <w:r w:rsidRPr="00D3300C">
        <w:rPr>
          <w:rFonts w:ascii="Times New Roman" w:eastAsia="Calibri" w:hAnsi="Times New Roman" w:cs="Times New Roman"/>
          <w:sz w:val="24"/>
          <w:szCs w:val="24"/>
          <w:lang w:eastAsia="ar-SA"/>
          <w14:ligatures w14:val="none"/>
        </w:rPr>
        <w:lastRenderedPageBreak/>
        <w:t>pregača (kuhinjska)</w:t>
      </w:r>
      <w:r w:rsidR="002414A5">
        <w:rPr>
          <w:rFonts w:ascii="Times New Roman" w:eastAsia="Calibri" w:hAnsi="Times New Roman" w:cs="Times New Roman"/>
          <w:sz w:val="24"/>
          <w:szCs w:val="24"/>
          <w:lang w:eastAsia="ar-SA"/>
          <w14:ligatures w14:val="none"/>
        </w:rPr>
        <w:t>;</w:t>
      </w:r>
    </w:p>
    <w:p w14:paraId="6325C5CC" w14:textId="2A2C3BAE" w:rsidR="004737B7" w:rsidRPr="00D3300C" w:rsidRDefault="004737B7" w:rsidP="004737B7">
      <w:pPr>
        <w:pStyle w:val="Odlomakpopisa"/>
        <w:numPr>
          <w:ilvl w:val="0"/>
          <w:numId w:val="6"/>
        </w:numPr>
        <w:spacing w:before="120" w:after="120"/>
        <w:jc w:val="both"/>
        <w:rPr>
          <w:rFonts w:ascii="Times New Roman" w:eastAsia="Calibri" w:hAnsi="Times New Roman" w:cs="Times New Roman"/>
          <w:sz w:val="24"/>
          <w:szCs w:val="24"/>
          <w:lang w:eastAsia="ar-SA"/>
          <w14:ligatures w14:val="none"/>
        </w:rPr>
      </w:pPr>
      <w:r w:rsidRPr="00D3300C">
        <w:rPr>
          <w:rFonts w:ascii="Times New Roman" w:eastAsia="Calibri" w:hAnsi="Times New Roman" w:cs="Times New Roman"/>
          <w:sz w:val="24"/>
          <w:szCs w:val="24"/>
          <w:lang w:eastAsia="ar-SA"/>
          <w14:ligatures w14:val="none"/>
        </w:rPr>
        <w:t>vrećica/torba</w:t>
      </w:r>
      <w:r w:rsidR="002414A5">
        <w:rPr>
          <w:rFonts w:ascii="Times New Roman" w:eastAsia="Calibri" w:hAnsi="Times New Roman" w:cs="Times New Roman"/>
          <w:sz w:val="24"/>
          <w:szCs w:val="24"/>
          <w:lang w:eastAsia="ar-SA"/>
          <w14:ligatures w14:val="none"/>
        </w:rPr>
        <w:t>;</w:t>
      </w:r>
    </w:p>
    <w:p w14:paraId="4BB97D49" w14:textId="3619E5EF" w:rsidR="004737B7" w:rsidRPr="00D3300C" w:rsidRDefault="004737B7" w:rsidP="004737B7">
      <w:pPr>
        <w:pStyle w:val="Odlomakpopisa"/>
        <w:numPr>
          <w:ilvl w:val="0"/>
          <w:numId w:val="6"/>
        </w:numPr>
        <w:spacing w:before="120" w:after="120"/>
        <w:jc w:val="both"/>
        <w:rPr>
          <w:rFonts w:ascii="Times New Roman" w:eastAsia="Calibri" w:hAnsi="Times New Roman" w:cs="Times New Roman"/>
          <w:sz w:val="24"/>
          <w:szCs w:val="24"/>
          <w:lang w:eastAsia="ar-SA"/>
          <w14:ligatures w14:val="none"/>
        </w:rPr>
      </w:pPr>
      <w:r w:rsidRPr="00D3300C">
        <w:rPr>
          <w:rFonts w:ascii="Times New Roman" w:eastAsia="Calibri" w:hAnsi="Times New Roman" w:cs="Times New Roman"/>
          <w:sz w:val="24"/>
          <w:szCs w:val="24"/>
          <w:lang w:eastAsia="ar-SA"/>
          <w14:ligatures w14:val="none"/>
        </w:rPr>
        <w:t>plakat.</w:t>
      </w:r>
    </w:p>
    <w:p w14:paraId="261195FA" w14:textId="7DFA4F4F" w:rsidR="004737B7" w:rsidRPr="00D3300C" w:rsidRDefault="004737B7" w:rsidP="004737B7">
      <w:pPr>
        <w:spacing w:before="120" w:after="120"/>
        <w:jc w:val="both"/>
        <w:rPr>
          <w:rFonts w:ascii="Times New Roman" w:eastAsia="Calibri" w:hAnsi="Times New Roman" w:cs="Times New Roman"/>
          <w:sz w:val="24"/>
          <w:szCs w:val="24"/>
          <w:lang w:eastAsia="ar-SA"/>
          <w14:ligatures w14:val="none"/>
        </w:rPr>
      </w:pPr>
      <w:r w:rsidRPr="00D3300C">
        <w:rPr>
          <w:rFonts w:ascii="Times New Roman" w:eastAsia="Calibri" w:hAnsi="Times New Roman" w:cs="Times New Roman"/>
          <w:sz w:val="24"/>
          <w:szCs w:val="24"/>
          <w:lang w:eastAsia="ar-SA"/>
          <w14:ligatures w14:val="none"/>
        </w:rPr>
        <w:t xml:space="preserve">Detaljnije karakteristike predmeta </w:t>
      </w:r>
      <w:r w:rsidR="00653783" w:rsidRPr="00D3300C">
        <w:rPr>
          <w:rFonts w:ascii="Times New Roman" w:eastAsia="Calibri" w:hAnsi="Times New Roman" w:cs="Times New Roman"/>
          <w:sz w:val="24"/>
          <w:szCs w:val="24"/>
          <w:lang w:eastAsia="ar-SA"/>
          <w14:ligatures w14:val="none"/>
        </w:rPr>
        <w:t xml:space="preserve">nabave </w:t>
      </w:r>
      <w:r w:rsidRPr="00D3300C">
        <w:rPr>
          <w:rFonts w:ascii="Times New Roman" w:eastAsia="Calibri" w:hAnsi="Times New Roman" w:cs="Times New Roman"/>
          <w:sz w:val="24"/>
          <w:szCs w:val="24"/>
          <w:lang w:eastAsia="ar-SA"/>
          <w14:ligatures w14:val="none"/>
        </w:rPr>
        <w:t>koji se nabavljaju (promotivni materijal) te količine i cijene istih navedene su u troškovniku.</w:t>
      </w:r>
    </w:p>
    <w:p w14:paraId="6784C24C" w14:textId="3DDFF3BE" w:rsidR="004737B7" w:rsidRPr="00D3300C" w:rsidRDefault="004737B7" w:rsidP="004737B7">
      <w:pPr>
        <w:spacing w:before="120" w:after="120"/>
        <w:jc w:val="both"/>
        <w:rPr>
          <w:rFonts w:ascii="Times New Roman" w:eastAsia="Calibri" w:hAnsi="Times New Roman" w:cs="Times New Roman"/>
          <w:sz w:val="24"/>
          <w:szCs w:val="24"/>
          <w:lang w:eastAsia="ar-SA"/>
          <w14:ligatures w14:val="none"/>
        </w:rPr>
      </w:pPr>
      <w:r w:rsidRPr="00D3300C">
        <w:rPr>
          <w:rFonts w:ascii="Times New Roman" w:eastAsia="Calibri" w:hAnsi="Times New Roman" w:cs="Times New Roman"/>
          <w:sz w:val="24"/>
          <w:szCs w:val="24"/>
          <w:lang w:eastAsia="ar-SA"/>
          <w14:ligatures w14:val="none"/>
        </w:rPr>
        <w:t>Također, radi bolje orijentacije ponuditelja</w:t>
      </w:r>
      <w:r w:rsidR="00810596">
        <w:rPr>
          <w:rFonts w:ascii="Times New Roman" w:eastAsia="Calibri" w:hAnsi="Times New Roman" w:cs="Times New Roman"/>
          <w:sz w:val="24"/>
          <w:szCs w:val="24"/>
          <w:lang w:eastAsia="ar-SA"/>
          <w14:ligatures w14:val="none"/>
        </w:rPr>
        <w:t>, a</w:t>
      </w:r>
      <w:r w:rsidRPr="00D3300C">
        <w:rPr>
          <w:rFonts w:ascii="Times New Roman" w:eastAsia="Calibri" w:hAnsi="Times New Roman" w:cs="Times New Roman"/>
          <w:sz w:val="24"/>
          <w:szCs w:val="24"/>
          <w:lang w:eastAsia="ar-SA"/>
          <w14:ligatures w14:val="none"/>
        </w:rPr>
        <w:t xml:space="preserve"> </w:t>
      </w:r>
      <w:r w:rsidR="00653783" w:rsidRPr="00D3300C">
        <w:rPr>
          <w:rFonts w:ascii="Times New Roman" w:eastAsia="Calibri" w:hAnsi="Times New Roman" w:cs="Times New Roman"/>
          <w:sz w:val="24"/>
          <w:szCs w:val="24"/>
          <w:lang w:eastAsia="ar-SA"/>
          <w14:ligatures w14:val="none"/>
        </w:rPr>
        <w:t xml:space="preserve">s obzirom na zahtjeve i očekivanja naručitelj </w:t>
      </w:r>
      <w:r w:rsidRPr="00D3300C">
        <w:rPr>
          <w:rFonts w:ascii="Times New Roman" w:eastAsia="Calibri" w:hAnsi="Times New Roman" w:cs="Times New Roman"/>
          <w:sz w:val="24"/>
          <w:szCs w:val="24"/>
          <w:lang w:eastAsia="ar-SA"/>
          <w14:ligatures w14:val="none"/>
        </w:rPr>
        <w:t>prilaž</w:t>
      </w:r>
      <w:r w:rsidR="002414A5">
        <w:rPr>
          <w:rFonts w:ascii="Times New Roman" w:eastAsia="Calibri" w:hAnsi="Times New Roman" w:cs="Times New Roman"/>
          <w:sz w:val="24"/>
          <w:szCs w:val="24"/>
          <w:lang w:eastAsia="ar-SA"/>
          <w14:ligatures w14:val="none"/>
        </w:rPr>
        <w:t>e</w:t>
      </w:r>
      <w:r w:rsidRPr="00D3300C">
        <w:rPr>
          <w:rFonts w:ascii="Times New Roman" w:eastAsia="Calibri" w:hAnsi="Times New Roman" w:cs="Times New Roman"/>
          <w:sz w:val="24"/>
          <w:szCs w:val="24"/>
          <w:lang w:eastAsia="ar-SA"/>
          <w14:ligatures w14:val="none"/>
        </w:rPr>
        <w:t xml:space="preserve"> i </w:t>
      </w:r>
      <w:r w:rsidR="00810596">
        <w:rPr>
          <w:rFonts w:ascii="Times New Roman" w:eastAsia="Calibri" w:hAnsi="Times New Roman" w:cs="Times New Roman"/>
          <w:sz w:val="24"/>
          <w:szCs w:val="24"/>
          <w:lang w:eastAsia="ar-SA"/>
          <w14:ligatures w14:val="none"/>
        </w:rPr>
        <w:t xml:space="preserve">iduće </w:t>
      </w:r>
      <w:r w:rsidR="00125F3F">
        <w:rPr>
          <w:rFonts w:ascii="Times New Roman" w:eastAsia="Calibri" w:hAnsi="Times New Roman" w:cs="Times New Roman"/>
          <w:sz w:val="24"/>
          <w:szCs w:val="24"/>
          <w:lang w:eastAsia="ar-SA"/>
          <w14:ligatures w14:val="none"/>
        </w:rPr>
        <w:t>fotografije</w:t>
      </w:r>
      <w:r w:rsidR="00653783" w:rsidRPr="00D3300C">
        <w:rPr>
          <w:rFonts w:ascii="Times New Roman" w:eastAsia="Calibri" w:hAnsi="Times New Roman" w:cs="Times New Roman"/>
          <w:sz w:val="24"/>
          <w:szCs w:val="24"/>
          <w:lang w:eastAsia="ar-SA"/>
          <w14:ligatures w14:val="none"/>
        </w:rPr>
        <w:t>:</w:t>
      </w:r>
    </w:p>
    <w:p w14:paraId="4EFC8B36" w14:textId="7CAA624B" w:rsidR="00653783" w:rsidRDefault="00653783" w:rsidP="00653783">
      <w:pPr>
        <w:pStyle w:val="Odlomakpopisa"/>
        <w:numPr>
          <w:ilvl w:val="0"/>
          <w:numId w:val="6"/>
        </w:numPr>
        <w:spacing w:before="120" w:after="120"/>
        <w:jc w:val="both"/>
        <w:rPr>
          <w:rFonts w:ascii="Times New Roman" w:eastAsia="Calibri" w:hAnsi="Times New Roman" w:cs="Times New Roman"/>
          <w:sz w:val="24"/>
          <w:szCs w:val="24"/>
          <w:lang w:eastAsia="ar-SA"/>
          <w14:ligatures w14:val="none"/>
        </w:rPr>
      </w:pPr>
      <w:r w:rsidRPr="00D3300C">
        <w:rPr>
          <w:rFonts w:ascii="Times New Roman" w:eastAsia="Calibri" w:hAnsi="Times New Roman" w:cs="Times New Roman"/>
          <w:sz w:val="24"/>
          <w:szCs w:val="24"/>
          <w:lang w:eastAsia="ar-SA"/>
          <w14:ligatures w14:val="none"/>
        </w:rPr>
        <w:t>logotip Školske sheme</w:t>
      </w:r>
      <w:r w:rsidR="004B0B25">
        <w:rPr>
          <w:rFonts w:ascii="Times New Roman" w:eastAsia="Calibri" w:hAnsi="Times New Roman" w:cs="Times New Roman"/>
          <w:sz w:val="24"/>
          <w:szCs w:val="24"/>
          <w:lang w:eastAsia="ar-SA"/>
          <w14:ligatures w14:val="none"/>
        </w:rPr>
        <w:t xml:space="preserve"> (moguće preuzeti s mrežne stranice </w:t>
      </w:r>
      <w:hyperlink r:id="rId10" w:history="1">
        <w:r w:rsidR="004B0B25" w:rsidRPr="001C1272">
          <w:rPr>
            <w:rStyle w:val="Hiperveza"/>
            <w:rFonts w:ascii="Times New Roman" w:eastAsia="Calibri" w:hAnsi="Times New Roman" w:cs="Times New Roman"/>
            <w:sz w:val="24"/>
            <w:szCs w:val="24"/>
            <w:lang w:eastAsia="ar-SA"/>
            <w14:ligatures w14:val="none"/>
          </w:rPr>
          <w:t>https://skolskashema.mps.hr/</w:t>
        </w:r>
      </w:hyperlink>
      <w:r w:rsidR="004B0B25">
        <w:rPr>
          <w:rFonts w:ascii="Times New Roman" w:eastAsia="Calibri" w:hAnsi="Times New Roman" w:cs="Times New Roman"/>
          <w:sz w:val="24"/>
          <w:szCs w:val="24"/>
          <w:lang w:eastAsia="ar-SA"/>
          <w14:ligatures w14:val="none"/>
        </w:rPr>
        <w:t xml:space="preserve"> )</w:t>
      </w:r>
    </w:p>
    <w:p w14:paraId="122E4B6C" w14:textId="08CE153F" w:rsidR="00810596" w:rsidRDefault="00810596" w:rsidP="00810596">
      <w:pPr>
        <w:pStyle w:val="Odlomakpopisa"/>
        <w:spacing w:before="120" w:after="120"/>
        <w:jc w:val="both"/>
        <w:rPr>
          <w:rFonts w:ascii="Times New Roman" w:eastAsia="Calibri" w:hAnsi="Times New Roman" w:cs="Times New Roman"/>
          <w:sz w:val="24"/>
          <w:szCs w:val="24"/>
          <w:lang w:eastAsia="ar-SA"/>
          <w14:ligatures w14:val="none"/>
        </w:rPr>
      </w:pPr>
      <w:r w:rsidRPr="00810596">
        <w:rPr>
          <w:rFonts w:ascii="Calibri" w:eastAsia="Calibri" w:hAnsi="Calibri" w:cs="Times New Roman"/>
          <w:noProof/>
          <w:kern w:val="2"/>
        </w:rPr>
        <w:drawing>
          <wp:inline distT="0" distB="0" distL="0" distR="0" wp14:anchorId="6511D3E6" wp14:editId="6061C179">
            <wp:extent cx="1905000" cy="1905000"/>
            <wp:effectExtent l="0" t="0" r="0" b="0"/>
            <wp:docPr id="1075213310" name="Slika 6" descr="Slika na kojoj se prikazuje logotip, voće&#10;&#10;Opis je automatski generira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5213310" name="Slika 6" descr="Slika na kojoj se prikazuje logotip, voće&#10;&#10;Opis je automatski generiran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0" cy="190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BFC57F2" w14:textId="77777777" w:rsidR="00D3660E" w:rsidRPr="00D3300C" w:rsidRDefault="00D3660E" w:rsidP="00DA3498">
      <w:pPr>
        <w:pStyle w:val="Odlomakpopisa"/>
        <w:spacing w:before="120" w:after="120"/>
        <w:rPr>
          <w:rFonts w:ascii="Times New Roman" w:eastAsia="Calibri" w:hAnsi="Times New Roman" w:cs="Times New Roman"/>
          <w:sz w:val="24"/>
          <w:szCs w:val="24"/>
          <w:lang w:eastAsia="ar-SA"/>
          <w14:ligatures w14:val="none"/>
        </w:rPr>
      </w:pPr>
    </w:p>
    <w:p w14:paraId="093974F8" w14:textId="769526A9" w:rsidR="004B0B25" w:rsidRPr="004B0B25" w:rsidRDefault="00653783" w:rsidP="00DA3498">
      <w:pPr>
        <w:pStyle w:val="Odlomakpopisa"/>
        <w:numPr>
          <w:ilvl w:val="0"/>
          <w:numId w:val="6"/>
        </w:numPr>
        <w:spacing w:before="120" w:after="120"/>
        <w:rPr>
          <w:rFonts w:ascii="Times New Roman" w:eastAsia="Calibri" w:hAnsi="Times New Roman" w:cs="Times New Roman"/>
          <w:sz w:val="24"/>
          <w:szCs w:val="24"/>
          <w:lang w:eastAsia="ar-SA"/>
          <w14:ligatures w14:val="none"/>
        </w:rPr>
      </w:pPr>
      <w:r w:rsidRPr="00D3300C">
        <w:rPr>
          <w:rFonts w:ascii="Times New Roman" w:eastAsia="Calibri" w:hAnsi="Times New Roman" w:cs="Times New Roman"/>
          <w:sz w:val="24"/>
          <w:szCs w:val="24"/>
          <w:lang w:eastAsia="ar-SA"/>
          <w14:ligatures w14:val="none"/>
        </w:rPr>
        <w:t>znak EU</w:t>
      </w:r>
      <w:r w:rsidR="004B0B25">
        <w:rPr>
          <w:rFonts w:ascii="Times New Roman" w:eastAsia="Calibri" w:hAnsi="Times New Roman" w:cs="Times New Roman"/>
          <w:sz w:val="24"/>
          <w:szCs w:val="24"/>
          <w:lang w:eastAsia="ar-SA"/>
          <w14:ligatures w14:val="none"/>
        </w:rPr>
        <w:t xml:space="preserve"> (moguće preuzeti s mrežne stranice </w:t>
      </w:r>
      <w:hyperlink r:id="rId12" w:history="1">
        <w:r w:rsidR="004B0B25" w:rsidRPr="001C1272">
          <w:rPr>
            <w:rStyle w:val="Hiperveza"/>
            <w:rFonts w:ascii="Times New Roman" w:eastAsia="Calibri" w:hAnsi="Times New Roman" w:cs="Times New Roman"/>
            <w:sz w:val="24"/>
            <w:szCs w:val="24"/>
            <w:lang w:eastAsia="ar-SA"/>
            <w14:ligatures w14:val="none"/>
          </w:rPr>
          <w:t>https://european-union.europa.eu/principles-countries-history/symbols/european-flag_hr</w:t>
        </w:r>
      </w:hyperlink>
      <w:r w:rsidR="004B0B25">
        <w:rPr>
          <w:rFonts w:ascii="Times New Roman" w:eastAsia="Calibri" w:hAnsi="Times New Roman" w:cs="Times New Roman"/>
          <w:sz w:val="24"/>
          <w:szCs w:val="24"/>
          <w:lang w:eastAsia="ar-SA"/>
          <w14:ligatures w14:val="none"/>
        </w:rPr>
        <w:t xml:space="preserve"> ), a može se </w:t>
      </w:r>
      <w:r w:rsidR="004B0B25" w:rsidRPr="004B0B25">
        <w:rPr>
          <w:rFonts w:ascii="Times New Roman" w:eastAsia="Calibri" w:hAnsi="Times New Roman" w:cs="Times New Roman"/>
          <w:sz w:val="24"/>
          <w:szCs w:val="24"/>
          <w:lang w:eastAsia="ar-SA"/>
          <w14:ligatures w14:val="none"/>
        </w:rPr>
        <w:t xml:space="preserve">pronaći i na mrežnim stranicama Školske sheme: </w:t>
      </w:r>
      <w:hyperlink r:id="rId13" w:history="1">
        <w:r w:rsidR="004B0B25" w:rsidRPr="004B0B25">
          <w:rPr>
            <w:rStyle w:val="Hiperveza"/>
            <w:rFonts w:ascii="Times New Roman" w:eastAsia="Calibri" w:hAnsi="Times New Roman" w:cs="Times New Roman"/>
            <w:sz w:val="24"/>
            <w:szCs w:val="24"/>
            <w:lang w:eastAsia="ar-SA"/>
            <w14:ligatures w14:val="none"/>
          </w:rPr>
          <w:t>https://skolskashema.mps.hr/</w:t>
        </w:r>
      </w:hyperlink>
      <w:r w:rsidR="004B0B25" w:rsidRPr="004B0B25">
        <w:rPr>
          <w:rFonts w:ascii="Times New Roman" w:eastAsia="Calibri" w:hAnsi="Times New Roman" w:cs="Times New Roman"/>
          <w:sz w:val="24"/>
          <w:szCs w:val="24"/>
          <w:lang w:eastAsia="ar-SA"/>
          <w14:ligatures w14:val="none"/>
        </w:rPr>
        <w:t xml:space="preserve"> .</w:t>
      </w:r>
    </w:p>
    <w:p w14:paraId="2E26EEE7" w14:textId="7CF88A75" w:rsidR="00A14B93" w:rsidRDefault="00A14B93" w:rsidP="00A14B93">
      <w:pPr>
        <w:spacing w:before="120" w:after="120"/>
        <w:jc w:val="both"/>
        <w:rPr>
          <w:rFonts w:ascii="Times New Roman" w:eastAsia="Calibri" w:hAnsi="Times New Roman" w:cs="Times New Roman"/>
          <w:sz w:val="24"/>
          <w:szCs w:val="24"/>
          <w:lang w:eastAsia="ar-SA"/>
          <w14:ligatures w14:val="none"/>
        </w:rPr>
      </w:pPr>
    </w:p>
    <w:p w14:paraId="0B29C008" w14:textId="65E49D24" w:rsidR="00A14B93" w:rsidRDefault="004B0B25" w:rsidP="00A14B93">
      <w:pPr>
        <w:spacing w:before="120" w:after="120"/>
        <w:jc w:val="both"/>
        <w:rPr>
          <w:rFonts w:ascii="Times New Roman" w:eastAsia="Calibri" w:hAnsi="Times New Roman" w:cs="Times New Roman"/>
          <w:sz w:val="24"/>
          <w:szCs w:val="24"/>
          <w:lang w:eastAsia="ar-SA"/>
          <w14:ligatures w14:val="none"/>
        </w:rPr>
      </w:pPr>
      <w:r w:rsidRPr="004B0B25">
        <w:rPr>
          <w:rFonts w:ascii="Times New Roman" w:eastAsia="Calibri" w:hAnsi="Times New Roman" w:cs="Times New Roman"/>
          <w:noProof/>
          <w:sz w:val="24"/>
          <w:szCs w:val="24"/>
          <w:lang w:eastAsia="ar-SA"/>
          <w14:ligatures w14:val="none"/>
        </w:rPr>
        <w:drawing>
          <wp:anchor distT="0" distB="0" distL="114300" distR="114300" simplePos="0" relativeHeight="251659264" behindDoc="1" locked="0" layoutInCell="1" allowOverlap="1" wp14:anchorId="1C968A18" wp14:editId="49FE91F2">
            <wp:simplePos x="0" y="0"/>
            <wp:positionH relativeFrom="column">
              <wp:posOffset>337820</wp:posOffset>
            </wp:positionH>
            <wp:positionV relativeFrom="paragraph">
              <wp:posOffset>102235</wp:posOffset>
            </wp:positionV>
            <wp:extent cx="2134235" cy="1391285"/>
            <wp:effectExtent l="0" t="0" r="0" b="0"/>
            <wp:wrapTight wrapText="bothSides">
              <wp:wrapPolygon edited="0">
                <wp:start x="0" y="0"/>
                <wp:lineTo x="0" y="21294"/>
                <wp:lineTo x="21401" y="21294"/>
                <wp:lineTo x="21401" y="0"/>
                <wp:lineTo x="0" y="0"/>
              </wp:wrapPolygon>
            </wp:wrapTight>
            <wp:docPr id="1027267081" name="Slika 1" descr="Slika na kojoj se prikazuje zastava, zvijezda, plavo, Majorelle plava&#10;&#10;Sadržaj generiran umjetnom inteligencijom može biti netočan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7267081" name="Slika 1" descr="Slika na kojoj se prikazuje zastava, zvijezda, plavo, Majorelle plava&#10;&#10;Sadržaj generiran umjetnom inteligencijom može biti netočan.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34235" cy="13912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237D133" w14:textId="42AEBC9C" w:rsidR="00D3660E" w:rsidRPr="00A14B93" w:rsidRDefault="00D3660E" w:rsidP="00A14B93">
      <w:pPr>
        <w:rPr>
          <w:rFonts w:ascii="Times New Roman" w:eastAsia="Calibri" w:hAnsi="Times New Roman" w:cs="Times New Roman"/>
          <w:sz w:val="24"/>
          <w:szCs w:val="24"/>
          <w:lang w:eastAsia="ar-SA"/>
          <w14:ligatures w14:val="none"/>
        </w:rPr>
      </w:pPr>
    </w:p>
    <w:p w14:paraId="2790346C" w14:textId="138E2CD6" w:rsidR="00D3660E" w:rsidRPr="00D3300C" w:rsidRDefault="00D3660E" w:rsidP="00D3660E">
      <w:pPr>
        <w:pStyle w:val="Odlomakpopisa"/>
        <w:spacing w:before="120" w:after="120"/>
        <w:jc w:val="both"/>
        <w:rPr>
          <w:rFonts w:ascii="Times New Roman" w:eastAsia="Calibri" w:hAnsi="Times New Roman" w:cs="Times New Roman"/>
          <w:sz w:val="24"/>
          <w:szCs w:val="24"/>
          <w:lang w:eastAsia="ar-SA"/>
          <w14:ligatures w14:val="none"/>
        </w:rPr>
      </w:pPr>
    </w:p>
    <w:p w14:paraId="46692A9D" w14:textId="77777777" w:rsidR="004B0B25" w:rsidRDefault="004B0B25" w:rsidP="004B0B25">
      <w:pPr>
        <w:pStyle w:val="Odlomakpopisa"/>
        <w:spacing w:before="120" w:after="120"/>
        <w:jc w:val="both"/>
        <w:rPr>
          <w:rFonts w:ascii="Times New Roman" w:eastAsia="Calibri" w:hAnsi="Times New Roman" w:cs="Times New Roman"/>
          <w:sz w:val="24"/>
          <w:szCs w:val="24"/>
          <w:lang w:eastAsia="ar-SA"/>
          <w14:ligatures w14:val="none"/>
        </w:rPr>
      </w:pPr>
    </w:p>
    <w:p w14:paraId="1E6A71DF" w14:textId="77777777" w:rsidR="004B0B25" w:rsidRDefault="004B0B25" w:rsidP="004B0B25">
      <w:pPr>
        <w:pStyle w:val="Odlomakpopisa"/>
        <w:spacing w:before="120" w:after="120"/>
        <w:jc w:val="both"/>
        <w:rPr>
          <w:rFonts w:ascii="Times New Roman" w:eastAsia="Calibri" w:hAnsi="Times New Roman" w:cs="Times New Roman"/>
          <w:sz w:val="24"/>
          <w:szCs w:val="24"/>
          <w:lang w:eastAsia="ar-SA"/>
          <w14:ligatures w14:val="none"/>
        </w:rPr>
      </w:pPr>
    </w:p>
    <w:p w14:paraId="1AF4F955" w14:textId="77777777" w:rsidR="004B0B25" w:rsidRDefault="004B0B25" w:rsidP="004B0B25">
      <w:pPr>
        <w:pStyle w:val="Odlomakpopisa"/>
        <w:spacing w:before="120" w:after="120"/>
        <w:jc w:val="both"/>
        <w:rPr>
          <w:rFonts w:ascii="Times New Roman" w:eastAsia="Calibri" w:hAnsi="Times New Roman" w:cs="Times New Roman"/>
          <w:sz w:val="24"/>
          <w:szCs w:val="24"/>
          <w:lang w:eastAsia="ar-SA"/>
          <w14:ligatures w14:val="none"/>
        </w:rPr>
      </w:pPr>
    </w:p>
    <w:p w14:paraId="09860A51" w14:textId="77777777" w:rsidR="004B0B25" w:rsidRDefault="004B0B25" w:rsidP="004B0B25">
      <w:pPr>
        <w:pStyle w:val="Odlomakpopisa"/>
        <w:spacing w:before="120" w:after="120"/>
        <w:jc w:val="both"/>
        <w:rPr>
          <w:rFonts w:ascii="Times New Roman" w:eastAsia="Calibri" w:hAnsi="Times New Roman" w:cs="Times New Roman"/>
          <w:sz w:val="24"/>
          <w:szCs w:val="24"/>
          <w:lang w:eastAsia="ar-SA"/>
          <w14:ligatures w14:val="none"/>
        </w:rPr>
      </w:pPr>
    </w:p>
    <w:p w14:paraId="09D5395E" w14:textId="77777777" w:rsidR="004B0B25" w:rsidRDefault="004B0B25" w:rsidP="004B0B25">
      <w:pPr>
        <w:pStyle w:val="Odlomakpopisa"/>
        <w:spacing w:before="120" w:after="120"/>
        <w:jc w:val="both"/>
        <w:rPr>
          <w:rFonts w:ascii="Times New Roman" w:eastAsia="Calibri" w:hAnsi="Times New Roman" w:cs="Times New Roman"/>
          <w:sz w:val="24"/>
          <w:szCs w:val="24"/>
          <w:lang w:eastAsia="ar-SA"/>
          <w14:ligatures w14:val="none"/>
        </w:rPr>
      </w:pPr>
    </w:p>
    <w:p w14:paraId="568583AA" w14:textId="77777777" w:rsidR="004B0B25" w:rsidRDefault="004B0B25" w:rsidP="004B0B25">
      <w:pPr>
        <w:pStyle w:val="Odlomakpopisa"/>
        <w:spacing w:before="120" w:after="120"/>
        <w:jc w:val="both"/>
        <w:rPr>
          <w:rFonts w:ascii="Times New Roman" w:eastAsia="Calibri" w:hAnsi="Times New Roman" w:cs="Times New Roman"/>
          <w:sz w:val="24"/>
          <w:szCs w:val="24"/>
          <w:lang w:eastAsia="ar-SA"/>
          <w14:ligatures w14:val="none"/>
        </w:rPr>
      </w:pPr>
    </w:p>
    <w:p w14:paraId="34228A02" w14:textId="77777777" w:rsidR="004B0B25" w:rsidRDefault="004B0B25" w:rsidP="004B0B25">
      <w:pPr>
        <w:pStyle w:val="Odlomakpopisa"/>
        <w:spacing w:before="120" w:after="120"/>
        <w:jc w:val="both"/>
        <w:rPr>
          <w:rFonts w:ascii="Times New Roman" w:eastAsia="Calibri" w:hAnsi="Times New Roman" w:cs="Times New Roman"/>
          <w:sz w:val="24"/>
          <w:szCs w:val="24"/>
          <w:lang w:eastAsia="ar-SA"/>
          <w14:ligatures w14:val="none"/>
        </w:rPr>
      </w:pPr>
    </w:p>
    <w:p w14:paraId="477F54FE" w14:textId="77777777" w:rsidR="004B0B25" w:rsidRDefault="004B0B25" w:rsidP="004B0B25">
      <w:pPr>
        <w:pStyle w:val="Odlomakpopisa"/>
        <w:spacing w:before="120" w:after="120"/>
        <w:jc w:val="both"/>
        <w:rPr>
          <w:rFonts w:ascii="Times New Roman" w:eastAsia="Calibri" w:hAnsi="Times New Roman" w:cs="Times New Roman"/>
          <w:sz w:val="24"/>
          <w:szCs w:val="24"/>
          <w:lang w:eastAsia="ar-SA"/>
          <w14:ligatures w14:val="none"/>
        </w:rPr>
      </w:pPr>
    </w:p>
    <w:p w14:paraId="5E4E5D6B" w14:textId="77777777" w:rsidR="004B0B25" w:rsidRDefault="004B0B25" w:rsidP="004B0B25">
      <w:pPr>
        <w:pStyle w:val="Odlomakpopisa"/>
        <w:spacing w:before="120" w:after="120"/>
        <w:jc w:val="both"/>
        <w:rPr>
          <w:rFonts w:ascii="Times New Roman" w:eastAsia="Calibri" w:hAnsi="Times New Roman" w:cs="Times New Roman"/>
          <w:sz w:val="24"/>
          <w:szCs w:val="24"/>
          <w:lang w:eastAsia="ar-SA"/>
          <w14:ligatures w14:val="none"/>
        </w:rPr>
      </w:pPr>
    </w:p>
    <w:p w14:paraId="07EC3096" w14:textId="77777777" w:rsidR="004B0B25" w:rsidRDefault="004B0B25" w:rsidP="004B0B25">
      <w:pPr>
        <w:pStyle w:val="Odlomakpopisa"/>
        <w:spacing w:before="120" w:after="120"/>
        <w:jc w:val="both"/>
        <w:rPr>
          <w:rFonts w:ascii="Times New Roman" w:eastAsia="Calibri" w:hAnsi="Times New Roman" w:cs="Times New Roman"/>
          <w:sz w:val="24"/>
          <w:szCs w:val="24"/>
          <w:lang w:eastAsia="ar-SA"/>
          <w14:ligatures w14:val="none"/>
        </w:rPr>
      </w:pPr>
    </w:p>
    <w:p w14:paraId="16978FA2" w14:textId="77777777" w:rsidR="004B0B25" w:rsidRDefault="004B0B25" w:rsidP="004B0B25">
      <w:pPr>
        <w:pStyle w:val="Odlomakpopisa"/>
        <w:spacing w:before="120" w:after="120"/>
        <w:jc w:val="both"/>
        <w:rPr>
          <w:rFonts w:ascii="Times New Roman" w:eastAsia="Calibri" w:hAnsi="Times New Roman" w:cs="Times New Roman"/>
          <w:sz w:val="24"/>
          <w:szCs w:val="24"/>
          <w:lang w:eastAsia="ar-SA"/>
          <w14:ligatures w14:val="none"/>
        </w:rPr>
      </w:pPr>
    </w:p>
    <w:p w14:paraId="4747C069" w14:textId="77777777" w:rsidR="004B0B25" w:rsidRDefault="004B0B25" w:rsidP="004B0B25">
      <w:pPr>
        <w:pStyle w:val="Odlomakpopisa"/>
        <w:spacing w:before="120" w:after="120"/>
        <w:jc w:val="both"/>
        <w:rPr>
          <w:rFonts w:ascii="Times New Roman" w:eastAsia="Calibri" w:hAnsi="Times New Roman" w:cs="Times New Roman"/>
          <w:sz w:val="24"/>
          <w:szCs w:val="24"/>
          <w:lang w:eastAsia="ar-SA"/>
          <w14:ligatures w14:val="none"/>
        </w:rPr>
      </w:pPr>
    </w:p>
    <w:p w14:paraId="64C25F75" w14:textId="77777777" w:rsidR="004B0B25" w:rsidRDefault="004B0B25" w:rsidP="004B0B25">
      <w:pPr>
        <w:pStyle w:val="Odlomakpopisa"/>
        <w:spacing w:before="120" w:after="120"/>
        <w:jc w:val="both"/>
        <w:rPr>
          <w:rFonts w:ascii="Times New Roman" w:eastAsia="Calibri" w:hAnsi="Times New Roman" w:cs="Times New Roman"/>
          <w:sz w:val="24"/>
          <w:szCs w:val="24"/>
          <w:lang w:eastAsia="ar-SA"/>
          <w14:ligatures w14:val="none"/>
        </w:rPr>
      </w:pPr>
    </w:p>
    <w:p w14:paraId="75E7ED35" w14:textId="77777777" w:rsidR="004B0B25" w:rsidRDefault="004B0B25" w:rsidP="004B0B25">
      <w:pPr>
        <w:pStyle w:val="Odlomakpopisa"/>
        <w:spacing w:before="120" w:after="120"/>
        <w:jc w:val="both"/>
        <w:rPr>
          <w:rFonts w:ascii="Times New Roman" w:eastAsia="Calibri" w:hAnsi="Times New Roman" w:cs="Times New Roman"/>
          <w:sz w:val="24"/>
          <w:szCs w:val="24"/>
          <w:lang w:eastAsia="ar-SA"/>
          <w14:ligatures w14:val="none"/>
        </w:rPr>
      </w:pPr>
    </w:p>
    <w:p w14:paraId="2A8F9EE9" w14:textId="77777777" w:rsidR="004B0B25" w:rsidRDefault="004B0B25" w:rsidP="004B0B25">
      <w:pPr>
        <w:pStyle w:val="Odlomakpopisa"/>
        <w:spacing w:before="120" w:after="120"/>
        <w:jc w:val="both"/>
        <w:rPr>
          <w:rFonts w:ascii="Times New Roman" w:eastAsia="Calibri" w:hAnsi="Times New Roman" w:cs="Times New Roman"/>
          <w:sz w:val="24"/>
          <w:szCs w:val="24"/>
          <w:lang w:eastAsia="ar-SA"/>
          <w14:ligatures w14:val="none"/>
        </w:rPr>
      </w:pPr>
    </w:p>
    <w:p w14:paraId="66BE4B6F" w14:textId="77777777" w:rsidR="004B0B25" w:rsidRDefault="004B0B25" w:rsidP="004B0B25">
      <w:pPr>
        <w:pStyle w:val="Odlomakpopisa"/>
        <w:spacing w:before="120" w:after="120"/>
        <w:jc w:val="both"/>
        <w:rPr>
          <w:rFonts w:ascii="Times New Roman" w:eastAsia="Calibri" w:hAnsi="Times New Roman" w:cs="Times New Roman"/>
          <w:sz w:val="24"/>
          <w:szCs w:val="24"/>
          <w:lang w:eastAsia="ar-SA"/>
          <w14:ligatures w14:val="none"/>
        </w:rPr>
      </w:pPr>
    </w:p>
    <w:p w14:paraId="74605BC3" w14:textId="77777777" w:rsidR="004B0B25" w:rsidRDefault="004B0B25" w:rsidP="004B0B25">
      <w:pPr>
        <w:pStyle w:val="Odlomakpopisa"/>
        <w:spacing w:before="120" w:after="120"/>
        <w:jc w:val="both"/>
        <w:rPr>
          <w:rFonts w:ascii="Times New Roman" w:eastAsia="Calibri" w:hAnsi="Times New Roman" w:cs="Times New Roman"/>
          <w:sz w:val="24"/>
          <w:szCs w:val="24"/>
          <w:lang w:eastAsia="ar-SA"/>
          <w14:ligatures w14:val="none"/>
        </w:rPr>
      </w:pPr>
    </w:p>
    <w:p w14:paraId="232ADCEB" w14:textId="77777777" w:rsidR="004B0B25" w:rsidRDefault="004B0B25" w:rsidP="004B0B25">
      <w:pPr>
        <w:pStyle w:val="Odlomakpopisa"/>
        <w:spacing w:before="120" w:after="120"/>
        <w:jc w:val="both"/>
        <w:rPr>
          <w:rFonts w:ascii="Times New Roman" w:eastAsia="Calibri" w:hAnsi="Times New Roman" w:cs="Times New Roman"/>
          <w:sz w:val="24"/>
          <w:szCs w:val="24"/>
          <w:lang w:eastAsia="ar-SA"/>
          <w14:ligatures w14:val="none"/>
        </w:rPr>
      </w:pPr>
    </w:p>
    <w:p w14:paraId="006391FA" w14:textId="77777777" w:rsidR="004B0B25" w:rsidRDefault="004B0B25" w:rsidP="004B0B25">
      <w:pPr>
        <w:pStyle w:val="Odlomakpopisa"/>
        <w:spacing w:before="120" w:after="120"/>
        <w:jc w:val="both"/>
        <w:rPr>
          <w:rFonts w:ascii="Times New Roman" w:eastAsia="Calibri" w:hAnsi="Times New Roman" w:cs="Times New Roman"/>
          <w:sz w:val="24"/>
          <w:szCs w:val="24"/>
          <w:lang w:eastAsia="ar-SA"/>
          <w14:ligatures w14:val="none"/>
        </w:rPr>
      </w:pPr>
    </w:p>
    <w:p w14:paraId="6F8A9BFA" w14:textId="77777777" w:rsidR="004B0B25" w:rsidRDefault="004B0B25" w:rsidP="004B0B25">
      <w:pPr>
        <w:pStyle w:val="Odlomakpopisa"/>
        <w:spacing w:before="120" w:after="120"/>
        <w:jc w:val="both"/>
        <w:rPr>
          <w:rFonts w:ascii="Times New Roman" w:eastAsia="Calibri" w:hAnsi="Times New Roman" w:cs="Times New Roman"/>
          <w:sz w:val="24"/>
          <w:szCs w:val="24"/>
          <w:lang w:eastAsia="ar-SA"/>
          <w14:ligatures w14:val="none"/>
        </w:rPr>
      </w:pPr>
    </w:p>
    <w:p w14:paraId="6600E059" w14:textId="77777777" w:rsidR="004B0B25" w:rsidRDefault="004B0B25" w:rsidP="004B0B25">
      <w:pPr>
        <w:pStyle w:val="Odlomakpopisa"/>
        <w:spacing w:before="120" w:after="120"/>
        <w:jc w:val="both"/>
        <w:rPr>
          <w:rFonts w:ascii="Times New Roman" w:eastAsia="Calibri" w:hAnsi="Times New Roman" w:cs="Times New Roman"/>
          <w:sz w:val="24"/>
          <w:szCs w:val="24"/>
          <w:lang w:eastAsia="ar-SA"/>
          <w14:ligatures w14:val="none"/>
        </w:rPr>
      </w:pPr>
    </w:p>
    <w:p w14:paraId="18271325" w14:textId="5708410D" w:rsidR="00653783" w:rsidRDefault="00653783" w:rsidP="00653783">
      <w:pPr>
        <w:pStyle w:val="Odlomakpopisa"/>
        <w:numPr>
          <w:ilvl w:val="0"/>
          <w:numId w:val="6"/>
        </w:numPr>
        <w:spacing w:before="120" w:after="120"/>
        <w:jc w:val="both"/>
        <w:rPr>
          <w:rFonts w:ascii="Times New Roman" w:eastAsia="Calibri" w:hAnsi="Times New Roman" w:cs="Times New Roman"/>
          <w:sz w:val="24"/>
          <w:szCs w:val="24"/>
          <w:lang w:eastAsia="ar-SA"/>
          <w14:ligatures w14:val="none"/>
        </w:rPr>
      </w:pPr>
      <w:r w:rsidRPr="00D3300C">
        <w:rPr>
          <w:rFonts w:ascii="Times New Roman" w:eastAsia="Calibri" w:hAnsi="Times New Roman" w:cs="Times New Roman"/>
          <w:sz w:val="24"/>
          <w:szCs w:val="24"/>
          <w:lang w:eastAsia="ar-SA"/>
          <w14:ligatures w14:val="none"/>
        </w:rPr>
        <w:t>fotografije majice</w:t>
      </w:r>
      <w:r w:rsidR="00DA3498">
        <w:rPr>
          <w:rFonts w:ascii="Times New Roman" w:eastAsia="Calibri" w:hAnsi="Times New Roman" w:cs="Times New Roman"/>
          <w:sz w:val="24"/>
          <w:szCs w:val="24"/>
          <w:lang w:eastAsia="ar-SA"/>
          <w14:ligatures w14:val="none"/>
        </w:rPr>
        <w:t xml:space="preserve">, </w:t>
      </w:r>
      <w:r w:rsidRPr="00D3300C">
        <w:rPr>
          <w:rFonts w:ascii="Times New Roman" w:eastAsia="Calibri" w:hAnsi="Times New Roman" w:cs="Times New Roman"/>
          <w:sz w:val="24"/>
          <w:szCs w:val="24"/>
          <w:lang w:eastAsia="ar-SA"/>
          <w14:ligatures w14:val="none"/>
        </w:rPr>
        <w:t>torbe</w:t>
      </w:r>
      <w:r w:rsidR="00DA3498">
        <w:rPr>
          <w:rFonts w:ascii="Times New Roman" w:eastAsia="Calibri" w:hAnsi="Times New Roman" w:cs="Times New Roman"/>
          <w:sz w:val="24"/>
          <w:szCs w:val="24"/>
          <w:lang w:eastAsia="ar-SA"/>
          <w14:ligatures w14:val="none"/>
        </w:rPr>
        <w:t xml:space="preserve"> i pregače </w:t>
      </w:r>
      <w:r w:rsidRPr="00D3300C">
        <w:rPr>
          <w:rFonts w:ascii="Times New Roman" w:eastAsia="Calibri" w:hAnsi="Times New Roman" w:cs="Times New Roman"/>
          <w:sz w:val="24"/>
          <w:szCs w:val="24"/>
          <w:lang w:eastAsia="ar-SA"/>
          <w14:ligatures w14:val="none"/>
        </w:rPr>
        <w:t>;</w:t>
      </w:r>
    </w:p>
    <w:p w14:paraId="7C7D1577" w14:textId="18EE20FB" w:rsidR="00D3660E" w:rsidRDefault="00D3660E" w:rsidP="00D3660E">
      <w:pPr>
        <w:spacing w:before="120" w:after="120"/>
        <w:jc w:val="both"/>
        <w:rPr>
          <w:rFonts w:ascii="Times New Roman" w:eastAsia="Calibri" w:hAnsi="Times New Roman" w:cs="Times New Roman"/>
          <w:sz w:val="24"/>
          <w:szCs w:val="24"/>
          <w:lang w:eastAsia="ar-SA"/>
          <w14:ligatures w14:val="none"/>
        </w:rPr>
      </w:pPr>
      <w:r w:rsidRPr="00BC216B">
        <w:rPr>
          <w:rFonts w:ascii="Times New Roman" w:hAnsi="Times New Roman" w:cs="Times New Roman"/>
          <w:noProof/>
          <w:sz w:val="24"/>
          <w:szCs w:val="24"/>
        </w:rPr>
        <w:drawing>
          <wp:anchor distT="0" distB="0" distL="114300" distR="114300" simplePos="0" relativeHeight="251658240" behindDoc="0" locked="0" layoutInCell="1" allowOverlap="1" wp14:anchorId="34346BC8" wp14:editId="654B88F7">
            <wp:simplePos x="0" y="0"/>
            <wp:positionH relativeFrom="column">
              <wp:posOffset>2749550</wp:posOffset>
            </wp:positionH>
            <wp:positionV relativeFrom="paragraph">
              <wp:posOffset>405130</wp:posOffset>
            </wp:positionV>
            <wp:extent cx="3318510" cy="2489200"/>
            <wp:effectExtent l="0" t="4445" r="0" b="0"/>
            <wp:wrapNone/>
            <wp:docPr id="1059428010" name="Slika 3" descr="Slika na kojoj se prikazuje torba, modni dodatak, torba za kupnju, papirnata vrećica&#10;&#10;Sadržaj generiran umjetnom inteligencijom može biti netočan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59428010" name="Slika 3" descr="Slika na kojoj se prikazuje torba, modni dodatak, torba za kupnju, papirnata vrećica&#10;&#10;Sadržaj generiran umjetnom inteligencijom može biti netočan.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3318510" cy="2489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2D5688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41EA8FC0" wp14:editId="351E450B">
            <wp:extent cx="3307041" cy="2480190"/>
            <wp:effectExtent l="0" t="5715" r="2540" b="2540"/>
            <wp:docPr id="733174314" name="Slika 1" descr="Slika na kojoj se prikazuje tekst, Sportska majica, majica, odijevanje&#10;&#10;Sadržaj generiran umjetnom inteligencijom može biti netočan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33174314" name="Slika 1" descr="Slika na kojoj se prikazuje tekst, Sportska majica, majica, odijevanje&#10;&#10;Sadržaj generiran umjetnom inteligencijom može biti netočan.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3322506" cy="24917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DD2BD7E" w14:textId="77777777" w:rsidR="00D3660E" w:rsidRDefault="00D3660E" w:rsidP="00D3660E">
      <w:pPr>
        <w:spacing w:before="120" w:after="120"/>
        <w:jc w:val="both"/>
        <w:rPr>
          <w:rFonts w:ascii="Times New Roman" w:eastAsia="Calibri" w:hAnsi="Times New Roman" w:cs="Times New Roman"/>
          <w:sz w:val="24"/>
          <w:szCs w:val="24"/>
          <w:lang w:eastAsia="ar-SA"/>
          <w14:ligatures w14:val="none"/>
        </w:rPr>
      </w:pPr>
    </w:p>
    <w:p w14:paraId="0E3CCB3F" w14:textId="77777777" w:rsidR="00DA3498" w:rsidRDefault="00DA3498" w:rsidP="00D3660E">
      <w:pPr>
        <w:spacing w:before="120" w:after="120"/>
        <w:jc w:val="both"/>
        <w:rPr>
          <w:rFonts w:ascii="Times New Roman" w:eastAsia="Calibri" w:hAnsi="Times New Roman" w:cs="Times New Roman"/>
          <w:sz w:val="24"/>
          <w:szCs w:val="24"/>
          <w:lang w:eastAsia="ar-SA"/>
          <w14:ligatures w14:val="none"/>
        </w:rPr>
      </w:pPr>
    </w:p>
    <w:p w14:paraId="41432B02" w14:textId="6FA12CE4" w:rsidR="00DA3498" w:rsidRDefault="00DA3498" w:rsidP="00D3660E">
      <w:pPr>
        <w:spacing w:before="120" w:after="120"/>
        <w:jc w:val="both"/>
        <w:rPr>
          <w:rFonts w:ascii="Times New Roman" w:eastAsia="Calibri" w:hAnsi="Times New Roman" w:cs="Times New Roman"/>
          <w:sz w:val="24"/>
          <w:szCs w:val="24"/>
          <w:lang w:eastAsia="ar-SA"/>
          <w14:ligatures w14:val="none"/>
        </w:rPr>
      </w:pPr>
      <w:r>
        <w:rPr>
          <w:noProof/>
        </w:rPr>
        <w:drawing>
          <wp:anchor distT="0" distB="0" distL="114300" distR="114300" simplePos="0" relativeHeight="251661312" behindDoc="1" locked="0" layoutInCell="1" allowOverlap="1" wp14:anchorId="15441EA4" wp14:editId="0E4BE077">
            <wp:simplePos x="0" y="0"/>
            <wp:positionH relativeFrom="margin">
              <wp:align>left</wp:align>
            </wp:positionH>
            <wp:positionV relativeFrom="paragraph">
              <wp:posOffset>5080</wp:posOffset>
            </wp:positionV>
            <wp:extent cx="2390775" cy="2390775"/>
            <wp:effectExtent l="0" t="0" r="9525" b="9525"/>
            <wp:wrapTight wrapText="bothSides">
              <wp:wrapPolygon edited="0">
                <wp:start x="0" y="0"/>
                <wp:lineTo x="0" y="21514"/>
                <wp:lineTo x="21514" y="21514"/>
                <wp:lineTo x="21514" y="0"/>
                <wp:lineTo x="0" y="0"/>
              </wp:wrapPolygon>
            </wp:wrapTight>
            <wp:docPr id="1" name="Slika 1" descr="PREGAČA PAMUČNA KITAB - DOM | Profin d.o.o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REGAČA PAMUČNA KITAB - DOM | Profin d.o.o.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0775" cy="2390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AFAE981" w14:textId="77777777" w:rsidR="00DA3498" w:rsidRDefault="00DA3498" w:rsidP="00D3660E">
      <w:pPr>
        <w:spacing w:before="120" w:after="120"/>
        <w:jc w:val="both"/>
        <w:rPr>
          <w:rFonts w:ascii="Times New Roman" w:eastAsia="Calibri" w:hAnsi="Times New Roman" w:cs="Times New Roman"/>
          <w:sz w:val="24"/>
          <w:szCs w:val="24"/>
          <w:lang w:eastAsia="ar-SA"/>
          <w14:ligatures w14:val="none"/>
        </w:rPr>
      </w:pPr>
    </w:p>
    <w:p w14:paraId="3130EC60" w14:textId="77777777" w:rsidR="00DA3498" w:rsidRDefault="00DA3498" w:rsidP="00D3660E">
      <w:pPr>
        <w:spacing w:before="120" w:after="120"/>
        <w:jc w:val="both"/>
        <w:rPr>
          <w:rFonts w:ascii="Times New Roman" w:eastAsia="Calibri" w:hAnsi="Times New Roman" w:cs="Times New Roman"/>
          <w:sz w:val="24"/>
          <w:szCs w:val="24"/>
          <w:lang w:eastAsia="ar-SA"/>
          <w14:ligatures w14:val="none"/>
        </w:rPr>
      </w:pPr>
    </w:p>
    <w:p w14:paraId="4C5BC709" w14:textId="77777777" w:rsidR="00DA3498" w:rsidRDefault="00DA3498" w:rsidP="00D3660E">
      <w:pPr>
        <w:spacing w:before="120" w:after="120"/>
        <w:jc w:val="both"/>
        <w:rPr>
          <w:rFonts w:ascii="Times New Roman" w:eastAsia="Calibri" w:hAnsi="Times New Roman" w:cs="Times New Roman"/>
          <w:sz w:val="24"/>
          <w:szCs w:val="24"/>
          <w:lang w:eastAsia="ar-SA"/>
          <w14:ligatures w14:val="none"/>
        </w:rPr>
      </w:pPr>
    </w:p>
    <w:p w14:paraId="3D2FA287" w14:textId="77777777" w:rsidR="00DA3498" w:rsidRDefault="00DA3498" w:rsidP="00D3660E">
      <w:pPr>
        <w:spacing w:before="120" w:after="120"/>
        <w:jc w:val="both"/>
        <w:rPr>
          <w:rFonts w:ascii="Times New Roman" w:eastAsia="Calibri" w:hAnsi="Times New Roman" w:cs="Times New Roman"/>
          <w:sz w:val="24"/>
          <w:szCs w:val="24"/>
          <w:lang w:eastAsia="ar-SA"/>
          <w14:ligatures w14:val="none"/>
        </w:rPr>
      </w:pPr>
    </w:p>
    <w:p w14:paraId="74198F87" w14:textId="77777777" w:rsidR="00DA3498" w:rsidRDefault="00DA3498" w:rsidP="00D3660E">
      <w:pPr>
        <w:spacing w:before="120" w:after="120"/>
        <w:jc w:val="both"/>
        <w:rPr>
          <w:rFonts w:ascii="Times New Roman" w:eastAsia="Calibri" w:hAnsi="Times New Roman" w:cs="Times New Roman"/>
          <w:sz w:val="24"/>
          <w:szCs w:val="24"/>
          <w:lang w:eastAsia="ar-SA"/>
          <w14:ligatures w14:val="none"/>
        </w:rPr>
      </w:pPr>
    </w:p>
    <w:p w14:paraId="19C058F8" w14:textId="77777777" w:rsidR="00DA3498" w:rsidRDefault="00DA3498" w:rsidP="00D3660E">
      <w:pPr>
        <w:spacing w:before="120" w:after="120"/>
        <w:jc w:val="both"/>
        <w:rPr>
          <w:rFonts w:ascii="Times New Roman" w:eastAsia="Calibri" w:hAnsi="Times New Roman" w:cs="Times New Roman"/>
          <w:sz w:val="24"/>
          <w:szCs w:val="24"/>
          <w:lang w:eastAsia="ar-SA"/>
          <w14:ligatures w14:val="none"/>
        </w:rPr>
      </w:pPr>
    </w:p>
    <w:p w14:paraId="44307208" w14:textId="77777777" w:rsidR="00DA3498" w:rsidRDefault="00DA3498" w:rsidP="00D3660E">
      <w:pPr>
        <w:spacing w:before="120" w:after="120"/>
        <w:jc w:val="both"/>
        <w:rPr>
          <w:rFonts w:ascii="Times New Roman" w:eastAsia="Calibri" w:hAnsi="Times New Roman" w:cs="Times New Roman"/>
          <w:sz w:val="24"/>
          <w:szCs w:val="24"/>
          <w:lang w:eastAsia="ar-SA"/>
          <w14:ligatures w14:val="none"/>
        </w:rPr>
      </w:pPr>
    </w:p>
    <w:p w14:paraId="5EE6A117" w14:textId="77777777" w:rsidR="00DA3498" w:rsidRDefault="00DA3498" w:rsidP="00D3660E">
      <w:pPr>
        <w:spacing w:before="120" w:after="120"/>
        <w:jc w:val="both"/>
        <w:rPr>
          <w:rFonts w:ascii="Times New Roman" w:eastAsia="Calibri" w:hAnsi="Times New Roman" w:cs="Times New Roman"/>
          <w:sz w:val="24"/>
          <w:szCs w:val="24"/>
          <w:lang w:eastAsia="ar-SA"/>
          <w14:ligatures w14:val="none"/>
        </w:rPr>
      </w:pPr>
    </w:p>
    <w:p w14:paraId="43644763" w14:textId="77777777" w:rsidR="00DA3498" w:rsidRDefault="00DA3498" w:rsidP="00D3660E">
      <w:pPr>
        <w:spacing w:before="120" w:after="120"/>
        <w:jc w:val="both"/>
        <w:rPr>
          <w:rFonts w:ascii="Times New Roman" w:eastAsia="Calibri" w:hAnsi="Times New Roman" w:cs="Times New Roman"/>
          <w:sz w:val="24"/>
          <w:szCs w:val="24"/>
          <w:lang w:eastAsia="ar-SA"/>
          <w14:ligatures w14:val="none"/>
        </w:rPr>
      </w:pPr>
    </w:p>
    <w:p w14:paraId="7A4CCEA9" w14:textId="77777777" w:rsidR="00DA3498" w:rsidRDefault="00DA3498" w:rsidP="00D3660E">
      <w:pPr>
        <w:spacing w:before="120" w:after="120"/>
        <w:jc w:val="both"/>
        <w:rPr>
          <w:rFonts w:ascii="Times New Roman" w:eastAsia="Calibri" w:hAnsi="Times New Roman" w:cs="Times New Roman"/>
          <w:sz w:val="24"/>
          <w:szCs w:val="24"/>
          <w:lang w:eastAsia="ar-SA"/>
          <w14:ligatures w14:val="none"/>
        </w:rPr>
      </w:pPr>
    </w:p>
    <w:p w14:paraId="25D4BB8C" w14:textId="494A5E30" w:rsidR="00DA3498" w:rsidRDefault="00DA3498" w:rsidP="00D3660E">
      <w:pPr>
        <w:spacing w:before="120" w:after="120"/>
        <w:jc w:val="both"/>
        <w:rPr>
          <w:rFonts w:ascii="Times New Roman" w:eastAsia="Calibri" w:hAnsi="Times New Roman" w:cs="Times New Roman"/>
          <w:sz w:val="24"/>
          <w:szCs w:val="24"/>
          <w:lang w:eastAsia="ar-SA"/>
          <w14:ligatures w14:val="none"/>
        </w:rPr>
      </w:pPr>
      <w:r>
        <w:rPr>
          <w:rFonts w:ascii="Times New Roman" w:eastAsia="Calibri" w:hAnsi="Times New Roman" w:cs="Times New Roman"/>
          <w:sz w:val="24"/>
          <w:szCs w:val="24"/>
          <w:lang w:eastAsia="ar-SA"/>
          <w14:ligatures w14:val="none"/>
        </w:rPr>
        <w:t xml:space="preserve">Fotografija pregače koja je prikazana ne sadrži logotip Školske sheme jer nije bila predmet nabave u prethodnoj nabavi. </w:t>
      </w:r>
    </w:p>
    <w:p w14:paraId="40C6554E" w14:textId="77777777" w:rsidR="00DA3498" w:rsidRDefault="00DA3498" w:rsidP="00D3660E">
      <w:pPr>
        <w:spacing w:before="120" w:after="120"/>
        <w:jc w:val="both"/>
        <w:rPr>
          <w:rFonts w:ascii="Times New Roman" w:eastAsia="Calibri" w:hAnsi="Times New Roman" w:cs="Times New Roman"/>
          <w:sz w:val="24"/>
          <w:szCs w:val="24"/>
          <w:lang w:eastAsia="ar-SA"/>
          <w14:ligatures w14:val="none"/>
        </w:rPr>
      </w:pPr>
    </w:p>
    <w:p w14:paraId="4C6EDDF3" w14:textId="77777777" w:rsidR="00DA3498" w:rsidRDefault="00DA3498" w:rsidP="00D3660E">
      <w:pPr>
        <w:spacing w:before="120" w:after="120"/>
        <w:jc w:val="both"/>
        <w:rPr>
          <w:rFonts w:ascii="Times New Roman" w:eastAsia="Calibri" w:hAnsi="Times New Roman" w:cs="Times New Roman"/>
          <w:sz w:val="24"/>
          <w:szCs w:val="24"/>
          <w:lang w:eastAsia="ar-SA"/>
          <w14:ligatures w14:val="none"/>
        </w:rPr>
      </w:pPr>
    </w:p>
    <w:p w14:paraId="0A29D63F" w14:textId="77777777" w:rsidR="00DA3498" w:rsidRDefault="00DA3498" w:rsidP="00D3660E">
      <w:pPr>
        <w:spacing w:before="120" w:after="120"/>
        <w:jc w:val="both"/>
        <w:rPr>
          <w:rFonts w:ascii="Times New Roman" w:eastAsia="Calibri" w:hAnsi="Times New Roman" w:cs="Times New Roman"/>
          <w:sz w:val="24"/>
          <w:szCs w:val="24"/>
          <w:lang w:eastAsia="ar-SA"/>
          <w14:ligatures w14:val="none"/>
        </w:rPr>
      </w:pPr>
    </w:p>
    <w:p w14:paraId="00553C43" w14:textId="77777777" w:rsidR="00DA3498" w:rsidRDefault="00DA3498" w:rsidP="00D3660E">
      <w:pPr>
        <w:spacing w:before="120" w:after="120"/>
        <w:jc w:val="both"/>
        <w:rPr>
          <w:rFonts w:ascii="Times New Roman" w:eastAsia="Calibri" w:hAnsi="Times New Roman" w:cs="Times New Roman"/>
          <w:sz w:val="24"/>
          <w:szCs w:val="24"/>
          <w:lang w:eastAsia="ar-SA"/>
          <w14:ligatures w14:val="none"/>
        </w:rPr>
      </w:pPr>
    </w:p>
    <w:p w14:paraId="464BB951" w14:textId="77777777" w:rsidR="00DA3498" w:rsidRPr="00D3660E" w:rsidRDefault="00DA3498" w:rsidP="00D3660E">
      <w:pPr>
        <w:spacing w:before="120" w:after="120"/>
        <w:jc w:val="both"/>
        <w:rPr>
          <w:rFonts w:ascii="Times New Roman" w:eastAsia="Calibri" w:hAnsi="Times New Roman" w:cs="Times New Roman"/>
          <w:sz w:val="24"/>
          <w:szCs w:val="24"/>
          <w:lang w:eastAsia="ar-SA"/>
          <w14:ligatures w14:val="none"/>
        </w:rPr>
      </w:pPr>
    </w:p>
    <w:p w14:paraId="07AC4EE6" w14:textId="046EB415" w:rsidR="00653783" w:rsidRPr="00D3300C" w:rsidRDefault="00653783" w:rsidP="00653783">
      <w:pPr>
        <w:pStyle w:val="Odlomakpopisa"/>
        <w:numPr>
          <w:ilvl w:val="0"/>
          <w:numId w:val="6"/>
        </w:numPr>
        <w:spacing w:before="120" w:after="120"/>
        <w:jc w:val="both"/>
        <w:rPr>
          <w:rFonts w:ascii="Times New Roman" w:eastAsia="Calibri" w:hAnsi="Times New Roman" w:cs="Times New Roman"/>
          <w:sz w:val="24"/>
          <w:szCs w:val="24"/>
          <w:lang w:eastAsia="ar-SA"/>
          <w14:ligatures w14:val="none"/>
        </w:rPr>
      </w:pPr>
      <w:r w:rsidRPr="00D3300C">
        <w:rPr>
          <w:rFonts w:ascii="Times New Roman" w:eastAsia="Calibri" w:hAnsi="Times New Roman" w:cs="Times New Roman"/>
          <w:sz w:val="24"/>
          <w:szCs w:val="24"/>
          <w:lang w:eastAsia="ar-SA"/>
          <w14:ligatures w14:val="none"/>
        </w:rPr>
        <w:lastRenderedPageBreak/>
        <w:t>izgled plakata u digitalnom obliku</w:t>
      </w:r>
      <w:r w:rsidR="00F02A16">
        <w:rPr>
          <w:rFonts w:ascii="Times New Roman" w:eastAsia="Calibri" w:hAnsi="Times New Roman" w:cs="Times New Roman"/>
          <w:sz w:val="24"/>
          <w:szCs w:val="24"/>
          <w:lang w:eastAsia="ar-SA"/>
          <w14:ligatures w14:val="none"/>
        </w:rPr>
        <w:t>;</w:t>
      </w:r>
    </w:p>
    <w:p w14:paraId="79393B8E" w14:textId="54B1FC05" w:rsidR="00653783" w:rsidRDefault="00D3660E" w:rsidP="00653783">
      <w:pPr>
        <w:jc w:val="both"/>
        <w:rPr>
          <w:rFonts w:ascii="Times New Roman" w:hAnsi="Times New Roman" w:cs="Times New Roman"/>
          <w:sz w:val="24"/>
          <w:szCs w:val="24"/>
        </w:rPr>
      </w:pPr>
      <w:r w:rsidRPr="002D5688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4B1E3397" wp14:editId="1D934081">
            <wp:extent cx="2511901" cy="3552825"/>
            <wp:effectExtent l="0" t="0" r="3175" b="0"/>
            <wp:docPr id="178698584" name="Slika 2" descr="Slika na kojoj se prikazuje tekst, snimka zaslona, rukopis&#10;&#10;Sadržaj generiran umjetnom inteligencijom može biti netočan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8698584" name="Slika 2" descr="Slika na kojoj se prikazuje tekst, snimka zaslona, rukopis&#10;&#10;Sadržaj generiran umjetnom inteligencijom može biti netočan.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9677" cy="35638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4CA8388" w14:textId="77777777" w:rsidR="00D3660E" w:rsidRDefault="00D3660E" w:rsidP="00653783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3DCF4FD2" w14:textId="001059A6" w:rsidR="00A14B93" w:rsidRDefault="004B0B25" w:rsidP="00653783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Na plakatu, postojeći logotip Ministarstva poljoprivrede (u donjem lijevom kutu) potrebno je zamijeniti sljedećim logotipom Ministarstva poljoprivrede, šumarstva i ribarstva kojega </w:t>
      </w:r>
      <w:r w:rsidR="00A27BA0">
        <w:rPr>
          <w:rFonts w:ascii="Times New Roman" w:hAnsi="Times New Roman" w:cs="Times New Roman"/>
          <w:sz w:val="24"/>
          <w:szCs w:val="24"/>
        </w:rPr>
        <w:t xml:space="preserve">se </w:t>
      </w:r>
      <w:r w:rsidR="00DA3498">
        <w:rPr>
          <w:rFonts w:ascii="Times New Roman" w:hAnsi="Times New Roman" w:cs="Times New Roman"/>
          <w:sz w:val="24"/>
          <w:szCs w:val="24"/>
        </w:rPr>
        <w:t>može</w:t>
      </w:r>
      <w:r>
        <w:rPr>
          <w:rFonts w:ascii="Times New Roman" w:hAnsi="Times New Roman" w:cs="Times New Roman"/>
          <w:sz w:val="24"/>
          <w:szCs w:val="24"/>
        </w:rPr>
        <w:t xml:space="preserve"> pronaći na mrežnim stranicama Ministarstva ( </w:t>
      </w:r>
      <w:hyperlink r:id="rId19" w:history="1">
        <w:r w:rsidRPr="00F53B0C">
          <w:rPr>
            <w:rStyle w:val="Hiperveza"/>
            <w:rFonts w:ascii="Times New Roman" w:hAnsi="Times New Roman" w:cs="Times New Roman"/>
            <w:sz w:val="24"/>
            <w:szCs w:val="24"/>
          </w:rPr>
          <w:t>https://poljoprivreda.gov.hr/o-ministarstvu/9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):</w:t>
      </w:r>
    </w:p>
    <w:p w14:paraId="7E063985" w14:textId="77777777" w:rsidR="004B0B25" w:rsidRDefault="004B0B25" w:rsidP="00653783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3BCD00AD" w14:textId="0F388CC7" w:rsidR="004B0B25" w:rsidRDefault="004B0B25" w:rsidP="00653783">
      <w:pPr>
        <w:jc w:val="both"/>
        <w:rPr>
          <w:rFonts w:ascii="Times New Roman" w:hAnsi="Times New Roman" w:cs="Times New Roman"/>
          <w:sz w:val="24"/>
          <w:szCs w:val="24"/>
        </w:rPr>
      </w:pPr>
      <w:r w:rsidRPr="004B0B25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077D69F1" wp14:editId="076AD7A3">
            <wp:extent cx="3724795" cy="943107"/>
            <wp:effectExtent l="0" t="0" r="0" b="9525"/>
            <wp:docPr id="110969633" name="Slika 1" descr="Slika na kojoj se prikazuje tekst, Font, simbol, logotip&#10;&#10;Sadržaj generiran umjetnom inteligencijom može biti netočan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0969633" name="Slika 1" descr="Slika na kojoj se prikazuje tekst, Font, simbol, logotip&#10;&#10;Sadržaj generiran umjetnom inteligencijom može biti netočan.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3724795" cy="9431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323A751" w14:textId="77777777" w:rsidR="004B0B25" w:rsidRPr="00D3300C" w:rsidRDefault="004B0B25" w:rsidP="00653783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29CB5CF9" w14:textId="77777777" w:rsidR="00F34C2E" w:rsidRPr="00D3300C" w:rsidRDefault="00F34C2E" w:rsidP="00653783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00B6395A" w14:textId="77777777" w:rsidR="004B0B25" w:rsidRDefault="004B0B25" w:rsidP="00653783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0BC2B0A2" w14:textId="281675E9" w:rsidR="00695D00" w:rsidRPr="00D3300C" w:rsidRDefault="00F34C2E" w:rsidP="00653783">
      <w:pPr>
        <w:jc w:val="both"/>
        <w:rPr>
          <w:rFonts w:ascii="Times New Roman" w:hAnsi="Times New Roman" w:cs="Times New Roman"/>
          <w:sz w:val="24"/>
          <w:szCs w:val="24"/>
        </w:rPr>
      </w:pPr>
      <w:r w:rsidRPr="00D3300C">
        <w:rPr>
          <w:rFonts w:ascii="Times New Roman" w:hAnsi="Times New Roman" w:cs="Times New Roman"/>
          <w:sz w:val="24"/>
          <w:szCs w:val="24"/>
        </w:rPr>
        <w:t>Odabrani ponuditelj obvezan je izraditi i naručitelju dostaviti promotivne materijale u skladu sa specifikacijom navedenom u troškovniku</w:t>
      </w:r>
      <w:r w:rsidR="00620372">
        <w:rPr>
          <w:rFonts w:ascii="Times New Roman" w:hAnsi="Times New Roman" w:cs="Times New Roman"/>
          <w:sz w:val="24"/>
          <w:szCs w:val="24"/>
        </w:rPr>
        <w:t xml:space="preserve"> </w:t>
      </w:r>
      <w:r w:rsidR="00620372" w:rsidRPr="00D3300C">
        <w:rPr>
          <w:rFonts w:ascii="Times New Roman" w:hAnsi="Times New Roman" w:cs="Times New Roman"/>
          <w:sz w:val="24"/>
          <w:szCs w:val="24"/>
        </w:rPr>
        <w:t>najkasnije do 30. travnja 2025.</w:t>
      </w:r>
      <w:r w:rsidR="00264A68">
        <w:rPr>
          <w:rFonts w:ascii="Times New Roman" w:hAnsi="Times New Roman" w:cs="Times New Roman"/>
          <w:sz w:val="24"/>
          <w:szCs w:val="24"/>
        </w:rPr>
        <w:t xml:space="preserve"> godine</w:t>
      </w:r>
      <w:r w:rsidR="00620372">
        <w:rPr>
          <w:rFonts w:ascii="Times New Roman" w:hAnsi="Times New Roman" w:cs="Times New Roman"/>
          <w:sz w:val="24"/>
          <w:szCs w:val="24"/>
        </w:rPr>
        <w:t xml:space="preserve"> na adresu </w:t>
      </w:r>
      <w:r w:rsidR="00D55135">
        <w:rPr>
          <w:rFonts w:ascii="Times New Roman" w:hAnsi="Times New Roman" w:cs="Times New Roman"/>
          <w:sz w:val="24"/>
          <w:szCs w:val="24"/>
        </w:rPr>
        <w:t xml:space="preserve">Ministarstva poljoprivrede, šumarstva i ribarstva, </w:t>
      </w:r>
      <w:r w:rsidR="00264A68">
        <w:rPr>
          <w:rFonts w:ascii="Times New Roman" w:hAnsi="Times New Roman" w:cs="Times New Roman"/>
          <w:sz w:val="24"/>
          <w:szCs w:val="24"/>
        </w:rPr>
        <w:t>Ulica grada Vukovara 78, 10000 Zagreb.</w:t>
      </w:r>
      <w:bookmarkEnd w:id="2"/>
    </w:p>
    <w:sectPr w:rsidR="00695D00" w:rsidRPr="00D3300C" w:rsidSect="00F34C2E">
      <w:headerReference w:type="default" r:id="rId21"/>
      <w:pgSz w:w="11906" w:h="16838"/>
      <w:pgMar w:top="1417" w:right="1417" w:bottom="1417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7F376E2" w14:textId="77777777" w:rsidR="00A343CA" w:rsidRDefault="00A343CA" w:rsidP="004A4F36">
      <w:r>
        <w:separator/>
      </w:r>
    </w:p>
  </w:endnote>
  <w:endnote w:type="continuationSeparator" w:id="0">
    <w:p w14:paraId="434DD10E" w14:textId="77777777" w:rsidR="00A343CA" w:rsidRDefault="00A343CA" w:rsidP="004A4F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Helvetica-BoldOblique">
    <w:altName w:val="Arial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03E70AE" w14:textId="77777777" w:rsidR="00A343CA" w:rsidRDefault="00A343CA" w:rsidP="004A4F36">
      <w:r>
        <w:separator/>
      </w:r>
    </w:p>
  </w:footnote>
  <w:footnote w:type="continuationSeparator" w:id="0">
    <w:p w14:paraId="0C8945D8" w14:textId="77777777" w:rsidR="00A343CA" w:rsidRDefault="00A343CA" w:rsidP="004A4F3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DD21243" w14:textId="2B566BF5" w:rsidR="00E005F6" w:rsidRPr="00A14B93" w:rsidRDefault="001317E5" w:rsidP="00A14B93">
    <w:pPr>
      <w:pStyle w:val="Zaglavlje"/>
      <w:jc w:val="center"/>
      <w:rPr>
        <w:rFonts w:ascii="Times New Roman" w:hAnsi="Times New Roman" w:cs="Times New Roman"/>
        <w:b/>
        <w:bCs/>
        <w:sz w:val="24"/>
        <w:szCs w:val="24"/>
      </w:rPr>
    </w:pPr>
    <w:r w:rsidRPr="00A14B93">
      <w:rPr>
        <w:rFonts w:ascii="Times New Roman" w:hAnsi="Times New Roman" w:cs="Times New Roman"/>
        <w:b/>
        <w:bCs/>
        <w:sz w:val="24"/>
        <w:szCs w:val="24"/>
      </w:rPr>
      <w:t>Projektni zadatak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393371"/>
    <w:multiLevelType w:val="hybridMultilevel"/>
    <w:tmpl w:val="56B82A54"/>
    <w:lvl w:ilvl="0" w:tplc="4ED2435A">
      <w:start w:val="6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E4874AA"/>
    <w:multiLevelType w:val="hybridMultilevel"/>
    <w:tmpl w:val="5F68A4C8"/>
    <w:lvl w:ilvl="0" w:tplc="0512D588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A0019">
      <w:start w:val="1"/>
      <w:numFmt w:val="lowerLetter"/>
      <w:lvlText w:val="%2."/>
      <w:lvlJc w:val="left"/>
      <w:pPr>
        <w:ind w:left="1222" w:hanging="360"/>
      </w:pPr>
    </w:lvl>
    <w:lvl w:ilvl="2" w:tplc="041A001B" w:tentative="1">
      <w:start w:val="1"/>
      <w:numFmt w:val="lowerRoman"/>
      <w:lvlText w:val="%3."/>
      <w:lvlJc w:val="right"/>
      <w:pPr>
        <w:ind w:left="1942" w:hanging="180"/>
      </w:pPr>
    </w:lvl>
    <w:lvl w:ilvl="3" w:tplc="041A000F" w:tentative="1">
      <w:start w:val="1"/>
      <w:numFmt w:val="decimal"/>
      <w:lvlText w:val="%4."/>
      <w:lvlJc w:val="left"/>
      <w:pPr>
        <w:ind w:left="2662" w:hanging="360"/>
      </w:pPr>
    </w:lvl>
    <w:lvl w:ilvl="4" w:tplc="041A0019" w:tentative="1">
      <w:start w:val="1"/>
      <w:numFmt w:val="lowerLetter"/>
      <w:lvlText w:val="%5."/>
      <w:lvlJc w:val="left"/>
      <w:pPr>
        <w:ind w:left="3382" w:hanging="360"/>
      </w:pPr>
    </w:lvl>
    <w:lvl w:ilvl="5" w:tplc="041A001B" w:tentative="1">
      <w:start w:val="1"/>
      <w:numFmt w:val="lowerRoman"/>
      <w:lvlText w:val="%6."/>
      <w:lvlJc w:val="right"/>
      <w:pPr>
        <w:ind w:left="4102" w:hanging="180"/>
      </w:pPr>
    </w:lvl>
    <w:lvl w:ilvl="6" w:tplc="041A000F" w:tentative="1">
      <w:start w:val="1"/>
      <w:numFmt w:val="decimal"/>
      <w:lvlText w:val="%7."/>
      <w:lvlJc w:val="left"/>
      <w:pPr>
        <w:ind w:left="4822" w:hanging="360"/>
      </w:pPr>
    </w:lvl>
    <w:lvl w:ilvl="7" w:tplc="041A0019" w:tentative="1">
      <w:start w:val="1"/>
      <w:numFmt w:val="lowerLetter"/>
      <w:lvlText w:val="%8."/>
      <w:lvlJc w:val="left"/>
      <w:pPr>
        <w:ind w:left="5542" w:hanging="360"/>
      </w:pPr>
    </w:lvl>
    <w:lvl w:ilvl="8" w:tplc="041A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" w15:restartNumberingAfterBreak="0">
    <w:nsid w:val="26873AB1"/>
    <w:multiLevelType w:val="multilevel"/>
    <w:tmpl w:val="A4E6ABA4"/>
    <w:lvl w:ilvl="0">
      <w:start w:val="1"/>
      <w:numFmt w:val="decimal"/>
      <w:pStyle w:val="Naslov11"/>
      <w:lvlText w:val="%1."/>
      <w:lvlJc w:val="left"/>
      <w:pPr>
        <w:tabs>
          <w:tab w:val="num" w:pos="0"/>
        </w:tabs>
        <w:ind w:left="502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0"/>
        </w:tabs>
        <w:ind w:left="1004" w:hanging="720"/>
      </w:pPr>
      <w:rPr>
        <w:rFonts w:hint="default"/>
      </w:rPr>
    </w:lvl>
    <w:lvl w:ilvl="2">
      <w:start w:val="1"/>
      <w:numFmt w:val="decimal"/>
      <w:lvlRestart w:val="0"/>
      <w:isLgl/>
      <w:lvlText w:val="%1.%2.%3."/>
      <w:lvlJc w:val="left"/>
      <w:pPr>
        <w:tabs>
          <w:tab w:val="num" w:pos="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0"/>
        </w:tabs>
        <w:ind w:left="2520" w:hanging="2160"/>
      </w:pPr>
      <w:rPr>
        <w:rFonts w:hint="default"/>
      </w:rPr>
    </w:lvl>
  </w:abstractNum>
  <w:abstractNum w:abstractNumId="3" w15:restartNumberingAfterBreak="0">
    <w:nsid w:val="33061819"/>
    <w:multiLevelType w:val="hybridMultilevel"/>
    <w:tmpl w:val="6BDA12E8"/>
    <w:lvl w:ilvl="0" w:tplc="800CEAC0">
      <w:start w:val="4"/>
      <w:numFmt w:val="bullet"/>
      <w:lvlText w:val="-"/>
      <w:lvlJc w:val="left"/>
      <w:pPr>
        <w:ind w:left="720" w:hanging="360"/>
      </w:pPr>
      <w:rPr>
        <w:rFonts w:ascii="Aptos" w:eastAsiaTheme="minorHAnsi" w:hAnsi="Aptos" w:cs="Apto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6826A72"/>
    <w:multiLevelType w:val="hybridMultilevel"/>
    <w:tmpl w:val="699025AC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C34540B"/>
    <w:multiLevelType w:val="hybridMultilevel"/>
    <w:tmpl w:val="73EC8DE2"/>
    <w:lvl w:ilvl="0" w:tplc="D85CBC7C">
      <w:start w:val="6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4D43910"/>
    <w:multiLevelType w:val="hybridMultilevel"/>
    <w:tmpl w:val="2D128854"/>
    <w:lvl w:ilvl="0" w:tplc="E9AE39F0">
      <w:start w:val="1"/>
      <w:numFmt w:val="decimal"/>
      <w:lvlText w:val="(%1)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9DE6429"/>
    <w:multiLevelType w:val="hybridMultilevel"/>
    <w:tmpl w:val="2B0024E4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5D25A10"/>
    <w:multiLevelType w:val="hybridMultilevel"/>
    <w:tmpl w:val="846C9A3A"/>
    <w:lvl w:ilvl="0" w:tplc="553C579E">
      <w:start w:val="20"/>
      <w:numFmt w:val="bullet"/>
      <w:lvlText w:val="-"/>
      <w:lvlJc w:val="left"/>
      <w:pPr>
        <w:ind w:left="720" w:hanging="360"/>
      </w:pPr>
      <w:rPr>
        <w:rFonts w:ascii="Aptos" w:eastAsia="Aptos" w:hAnsi="Aptos" w:cs="Times New Roman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7111313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475880475">
    <w:abstractNumId w:val="3"/>
  </w:num>
  <w:num w:numId="3" w16cid:durableId="17990148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89799970">
    <w:abstractNumId w:val="8"/>
  </w:num>
  <w:num w:numId="5" w16cid:durableId="416362546">
    <w:abstractNumId w:val="0"/>
  </w:num>
  <w:num w:numId="6" w16cid:durableId="447042251">
    <w:abstractNumId w:val="5"/>
  </w:num>
  <w:num w:numId="7" w16cid:durableId="786123887">
    <w:abstractNumId w:val="1"/>
  </w:num>
  <w:num w:numId="8" w16cid:durableId="1119227177">
    <w:abstractNumId w:val="7"/>
  </w:num>
  <w:num w:numId="9" w16cid:durableId="203884713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8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285E"/>
    <w:rsid w:val="000E6E4E"/>
    <w:rsid w:val="00125F3F"/>
    <w:rsid w:val="001317E5"/>
    <w:rsid w:val="00132EE4"/>
    <w:rsid w:val="00146E78"/>
    <w:rsid w:val="002414A5"/>
    <w:rsid w:val="002622D9"/>
    <w:rsid w:val="00264A68"/>
    <w:rsid w:val="002678B8"/>
    <w:rsid w:val="002D5688"/>
    <w:rsid w:val="003B7193"/>
    <w:rsid w:val="003F0D7E"/>
    <w:rsid w:val="0041291F"/>
    <w:rsid w:val="00447CF1"/>
    <w:rsid w:val="0046594A"/>
    <w:rsid w:val="004737B7"/>
    <w:rsid w:val="004A4F36"/>
    <w:rsid w:val="004B0B25"/>
    <w:rsid w:val="00571E69"/>
    <w:rsid w:val="005A285E"/>
    <w:rsid w:val="005C015A"/>
    <w:rsid w:val="00620372"/>
    <w:rsid w:val="00653783"/>
    <w:rsid w:val="00695D00"/>
    <w:rsid w:val="006F3B91"/>
    <w:rsid w:val="00755A13"/>
    <w:rsid w:val="007A0743"/>
    <w:rsid w:val="007D4B75"/>
    <w:rsid w:val="00810596"/>
    <w:rsid w:val="009577B9"/>
    <w:rsid w:val="009922C6"/>
    <w:rsid w:val="00A14B93"/>
    <w:rsid w:val="00A27BA0"/>
    <w:rsid w:val="00A343CA"/>
    <w:rsid w:val="00B031B0"/>
    <w:rsid w:val="00B96895"/>
    <w:rsid w:val="00BA7518"/>
    <w:rsid w:val="00BC216B"/>
    <w:rsid w:val="00C341E8"/>
    <w:rsid w:val="00C44396"/>
    <w:rsid w:val="00CB3C22"/>
    <w:rsid w:val="00D27B62"/>
    <w:rsid w:val="00D3217C"/>
    <w:rsid w:val="00D3300C"/>
    <w:rsid w:val="00D3660E"/>
    <w:rsid w:val="00D55135"/>
    <w:rsid w:val="00DA3498"/>
    <w:rsid w:val="00DC115A"/>
    <w:rsid w:val="00DF6D00"/>
    <w:rsid w:val="00E005F6"/>
    <w:rsid w:val="00E10E36"/>
    <w:rsid w:val="00E61575"/>
    <w:rsid w:val="00E65A00"/>
    <w:rsid w:val="00F02A16"/>
    <w:rsid w:val="00F34C2E"/>
    <w:rsid w:val="00F907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235C2E"/>
  <w15:chartTrackingRefBased/>
  <w15:docId w15:val="{CE615C4E-F5B0-4FC8-9E6F-4E345416B4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hr-H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A285E"/>
    <w:pPr>
      <w:spacing w:after="0" w:line="240" w:lineRule="auto"/>
    </w:pPr>
    <w:rPr>
      <w:rFonts w:ascii="Aptos" w:hAnsi="Aptos" w:cs="Aptos"/>
      <w:kern w:val="0"/>
    </w:rPr>
  </w:style>
  <w:style w:type="paragraph" w:styleId="Naslov1">
    <w:name w:val="heading 1"/>
    <w:basedOn w:val="Normal"/>
    <w:next w:val="Normal"/>
    <w:link w:val="Naslov1Char"/>
    <w:uiPriority w:val="9"/>
    <w:qFormat/>
    <w:rsid w:val="005A285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slov2">
    <w:name w:val="heading 2"/>
    <w:basedOn w:val="Normal"/>
    <w:next w:val="Normal"/>
    <w:link w:val="Naslov2Char"/>
    <w:uiPriority w:val="9"/>
    <w:semiHidden/>
    <w:unhideWhenUsed/>
    <w:qFormat/>
    <w:rsid w:val="005A285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slov3">
    <w:name w:val="heading 3"/>
    <w:basedOn w:val="Normal"/>
    <w:next w:val="Normal"/>
    <w:link w:val="Naslov3Char"/>
    <w:uiPriority w:val="9"/>
    <w:semiHidden/>
    <w:unhideWhenUsed/>
    <w:qFormat/>
    <w:rsid w:val="005A285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slov4">
    <w:name w:val="heading 4"/>
    <w:basedOn w:val="Normal"/>
    <w:next w:val="Normal"/>
    <w:link w:val="Naslov4Char"/>
    <w:uiPriority w:val="9"/>
    <w:semiHidden/>
    <w:unhideWhenUsed/>
    <w:qFormat/>
    <w:rsid w:val="005A285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slov5">
    <w:name w:val="heading 5"/>
    <w:basedOn w:val="Normal"/>
    <w:next w:val="Normal"/>
    <w:link w:val="Naslov5Char"/>
    <w:uiPriority w:val="9"/>
    <w:semiHidden/>
    <w:unhideWhenUsed/>
    <w:qFormat/>
    <w:rsid w:val="005A285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slov6">
    <w:name w:val="heading 6"/>
    <w:basedOn w:val="Normal"/>
    <w:next w:val="Normal"/>
    <w:link w:val="Naslov6Char"/>
    <w:uiPriority w:val="9"/>
    <w:semiHidden/>
    <w:unhideWhenUsed/>
    <w:qFormat/>
    <w:rsid w:val="005A285E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slov7">
    <w:name w:val="heading 7"/>
    <w:basedOn w:val="Normal"/>
    <w:next w:val="Normal"/>
    <w:link w:val="Naslov7Char"/>
    <w:uiPriority w:val="9"/>
    <w:semiHidden/>
    <w:unhideWhenUsed/>
    <w:qFormat/>
    <w:rsid w:val="005A285E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Naslov8">
    <w:name w:val="heading 8"/>
    <w:basedOn w:val="Normal"/>
    <w:next w:val="Normal"/>
    <w:link w:val="Naslov8Char"/>
    <w:uiPriority w:val="9"/>
    <w:semiHidden/>
    <w:unhideWhenUsed/>
    <w:qFormat/>
    <w:rsid w:val="005A285E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slov9">
    <w:name w:val="heading 9"/>
    <w:basedOn w:val="Normal"/>
    <w:next w:val="Normal"/>
    <w:link w:val="Naslov9Char"/>
    <w:uiPriority w:val="9"/>
    <w:semiHidden/>
    <w:unhideWhenUsed/>
    <w:qFormat/>
    <w:rsid w:val="005A285E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basedOn w:val="Zadanifontodlomka"/>
    <w:link w:val="Naslov1"/>
    <w:uiPriority w:val="9"/>
    <w:rsid w:val="005A285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slov2Char">
    <w:name w:val="Naslov 2 Char"/>
    <w:basedOn w:val="Zadanifontodlomka"/>
    <w:link w:val="Naslov2"/>
    <w:uiPriority w:val="9"/>
    <w:semiHidden/>
    <w:rsid w:val="005A285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slov3Char">
    <w:name w:val="Naslov 3 Char"/>
    <w:basedOn w:val="Zadanifontodlomka"/>
    <w:link w:val="Naslov3"/>
    <w:uiPriority w:val="9"/>
    <w:semiHidden/>
    <w:rsid w:val="005A285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slov4Char">
    <w:name w:val="Naslov 4 Char"/>
    <w:basedOn w:val="Zadanifontodlomka"/>
    <w:link w:val="Naslov4"/>
    <w:uiPriority w:val="9"/>
    <w:semiHidden/>
    <w:rsid w:val="005A285E"/>
    <w:rPr>
      <w:rFonts w:eastAsiaTheme="majorEastAsia" w:cstheme="majorBidi"/>
      <w:i/>
      <w:iCs/>
      <w:color w:val="0F4761" w:themeColor="accent1" w:themeShade="BF"/>
    </w:rPr>
  </w:style>
  <w:style w:type="character" w:customStyle="1" w:styleId="Naslov5Char">
    <w:name w:val="Naslov 5 Char"/>
    <w:basedOn w:val="Zadanifontodlomka"/>
    <w:link w:val="Naslov5"/>
    <w:uiPriority w:val="9"/>
    <w:semiHidden/>
    <w:rsid w:val="005A285E"/>
    <w:rPr>
      <w:rFonts w:eastAsiaTheme="majorEastAsia" w:cstheme="majorBidi"/>
      <w:color w:val="0F4761" w:themeColor="accent1" w:themeShade="BF"/>
    </w:rPr>
  </w:style>
  <w:style w:type="character" w:customStyle="1" w:styleId="Naslov6Char">
    <w:name w:val="Naslov 6 Char"/>
    <w:basedOn w:val="Zadanifontodlomka"/>
    <w:link w:val="Naslov6"/>
    <w:uiPriority w:val="9"/>
    <w:semiHidden/>
    <w:rsid w:val="005A285E"/>
    <w:rPr>
      <w:rFonts w:eastAsiaTheme="majorEastAsia" w:cstheme="majorBidi"/>
      <w:i/>
      <w:iCs/>
      <w:color w:val="595959" w:themeColor="text1" w:themeTint="A6"/>
    </w:rPr>
  </w:style>
  <w:style w:type="character" w:customStyle="1" w:styleId="Naslov7Char">
    <w:name w:val="Naslov 7 Char"/>
    <w:basedOn w:val="Zadanifontodlomka"/>
    <w:link w:val="Naslov7"/>
    <w:uiPriority w:val="9"/>
    <w:semiHidden/>
    <w:rsid w:val="005A285E"/>
    <w:rPr>
      <w:rFonts w:eastAsiaTheme="majorEastAsia" w:cstheme="majorBidi"/>
      <w:color w:val="595959" w:themeColor="text1" w:themeTint="A6"/>
    </w:rPr>
  </w:style>
  <w:style w:type="character" w:customStyle="1" w:styleId="Naslov8Char">
    <w:name w:val="Naslov 8 Char"/>
    <w:basedOn w:val="Zadanifontodlomka"/>
    <w:link w:val="Naslov8"/>
    <w:uiPriority w:val="9"/>
    <w:semiHidden/>
    <w:rsid w:val="005A285E"/>
    <w:rPr>
      <w:rFonts w:eastAsiaTheme="majorEastAsia" w:cstheme="majorBidi"/>
      <w:i/>
      <w:iCs/>
      <w:color w:val="272727" w:themeColor="text1" w:themeTint="D8"/>
    </w:rPr>
  </w:style>
  <w:style w:type="character" w:customStyle="1" w:styleId="Naslov9Char">
    <w:name w:val="Naslov 9 Char"/>
    <w:basedOn w:val="Zadanifontodlomka"/>
    <w:link w:val="Naslov9"/>
    <w:uiPriority w:val="9"/>
    <w:semiHidden/>
    <w:rsid w:val="005A285E"/>
    <w:rPr>
      <w:rFonts w:eastAsiaTheme="majorEastAsia" w:cstheme="majorBidi"/>
      <w:color w:val="272727" w:themeColor="text1" w:themeTint="D8"/>
    </w:rPr>
  </w:style>
  <w:style w:type="paragraph" w:styleId="Naslov">
    <w:name w:val="Title"/>
    <w:basedOn w:val="Normal"/>
    <w:next w:val="Normal"/>
    <w:link w:val="NaslovChar"/>
    <w:uiPriority w:val="10"/>
    <w:qFormat/>
    <w:rsid w:val="005A285E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aslovChar">
    <w:name w:val="Naslov Char"/>
    <w:basedOn w:val="Zadanifontodlomka"/>
    <w:link w:val="Naslov"/>
    <w:uiPriority w:val="10"/>
    <w:rsid w:val="005A285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naslov">
    <w:name w:val="Subtitle"/>
    <w:basedOn w:val="Normal"/>
    <w:next w:val="Normal"/>
    <w:link w:val="PodnaslovChar"/>
    <w:uiPriority w:val="11"/>
    <w:qFormat/>
    <w:rsid w:val="005A285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naslovChar">
    <w:name w:val="Podnaslov Char"/>
    <w:basedOn w:val="Zadanifontodlomka"/>
    <w:link w:val="Podnaslov"/>
    <w:uiPriority w:val="11"/>
    <w:rsid w:val="005A285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">
    <w:name w:val="Quote"/>
    <w:basedOn w:val="Normal"/>
    <w:next w:val="Normal"/>
    <w:link w:val="CitatChar"/>
    <w:uiPriority w:val="29"/>
    <w:qFormat/>
    <w:rsid w:val="005A285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Char">
    <w:name w:val="Citat Char"/>
    <w:basedOn w:val="Zadanifontodlomka"/>
    <w:link w:val="Citat"/>
    <w:uiPriority w:val="29"/>
    <w:rsid w:val="005A285E"/>
    <w:rPr>
      <w:i/>
      <w:iCs/>
      <w:color w:val="404040" w:themeColor="text1" w:themeTint="BF"/>
    </w:rPr>
  </w:style>
  <w:style w:type="paragraph" w:styleId="Odlomakpopisa">
    <w:name w:val="List Paragraph"/>
    <w:basedOn w:val="Normal"/>
    <w:link w:val="OdlomakpopisaChar"/>
    <w:qFormat/>
    <w:rsid w:val="005A285E"/>
    <w:pPr>
      <w:ind w:left="720"/>
      <w:contextualSpacing/>
    </w:pPr>
  </w:style>
  <w:style w:type="character" w:styleId="Jakoisticanje">
    <w:name w:val="Intense Emphasis"/>
    <w:basedOn w:val="Zadanifontodlomka"/>
    <w:uiPriority w:val="21"/>
    <w:qFormat/>
    <w:rsid w:val="005A285E"/>
    <w:rPr>
      <w:i/>
      <w:iCs/>
      <w:color w:val="0F4761" w:themeColor="accent1" w:themeShade="BF"/>
    </w:rPr>
  </w:style>
  <w:style w:type="paragraph" w:styleId="Naglaencitat">
    <w:name w:val="Intense Quote"/>
    <w:basedOn w:val="Normal"/>
    <w:next w:val="Normal"/>
    <w:link w:val="NaglaencitatChar"/>
    <w:uiPriority w:val="30"/>
    <w:qFormat/>
    <w:rsid w:val="005A285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NaglaencitatChar">
    <w:name w:val="Naglašen citat Char"/>
    <w:basedOn w:val="Zadanifontodlomka"/>
    <w:link w:val="Naglaencitat"/>
    <w:uiPriority w:val="30"/>
    <w:rsid w:val="005A285E"/>
    <w:rPr>
      <w:i/>
      <w:iCs/>
      <w:color w:val="0F4761" w:themeColor="accent1" w:themeShade="BF"/>
    </w:rPr>
  </w:style>
  <w:style w:type="character" w:styleId="Istaknutareferenca">
    <w:name w:val="Intense Reference"/>
    <w:basedOn w:val="Zadanifontodlomka"/>
    <w:uiPriority w:val="32"/>
    <w:qFormat/>
    <w:rsid w:val="005A285E"/>
    <w:rPr>
      <w:b/>
      <w:bCs/>
      <w:smallCaps/>
      <w:color w:val="0F4761" w:themeColor="accent1" w:themeShade="BF"/>
      <w:spacing w:val="5"/>
    </w:rPr>
  </w:style>
  <w:style w:type="character" w:styleId="Hiperveza">
    <w:name w:val="Hyperlink"/>
    <w:basedOn w:val="Zadanifontodlomka"/>
    <w:uiPriority w:val="99"/>
    <w:unhideWhenUsed/>
    <w:rsid w:val="005C015A"/>
    <w:rPr>
      <w:color w:val="467886" w:themeColor="hyperlink"/>
      <w:u w:val="single"/>
    </w:rPr>
  </w:style>
  <w:style w:type="character" w:styleId="Nerijeenospominjanje">
    <w:name w:val="Unresolved Mention"/>
    <w:basedOn w:val="Zadanifontodlomka"/>
    <w:uiPriority w:val="99"/>
    <w:semiHidden/>
    <w:unhideWhenUsed/>
    <w:rsid w:val="00653783"/>
    <w:rPr>
      <w:color w:val="605E5C"/>
      <w:shd w:val="clear" w:color="auto" w:fill="E1DFDD"/>
    </w:rPr>
  </w:style>
  <w:style w:type="paragraph" w:styleId="Tijeloteksta">
    <w:name w:val="Body Text"/>
    <w:basedOn w:val="Normal"/>
    <w:link w:val="TijelotekstaChar"/>
    <w:rsid w:val="00653783"/>
    <w:pPr>
      <w:spacing w:after="120"/>
    </w:pPr>
    <w:rPr>
      <w:rFonts w:ascii="Times New Roman" w:hAnsi="Times New Roman" w:cs="Times New Roman"/>
      <w:sz w:val="24"/>
      <w:szCs w:val="24"/>
      <w14:ligatures w14:val="none"/>
    </w:rPr>
  </w:style>
  <w:style w:type="character" w:customStyle="1" w:styleId="TijelotekstaChar">
    <w:name w:val="Tijelo teksta Char"/>
    <w:basedOn w:val="Zadanifontodlomka"/>
    <w:link w:val="Tijeloteksta"/>
    <w:rsid w:val="00653783"/>
    <w:rPr>
      <w:rFonts w:ascii="Times New Roman" w:hAnsi="Times New Roman" w:cs="Times New Roman"/>
      <w:kern w:val="0"/>
      <w:sz w:val="24"/>
      <w:szCs w:val="24"/>
      <w14:ligatures w14:val="none"/>
    </w:rPr>
  </w:style>
  <w:style w:type="paragraph" w:customStyle="1" w:styleId="Naslov11">
    <w:name w:val="Naslov 11"/>
    <w:basedOn w:val="Normal"/>
    <w:qFormat/>
    <w:rsid w:val="00653783"/>
    <w:pPr>
      <w:numPr>
        <w:numId w:val="9"/>
      </w:numPr>
      <w:autoSpaceDE w:val="0"/>
      <w:autoSpaceDN w:val="0"/>
      <w:adjustRightInd w:val="0"/>
    </w:pPr>
    <w:rPr>
      <w:rFonts w:ascii="Arial" w:hAnsi="Arial" w:cs="Helvetica-BoldOblique"/>
      <w:b/>
      <w:sz w:val="24"/>
      <w14:ligatures w14:val="none"/>
    </w:rPr>
  </w:style>
  <w:style w:type="character" w:customStyle="1" w:styleId="OdlomakpopisaChar">
    <w:name w:val="Odlomak popisa Char"/>
    <w:link w:val="Odlomakpopisa"/>
    <w:rsid w:val="00653783"/>
    <w:rPr>
      <w:rFonts w:ascii="Aptos" w:hAnsi="Aptos" w:cs="Aptos"/>
      <w:kern w:val="0"/>
    </w:rPr>
  </w:style>
  <w:style w:type="character" w:styleId="SlijeenaHiperveza">
    <w:name w:val="FollowedHyperlink"/>
    <w:basedOn w:val="Zadanifontodlomka"/>
    <w:uiPriority w:val="99"/>
    <w:semiHidden/>
    <w:unhideWhenUsed/>
    <w:rsid w:val="00E61575"/>
    <w:rPr>
      <w:color w:val="96607D" w:themeColor="followedHyperlink"/>
      <w:u w:val="single"/>
    </w:rPr>
  </w:style>
  <w:style w:type="paragraph" w:styleId="Zaglavlje">
    <w:name w:val="header"/>
    <w:basedOn w:val="Normal"/>
    <w:link w:val="ZaglavljeChar"/>
    <w:uiPriority w:val="99"/>
    <w:unhideWhenUsed/>
    <w:rsid w:val="004A4F36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4A4F36"/>
    <w:rPr>
      <w:rFonts w:ascii="Aptos" w:hAnsi="Aptos" w:cs="Aptos"/>
      <w:kern w:val="0"/>
    </w:rPr>
  </w:style>
  <w:style w:type="paragraph" w:styleId="Podnoje">
    <w:name w:val="footer"/>
    <w:basedOn w:val="Normal"/>
    <w:link w:val="PodnojeChar"/>
    <w:uiPriority w:val="99"/>
    <w:unhideWhenUsed/>
    <w:rsid w:val="004A4F36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4A4F36"/>
    <w:rPr>
      <w:rFonts w:ascii="Aptos" w:hAnsi="Aptos" w:cs="Aptos"/>
      <w:kern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65197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10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445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393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179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83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apprrr.hr/skolska-shema-2024-2025/" TargetMode="External"/><Relationship Id="rId13" Type="http://schemas.openxmlformats.org/officeDocument/2006/relationships/hyperlink" Target="https://skolskashema.mps.hr/" TargetMode="External"/><Relationship Id="rId18" Type="http://schemas.openxmlformats.org/officeDocument/2006/relationships/image" Target="media/image6.png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s://ec.europa.eu/info/food-farming-fisheries/key-policies/common-agricultural-policy/market-measures/school-fruit-vegetables-and-milk-scheme/country_en" TargetMode="External"/><Relationship Id="rId12" Type="http://schemas.openxmlformats.org/officeDocument/2006/relationships/hyperlink" Target="https://european-union.europa.eu/principles-countries-history/symbols/european-flag_hr" TargetMode="External"/><Relationship Id="rId17" Type="http://schemas.openxmlformats.org/officeDocument/2006/relationships/image" Target="media/image5.jpeg"/><Relationship Id="rId2" Type="http://schemas.openxmlformats.org/officeDocument/2006/relationships/styles" Target="styles.xml"/><Relationship Id="rId16" Type="http://schemas.openxmlformats.org/officeDocument/2006/relationships/image" Target="media/image4.jpeg"/><Relationship Id="rId20" Type="http://schemas.openxmlformats.org/officeDocument/2006/relationships/image" Target="media/image7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1.png"/><Relationship Id="rId5" Type="http://schemas.openxmlformats.org/officeDocument/2006/relationships/footnotes" Target="footnotes.xml"/><Relationship Id="rId15" Type="http://schemas.openxmlformats.org/officeDocument/2006/relationships/image" Target="media/image3.jpeg"/><Relationship Id="rId23" Type="http://schemas.openxmlformats.org/officeDocument/2006/relationships/theme" Target="theme/theme1.xml"/><Relationship Id="rId10" Type="http://schemas.openxmlformats.org/officeDocument/2006/relationships/hyperlink" Target="https://skolskashema.mps.hr/" TargetMode="External"/><Relationship Id="rId19" Type="http://schemas.openxmlformats.org/officeDocument/2006/relationships/hyperlink" Target="https://poljoprivreda.gov.hr/o-ministarstvu/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poljoprivreda.gov.hr/poljoprivreda-173/poljoprivredna-politika/mjere-poljoprivredne-politike/trzisne-mjere/skolska-shema/263" TargetMode="External"/><Relationship Id="rId14" Type="http://schemas.openxmlformats.org/officeDocument/2006/relationships/image" Target="media/image2.png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791</Words>
  <Characters>4512</Characters>
  <Application>Microsoft Office Word</Application>
  <DocSecurity>0</DocSecurity>
  <Lines>37</Lines>
  <Paragraphs>10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Saša Paprika</dc:creator>
  <cp:keywords/>
  <dc:description/>
  <cp:lastModifiedBy>Saša Paprika</cp:lastModifiedBy>
  <cp:revision>2</cp:revision>
  <dcterms:created xsi:type="dcterms:W3CDTF">2025-03-20T11:37:00Z</dcterms:created>
  <dcterms:modified xsi:type="dcterms:W3CDTF">2025-03-20T11:37:00Z</dcterms:modified>
</cp:coreProperties>
</file>