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B3C4" w14:textId="2FC887FC" w:rsidR="00A70108" w:rsidRPr="00AA490D" w:rsidRDefault="003153CD" w:rsidP="00A70108">
      <w:r w:rsidRPr="00AA490D">
        <w:rPr>
          <w:noProof/>
        </w:rPr>
        <w:drawing>
          <wp:inline distT="0" distB="0" distL="0" distR="0" wp14:anchorId="3B15AB75" wp14:editId="6A3DAF7B">
            <wp:extent cx="2286005" cy="1075946"/>
            <wp:effectExtent l="0" t="0" r="0" b="0"/>
            <wp:docPr id="1178676853" name="Slika 1" descr="Slika na kojoj se prikazuje tekst, simbol, snimka zaslona, emblem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76853" name="Slika 1" descr="Slika na kojoj se prikazuje tekst, simbol, snimka zaslona, emblem&#10;&#10;Opis je automatski generira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5" cy="107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114A" w14:textId="77777777" w:rsidR="00CA1767" w:rsidRPr="00AA490D" w:rsidRDefault="00CA1767" w:rsidP="00A70108"/>
    <w:p w14:paraId="2CD2085F" w14:textId="77777777" w:rsidR="00CA1767" w:rsidRPr="00AA490D" w:rsidRDefault="00CA1767" w:rsidP="00CA1767">
      <w:pPr>
        <w:pStyle w:val="Naslov"/>
        <w:spacing w:after="240"/>
        <w:rPr>
          <w:rFonts w:cs="Times New Roman"/>
          <w:b w:val="0"/>
        </w:rPr>
      </w:pPr>
    </w:p>
    <w:sdt>
      <w:sdtPr>
        <w:alias w:val="Predmet"/>
        <w:tag w:val=""/>
        <w:id w:val="682557597"/>
        <w:placeholder>
          <w:docPart w:val="7CA3985532794BA98CF4E795790B7FA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097E434" w14:textId="77777777" w:rsidR="00CA1767" w:rsidRPr="00AA490D" w:rsidRDefault="00CA1767" w:rsidP="00CA1767">
          <w:pPr>
            <w:pStyle w:val="Naslov"/>
            <w:rPr>
              <w:rFonts w:cs="Times New Roman"/>
              <w:b w:val="0"/>
            </w:rPr>
          </w:pPr>
          <w:r w:rsidRPr="00AA490D">
            <w:t>PROJEKTNI ZADATAK</w:t>
          </w:r>
        </w:p>
      </w:sdtContent>
    </w:sdt>
    <w:p w14:paraId="2E1A6181" w14:textId="6A503A0B" w:rsidR="00CA1767" w:rsidRPr="00AA490D" w:rsidRDefault="00B22EFE" w:rsidP="00CA1767">
      <w:pPr>
        <w:jc w:val="right"/>
      </w:pPr>
      <w:sdt>
        <w:sdtPr>
          <w:rPr>
            <w:rFonts w:cs="Times New Roman"/>
            <w:b/>
            <w:color w:val="0E5092"/>
            <w:sz w:val="28"/>
            <w:szCs w:val="28"/>
          </w:rPr>
          <w:alias w:val="Naslov"/>
          <w:tag w:val=""/>
          <w:id w:val="1309677100"/>
          <w:placeholder>
            <w:docPart w:val="26972D93D0694233A5C9EED002DE14A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A1767" w:rsidRPr="00AA490D">
            <w:rPr>
              <w:rFonts w:cs="Times New Roman"/>
              <w:b/>
              <w:color w:val="0E5092"/>
              <w:sz w:val="28"/>
              <w:szCs w:val="28"/>
            </w:rPr>
            <w:t>2</w:t>
          </w:r>
          <w:r w:rsidR="003153CD" w:rsidRPr="00AA490D">
            <w:rPr>
              <w:rFonts w:cs="Times New Roman"/>
              <w:b/>
              <w:color w:val="0E5092"/>
              <w:sz w:val="28"/>
              <w:szCs w:val="28"/>
            </w:rPr>
            <w:t>4</w:t>
          </w:r>
          <w:r w:rsidR="00CA1767" w:rsidRPr="00AA490D">
            <w:rPr>
              <w:rFonts w:cs="Times New Roman"/>
              <w:b/>
              <w:color w:val="0E5092"/>
              <w:sz w:val="28"/>
              <w:szCs w:val="28"/>
            </w:rPr>
            <w:t>_</w:t>
          </w:r>
          <w:r w:rsidR="00AA490D">
            <w:rPr>
              <w:rFonts w:cs="Times New Roman"/>
              <w:b/>
              <w:color w:val="0E5092"/>
              <w:sz w:val="28"/>
              <w:szCs w:val="28"/>
            </w:rPr>
            <w:t>Nadogradnja i redizajn internetskih stranica</w:t>
          </w:r>
        </w:sdtContent>
      </w:sdt>
      <w:r w:rsidR="00AA490D" w:rsidRPr="00AA490D">
        <w:t xml:space="preserve"> </w:t>
      </w:r>
      <w:r w:rsidR="00AA490D" w:rsidRPr="00AA490D">
        <w:rPr>
          <w:rFonts w:cs="Times New Roman"/>
          <w:b/>
          <w:color w:val="0E5092"/>
          <w:sz w:val="28"/>
          <w:szCs w:val="28"/>
        </w:rPr>
        <w:t>podaci.ribarstvo.hr i flagmreza.hr</w:t>
      </w:r>
      <w:r w:rsidR="00AA490D">
        <w:rPr>
          <w:rFonts w:cs="Times New Roman"/>
          <w:b/>
          <w:color w:val="0E5092"/>
          <w:sz w:val="28"/>
          <w:szCs w:val="28"/>
        </w:rPr>
        <w:t xml:space="preserve"> te održavanje internetskih stranica</w:t>
      </w:r>
      <w:r w:rsidR="00AA490D" w:rsidRPr="00AA490D">
        <w:t xml:space="preserve"> </w:t>
      </w:r>
      <w:r w:rsidR="00AA490D" w:rsidRPr="00AA490D">
        <w:rPr>
          <w:rFonts w:cs="Times New Roman"/>
          <w:b/>
          <w:color w:val="0E5092"/>
          <w:sz w:val="28"/>
          <w:szCs w:val="28"/>
        </w:rPr>
        <w:t>euribarstvo.hr, podaci.ribarstvo.hr i flagmreza.hr</w:t>
      </w:r>
      <w:r w:rsidR="00AA490D">
        <w:rPr>
          <w:rFonts w:cs="Times New Roman"/>
          <w:b/>
          <w:color w:val="0E5092"/>
          <w:sz w:val="28"/>
          <w:szCs w:val="28"/>
        </w:rPr>
        <w:t xml:space="preserve"> </w:t>
      </w:r>
    </w:p>
    <w:p w14:paraId="451B57B2" w14:textId="77777777" w:rsidR="00A70108" w:rsidRPr="00AA490D" w:rsidRDefault="00A70108" w:rsidP="00A70108"/>
    <w:p w14:paraId="43212CE0" w14:textId="77777777" w:rsidR="00A1741D" w:rsidRPr="00AA490D" w:rsidRDefault="00A1741D" w:rsidP="003E3315">
      <w:pPr>
        <w:pStyle w:val="Nadnaslov"/>
      </w:pPr>
    </w:p>
    <w:p w14:paraId="6386EFBB" w14:textId="77777777" w:rsidR="00A1741D" w:rsidRPr="00AA490D" w:rsidRDefault="00A1741D" w:rsidP="003E3315">
      <w:pPr>
        <w:pStyle w:val="Nadnaslov"/>
      </w:pPr>
    </w:p>
    <w:p w14:paraId="39544D2C" w14:textId="77777777" w:rsidR="00A1741D" w:rsidRPr="00AA490D" w:rsidRDefault="00A1741D" w:rsidP="003E3315">
      <w:pPr>
        <w:pStyle w:val="Nadnaslov"/>
      </w:pPr>
    </w:p>
    <w:p w14:paraId="45002C98" w14:textId="5A599274" w:rsidR="008B2C01" w:rsidRPr="00AA490D" w:rsidRDefault="008B2C01" w:rsidP="003E3315">
      <w:pPr>
        <w:pStyle w:val="Nadnaslov"/>
      </w:pPr>
      <w:r w:rsidRPr="00AA490D">
        <w:t xml:space="preserve">PROJEKT </w:t>
      </w:r>
    </w:p>
    <w:p w14:paraId="32BB9065" w14:textId="3068D088" w:rsidR="008B2C01" w:rsidRPr="00AA490D" w:rsidRDefault="008B2C01" w:rsidP="00A70108">
      <w:r w:rsidRPr="00AA490D">
        <w:t xml:space="preserve">Ev. br. nabave: </w:t>
      </w:r>
      <w:r w:rsidR="00AA490D" w:rsidRPr="00AA490D">
        <w:t xml:space="preserve">188/2024/JN </w:t>
      </w:r>
    </w:p>
    <w:p w14:paraId="609F4FFA" w14:textId="61502DEB" w:rsidR="008B2C01" w:rsidRPr="00AA490D" w:rsidRDefault="00AA490D" w:rsidP="00A70108">
      <w:r w:rsidRPr="00AA490D">
        <w:t>Nadogradnja, redizajn i održavanje internetskih stranica euribarstvo.hr, podaci.ribarstvo.hr i flagmreza.hr</w:t>
      </w:r>
    </w:p>
    <w:p w14:paraId="5ACC0921" w14:textId="77777777" w:rsidR="008B2C01" w:rsidRPr="00AA490D" w:rsidRDefault="008B2C01" w:rsidP="003E3315">
      <w:pPr>
        <w:pStyle w:val="Nadnaslov"/>
      </w:pPr>
      <w:r w:rsidRPr="00AA490D">
        <w:t>POSLOVNI KORISNIK</w:t>
      </w:r>
    </w:p>
    <w:p w14:paraId="608712A0" w14:textId="756C4418" w:rsidR="008B2C01" w:rsidRDefault="008B2C01" w:rsidP="00A70108">
      <w:r w:rsidRPr="00AA490D">
        <w:t xml:space="preserve">Uprava </w:t>
      </w:r>
      <w:r w:rsidR="00AA490D">
        <w:t>ribarstva</w:t>
      </w:r>
    </w:p>
    <w:p w14:paraId="0540C80D" w14:textId="77777777" w:rsidR="0037628F" w:rsidRDefault="0037628F" w:rsidP="0037628F">
      <w:r>
        <w:t>Sektor za upravljanje EU fondovima u ribarstvu</w:t>
      </w:r>
    </w:p>
    <w:p w14:paraId="21475E16" w14:textId="77777777" w:rsidR="0037628F" w:rsidRPr="00AA490D" w:rsidRDefault="0037628F" w:rsidP="0037628F">
      <w:r>
        <w:t>Služba za programiranje i koordinaciju EU fondova i prikupljanje podataka u ribarstvu</w:t>
      </w:r>
    </w:p>
    <w:p w14:paraId="38E26396" w14:textId="499B344E" w:rsidR="008B2C01" w:rsidRPr="00AA490D" w:rsidRDefault="00A1741D" w:rsidP="003E3315">
      <w:pPr>
        <w:pStyle w:val="Nadnaslov"/>
      </w:pPr>
      <w:r w:rsidRPr="00AA490D">
        <w:t>KOORDINATOR</w:t>
      </w:r>
      <w:r w:rsidR="008B2C01" w:rsidRPr="00AA490D">
        <w:t xml:space="preserve"> PROJEKTA</w:t>
      </w:r>
    </w:p>
    <w:p w14:paraId="601334B4" w14:textId="77777777" w:rsidR="008B2C01" w:rsidRPr="00AA490D" w:rsidRDefault="008B2C01" w:rsidP="00A70108">
      <w:r w:rsidRPr="00AA490D">
        <w:t>Glavno tajništvo</w:t>
      </w:r>
    </w:p>
    <w:p w14:paraId="5ACA515A" w14:textId="18CA1B89" w:rsidR="008B2C01" w:rsidRPr="00AA490D" w:rsidRDefault="008B2C01" w:rsidP="00A70108">
      <w:r w:rsidRPr="00AA490D">
        <w:t>Sektor za informacijske sustave</w:t>
      </w:r>
      <w:r w:rsidR="00175298" w:rsidRPr="00AA490D">
        <w:t>,</w:t>
      </w:r>
      <w:r w:rsidRPr="00AA490D">
        <w:t xml:space="preserve"> upravljanje imovinom</w:t>
      </w:r>
      <w:r w:rsidR="00175298" w:rsidRPr="00AA490D">
        <w:t xml:space="preserve"> i informiranje</w:t>
      </w:r>
    </w:p>
    <w:p w14:paraId="739F0DC1" w14:textId="60C6E28D" w:rsidR="009E0BFD" w:rsidRPr="00AA490D" w:rsidRDefault="009E0BFD" w:rsidP="00A70108">
      <w:r w:rsidRPr="00AA490D">
        <w:t>Služba za informacijske sustave</w:t>
      </w:r>
    </w:p>
    <w:p w14:paraId="1E9FD718" w14:textId="77777777" w:rsidR="00A70108" w:rsidRPr="00AA490D" w:rsidRDefault="00A70108">
      <w:pPr>
        <w:spacing w:before="0" w:after="160"/>
      </w:pPr>
      <w:r w:rsidRPr="00AA490D">
        <w:br w:type="page"/>
      </w:r>
    </w:p>
    <w:sdt>
      <w:sdtPr>
        <w:id w:val="-983240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0B6EAF" w14:textId="77777777" w:rsidR="006A00B8" w:rsidRPr="00AA490D" w:rsidRDefault="004972FA" w:rsidP="004972FA">
          <w:pPr>
            <w:rPr>
              <w:b/>
              <w:color w:val="0E5092"/>
              <w:sz w:val="28"/>
              <w:szCs w:val="28"/>
            </w:rPr>
          </w:pPr>
          <w:r w:rsidRPr="00AA490D">
            <w:rPr>
              <w:b/>
              <w:color w:val="0E5092"/>
              <w:sz w:val="28"/>
              <w:szCs w:val="28"/>
            </w:rPr>
            <w:t>SADRŽAJ</w:t>
          </w:r>
        </w:p>
        <w:p w14:paraId="7B756EF8" w14:textId="54289752" w:rsidR="006E7264" w:rsidRDefault="006A00B8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r w:rsidRPr="00AA490D">
            <w:rPr>
              <w:b/>
              <w:bCs/>
            </w:rPr>
            <w:fldChar w:fldCharType="begin"/>
          </w:r>
          <w:r w:rsidRPr="00AA490D">
            <w:rPr>
              <w:b/>
              <w:bCs/>
            </w:rPr>
            <w:instrText xml:space="preserve"> TOC \o "1-3" \h \z \u </w:instrText>
          </w:r>
          <w:r w:rsidRPr="00AA490D">
            <w:rPr>
              <w:b/>
              <w:bCs/>
            </w:rPr>
            <w:fldChar w:fldCharType="separate"/>
          </w:r>
          <w:hyperlink w:anchor="_Toc170904088" w:history="1">
            <w:r w:rsidR="006E7264" w:rsidRPr="00B07475">
              <w:rPr>
                <w:rStyle w:val="Hiperveza"/>
                <w:noProof/>
              </w:rPr>
              <w:t>1.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Uvod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_Toc170904088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3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632F1D4C" w14:textId="3D3B708A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89" w:history="1">
            <w:r w:rsidR="006E7264" w:rsidRPr="00B07475">
              <w:rPr>
                <w:rStyle w:val="Hiperveza"/>
                <w:noProof/>
              </w:rPr>
              <w:t>2.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Poslovna potreba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_Toc170904089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4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2183DA88" w14:textId="127317D6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0" w:history="1">
            <w:r w:rsidR="006E7264" w:rsidRPr="00B07475">
              <w:rPr>
                <w:rStyle w:val="Hiperveza"/>
                <w:noProof/>
              </w:rPr>
              <w:t>3.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Postojeće stanje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_Toc170904090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4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5A6358CA" w14:textId="4AD1E759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1" w:history="1">
            <w:r w:rsidR="006E7264" w:rsidRPr="00B07475">
              <w:rPr>
                <w:rStyle w:val="Hiperveza"/>
                <w:noProof/>
              </w:rPr>
              <w:t>4.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Opseg zadataka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_Toc170904091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4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30521EDE" w14:textId="1609C3A7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2" w:history="1">
            <w:r w:rsidR="006E7264" w:rsidRPr="00B07475">
              <w:rPr>
                <w:rStyle w:val="Hiperveza"/>
                <w:noProof/>
              </w:rPr>
              <w:t>5.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Upravljanje projektom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_Toc170904092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7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5976EA30" w14:textId="0CC7F5B6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3" w:history="1">
            <w:r w:rsidR="006E7264" w:rsidRPr="00B07475">
              <w:rPr>
                <w:rStyle w:val="Hiperveza"/>
                <w:noProof/>
              </w:rPr>
              <w:t>6.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Obveze naručitelja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_Toc170904093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8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42030E7A" w14:textId="2F1849C5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4" w:history="1">
            <w:r w:rsidR="006E7264" w:rsidRPr="00B07475">
              <w:rPr>
                <w:rStyle w:val="Hiperveza"/>
                <w:noProof/>
              </w:rPr>
              <w:t>7.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Obveze ponuditelja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_Toc170904094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8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0A4F2C66" w14:textId="51177B1C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5" w:history="1">
            <w:r w:rsidR="006E7264" w:rsidRPr="00B07475">
              <w:rPr>
                <w:rStyle w:val="Hiperveza"/>
                <w:noProof/>
              </w:rPr>
              <w:t>8.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Standard isporuke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_Toc170904095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8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1A6702E0" w14:textId="2B85C0B7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6" w:history="1">
            <w:r w:rsidR="006E7264" w:rsidRPr="00B07475">
              <w:rPr>
                <w:rStyle w:val="Hiperveza"/>
                <w:noProof/>
              </w:rPr>
              <w:t>9.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Primopredaja sustava, dokumentacija i edukacija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_Toc170904096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9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7CE5F93A" w14:textId="55D5645B" w:rsidR="006E7264" w:rsidRDefault="00B22EFE">
          <w:pPr>
            <w:pStyle w:val="Sadraj1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hr-HR"/>
            </w:rPr>
          </w:pPr>
          <w:hyperlink w:anchor="_Toc170904097" w:history="1">
            <w:r w:rsidR="006E7264" w:rsidRPr="00B07475">
              <w:rPr>
                <w:rStyle w:val="Hiperveza"/>
                <w:noProof/>
              </w:rPr>
              <w:t>10.</w:t>
            </w:r>
            <w:r w:rsidR="006E7264">
              <w:rPr>
                <w:rFonts w:asciiTheme="minorHAnsi" w:eastAsiaTheme="minorEastAsia" w:hAnsiTheme="minorHAnsi"/>
                <w:noProof/>
                <w:sz w:val="22"/>
                <w:lang w:eastAsia="hr-HR"/>
              </w:rPr>
              <w:tab/>
            </w:r>
            <w:r w:rsidR="006E7264" w:rsidRPr="00B07475">
              <w:rPr>
                <w:rStyle w:val="Hiperveza"/>
                <w:noProof/>
              </w:rPr>
              <w:t>Poslovna tajna</w:t>
            </w:r>
            <w:r w:rsidR="006E7264">
              <w:rPr>
                <w:noProof/>
                <w:webHidden/>
              </w:rPr>
              <w:tab/>
            </w:r>
            <w:r w:rsidR="006E7264">
              <w:rPr>
                <w:noProof/>
                <w:webHidden/>
              </w:rPr>
              <w:fldChar w:fldCharType="begin"/>
            </w:r>
            <w:r w:rsidR="006E7264">
              <w:rPr>
                <w:noProof/>
                <w:webHidden/>
              </w:rPr>
              <w:instrText xml:space="preserve"> PAGEREF _Toc170904097 \h </w:instrText>
            </w:r>
            <w:r w:rsidR="006E7264">
              <w:rPr>
                <w:noProof/>
                <w:webHidden/>
              </w:rPr>
            </w:r>
            <w:r w:rsidR="006E7264">
              <w:rPr>
                <w:noProof/>
                <w:webHidden/>
              </w:rPr>
              <w:fldChar w:fldCharType="separate"/>
            </w:r>
            <w:r w:rsidR="006E7264">
              <w:rPr>
                <w:noProof/>
                <w:webHidden/>
              </w:rPr>
              <w:t>10</w:t>
            </w:r>
            <w:r w:rsidR="006E7264">
              <w:rPr>
                <w:noProof/>
                <w:webHidden/>
              </w:rPr>
              <w:fldChar w:fldCharType="end"/>
            </w:r>
          </w:hyperlink>
        </w:p>
        <w:p w14:paraId="3C3DBA8D" w14:textId="1D972C92" w:rsidR="008B2C01" w:rsidRPr="00AA490D" w:rsidRDefault="006A00B8" w:rsidP="00A70108">
          <w:r w:rsidRPr="00AA490D">
            <w:rPr>
              <w:b/>
              <w:bCs/>
            </w:rPr>
            <w:fldChar w:fldCharType="end"/>
          </w:r>
        </w:p>
      </w:sdtContent>
    </w:sdt>
    <w:p w14:paraId="272A9023" w14:textId="77777777" w:rsidR="00A70108" w:rsidRPr="00AA490D" w:rsidRDefault="00A70108">
      <w:pPr>
        <w:spacing w:before="0" w:after="160"/>
      </w:pPr>
      <w:r w:rsidRPr="00AA490D">
        <w:br w:type="page"/>
      </w:r>
    </w:p>
    <w:p w14:paraId="26E84B2F" w14:textId="77777777" w:rsidR="008B2C01" w:rsidRPr="00AA490D" w:rsidRDefault="003A7166" w:rsidP="00BF3A3F">
      <w:pPr>
        <w:pStyle w:val="Naslov1"/>
      </w:pPr>
      <w:bookmarkStart w:id="0" w:name="_Toc170904088"/>
      <w:r w:rsidRPr="00AA490D">
        <w:lastRenderedPageBreak/>
        <w:t>Uvod</w:t>
      </w:r>
      <w:bookmarkEnd w:id="0"/>
    </w:p>
    <w:p w14:paraId="54ADCB77" w14:textId="7E1D79B2" w:rsidR="00793174" w:rsidRPr="00AA490D" w:rsidRDefault="00793174" w:rsidP="00793174">
      <w:pPr>
        <w:rPr>
          <w:rFonts w:cs="Times New Roman"/>
        </w:rPr>
      </w:pPr>
      <w:r w:rsidRPr="00AA490D">
        <w:rPr>
          <w:rFonts w:cs="Times New Roman"/>
        </w:rPr>
        <w:t>Uprava ribarstva Ministarstva poljoprivrede</w:t>
      </w:r>
      <w:r w:rsidR="00CF6508" w:rsidRPr="00AA490D">
        <w:rPr>
          <w:rFonts w:cs="Times New Roman"/>
        </w:rPr>
        <w:t>, šumarstva i ribarstva</w:t>
      </w:r>
      <w:r w:rsidRPr="00AA490D">
        <w:rPr>
          <w:rFonts w:cs="Times New Roman"/>
        </w:rPr>
        <w:t xml:space="preserve"> je </w:t>
      </w:r>
      <w:r w:rsidRPr="00AA490D">
        <w:rPr>
          <w:rFonts w:cs="Times New Roman"/>
          <w:i/>
        </w:rPr>
        <w:t>Zakonom o institucionalnom okviru za korištenje fondova Europske unije u Republici Hrvatskoj („Narodne novine“, broj 116/21)</w:t>
      </w:r>
      <w:r w:rsidRPr="00AA490D">
        <w:rPr>
          <w:rFonts w:cs="Times New Roman"/>
        </w:rPr>
        <w:t xml:space="preserve"> </w:t>
      </w:r>
      <w:r w:rsidR="00CF6508" w:rsidRPr="00AA490D">
        <w:rPr>
          <w:rFonts w:cs="Times New Roman"/>
        </w:rPr>
        <w:t xml:space="preserve">te </w:t>
      </w:r>
      <w:r w:rsidR="00CF6508" w:rsidRPr="00AA490D">
        <w:rPr>
          <w:rFonts w:cs="Times New Roman"/>
          <w:i/>
          <w:iCs/>
        </w:rPr>
        <w:t xml:space="preserve">Uredbom o tijelima u sustavu upravljanja i kontrole za provedbu Programa za ribarstvo i akvakulturu Republike Hrvatske za programsko razdoblje 2021. – 2027. („Narodne novine“, broj 96/22) </w:t>
      </w:r>
      <w:r w:rsidRPr="00AA490D">
        <w:rPr>
          <w:rFonts w:cs="Times New Roman"/>
        </w:rPr>
        <w:t xml:space="preserve">predviđena kao Upravljačko tijelo za Program za ribarstvo i akvakulturu Republike Hrvatske za programsko razdoblje 2021.-2027. u skladu s člankom 71. </w:t>
      </w:r>
      <w:r w:rsidRPr="00AA490D">
        <w:rPr>
          <w:rFonts w:cs="Times New Roman"/>
          <w:i/>
        </w:rPr>
        <w:t>Uredbe (EU) 2021/1060 Europskog parlamenta i Vijeća od 24. lipnja 2021.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vizne politike</w:t>
      </w:r>
      <w:r w:rsidRPr="00AA490D">
        <w:rPr>
          <w:rFonts w:cs="Times New Roman"/>
        </w:rPr>
        <w:t xml:space="preserve"> (u daljnjem tekstu: Uredba (EU) br. 2021/1060) te </w:t>
      </w:r>
      <w:r w:rsidRPr="00AA490D">
        <w:rPr>
          <w:rFonts w:cs="Times New Roman"/>
          <w:i/>
        </w:rPr>
        <w:t xml:space="preserve">Uredbom (EU 2021/1139 Europskog parlamenta i Vijeća od 7. srpnja 2021. o uspostavi Europskog fonda za pomorstvo, ribarstvo i akvakulturu i izmjeni Uredbe (EU) 2017/1004 </w:t>
      </w:r>
      <w:r w:rsidRPr="00AA490D">
        <w:rPr>
          <w:rFonts w:cs="Times New Roman"/>
        </w:rPr>
        <w:t>(u daljnjem tekstu: Uredba (EU) br. 2021/1139).</w:t>
      </w:r>
    </w:p>
    <w:p w14:paraId="2A636A2D" w14:textId="38B9AF4F" w:rsidR="00793174" w:rsidRPr="00AA490D" w:rsidRDefault="00793174" w:rsidP="00392812">
      <w:pPr>
        <w:rPr>
          <w:rFonts w:cs="Times New Roman"/>
        </w:rPr>
      </w:pPr>
      <w:r w:rsidRPr="00AA490D">
        <w:rPr>
          <w:rFonts w:cs="Times New Roman"/>
        </w:rPr>
        <w:t xml:space="preserve">Člankom </w:t>
      </w:r>
      <w:r w:rsidR="00CF6508" w:rsidRPr="00AA490D">
        <w:rPr>
          <w:rFonts w:cs="Times New Roman"/>
        </w:rPr>
        <w:t>46</w:t>
      </w:r>
      <w:r w:rsidRPr="00AA490D">
        <w:rPr>
          <w:rFonts w:cs="Times New Roman"/>
        </w:rPr>
        <w:t xml:space="preserve">. Uredbe (EU) br. </w:t>
      </w:r>
      <w:r w:rsidR="00CF6508" w:rsidRPr="00AA490D">
        <w:rPr>
          <w:rFonts w:cs="Times New Roman"/>
        </w:rPr>
        <w:t>2021/1060</w:t>
      </w:r>
      <w:r w:rsidRPr="00AA490D">
        <w:rPr>
          <w:rFonts w:cs="Times New Roman"/>
        </w:rPr>
        <w:t xml:space="preserve"> propisano je da Upravljačko tijelo osigurava </w:t>
      </w:r>
      <w:r w:rsidR="00392812" w:rsidRPr="00AA490D">
        <w:rPr>
          <w:rFonts w:cs="Times New Roman"/>
        </w:rPr>
        <w:t>vidljivost potpore u svim aktivnostima povezanima s operacijama koje primaju potporu iz fondova uz poseban naglasak na operacijama od strateške važnosti</w:t>
      </w:r>
      <w:r w:rsidRPr="00AA490D">
        <w:rPr>
          <w:rFonts w:cs="Times New Roman"/>
        </w:rPr>
        <w:t xml:space="preserve">. Nadalje, u svrhu provedbe navedene zadaće, člankom </w:t>
      </w:r>
      <w:r w:rsidR="00392812" w:rsidRPr="00AA490D">
        <w:rPr>
          <w:rFonts w:cs="Times New Roman"/>
        </w:rPr>
        <w:t>49</w:t>
      </w:r>
      <w:r w:rsidRPr="00AA490D">
        <w:rPr>
          <w:rFonts w:cs="Times New Roman"/>
        </w:rPr>
        <w:t xml:space="preserve">. Uredbe (EU) br. </w:t>
      </w:r>
      <w:r w:rsidR="00392812" w:rsidRPr="00AA490D">
        <w:rPr>
          <w:rFonts w:cs="Times New Roman"/>
        </w:rPr>
        <w:t>2021/1060</w:t>
      </w:r>
      <w:r w:rsidRPr="00AA490D">
        <w:rPr>
          <w:rFonts w:cs="Times New Roman"/>
        </w:rPr>
        <w:t xml:space="preserve"> propisano je da je Upravljačko tijelo </w:t>
      </w:r>
      <w:r w:rsidR="00392812" w:rsidRPr="00AA490D">
        <w:rPr>
          <w:rFonts w:cs="Times New Roman"/>
        </w:rPr>
        <w:t>dužno osigurati postojanje internetske stranice na kojoj su dostupne informacije o programima za koje je odgovorno, koje obuhvaćaju ciljeve, aktivnosti, dostupne mogućnosti financiranja i postignuća programa</w:t>
      </w:r>
      <w:r w:rsidRPr="00AA490D">
        <w:rPr>
          <w:rFonts w:cs="Times New Roman"/>
        </w:rPr>
        <w:t>.</w:t>
      </w:r>
    </w:p>
    <w:p w14:paraId="42ED00F0" w14:textId="4F1CBFA6" w:rsidR="00793174" w:rsidRPr="00AA490D" w:rsidRDefault="00793174" w:rsidP="00793174">
      <w:pPr>
        <w:rPr>
          <w:rFonts w:cs="Times New Roman"/>
        </w:rPr>
      </w:pPr>
      <w:r w:rsidRPr="00AA490D">
        <w:rPr>
          <w:rFonts w:cs="Times New Roman"/>
        </w:rPr>
        <w:t xml:space="preserve">Navedene odredbe odnosno odgovornosti i obveze Upravljačkog tijela u kontekstu jedinstvene internetske stranice i informiranja o Programu utvrđene su i za razdoblje </w:t>
      </w:r>
      <w:r w:rsidR="00392812" w:rsidRPr="00AA490D">
        <w:rPr>
          <w:rFonts w:cs="Times New Roman"/>
        </w:rPr>
        <w:t>2014.-2020.</w:t>
      </w:r>
      <w:r w:rsidRPr="00AA490D">
        <w:rPr>
          <w:rFonts w:cs="Times New Roman"/>
        </w:rPr>
        <w:t xml:space="preserve">, </w:t>
      </w:r>
      <w:r w:rsidR="00392812" w:rsidRPr="00AA490D">
        <w:rPr>
          <w:rFonts w:cs="Times New Roman"/>
        </w:rPr>
        <w:t>te je na internet stranici Upravljačko tijelo dužno osigurati pristup informacijama o i provedbi prethodnog Operativnog programa za pomorstvo i ribarstvo Republike Hrvatske za programsko razdoblje 2014.–2020. godine</w:t>
      </w:r>
      <w:r w:rsidRPr="00AA490D">
        <w:rPr>
          <w:rFonts w:cs="Times New Roman"/>
        </w:rPr>
        <w:t>.</w:t>
      </w:r>
    </w:p>
    <w:p w14:paraId="1949C0B2" w14:textId="5F8055FA" w:rsidR="00793174" w:rsidRPr="00AA490D" w:rsidRDefault="00793174" w:rsidP="00793174">
      <w:pPr>
        <w:rPr>
          <w:rFonts w:cs="Times New Roman"/>
        </w:rPr>
      </w:pPr>
      <w:r w:rsidRPr="00AA490D">
        <w:rPr>
          <w:rFonts w:cs="Times New Roman"/>
        </w:rPr>
        <w:t>U svrhu ispunjavanja propisanih odredbi uspostavljena je internet stranic</w:t>
      </w:r>
      <w:r w:rsidRPr="00AA490D">
        <w:rPr>
          <w:rFonts w:cs="Times New Roman"/>
          <w:color w:val="000000" w:themeColor="text1"/>
        </w:rPr>
        <w:t xml:space="preserve">a </w:t>
      </w:r>
      <w:hyperlink r:id="rId12" w:history="1">
        <w:r w:rsidRPr="00AA490D">
          <w:rPr>
            <w:rStyle w:val="Hiperveza"/>
            <w:rFonts w:cs="Times New Roman"/>
          </w:rPr>
          <w:t>https://euribarstvo.hr/</w:t>
        </w:r>
      </w:hyperlink>
      <w:r w:rsidRPr="00AA490D">
        <w:rPr>
          <w:rFonts w:cs="Times New Roman"/>
        </w:rPr>
        <w:t xml:space="preserve">. </w:t>
      </w:r>
    </w:p>
    <w:p w14:paraId="3D722769" w14:textId="34E6861D" w:rsidR="00793174" w:rsidRPr="00AA490D" w:rsidRDefault="00793174" w:rsidP="00793174">
      <w:pPr>
        <w:rPr>
          <w:rFonts w:cs="Times New Roman"/>
        </w:rPr>
      </w:pPr>
      <w:r w:rsidRPr="00AA490D">
        <w:rPr>
          <w:rFonts w:cs="Times New Roman"/>
        </w:rPr>
        <w:t xml:space="preserve">Nadalje,  na temelju </w:t>
      </w:r>
      <w:r w:rsidRPr="00AA490D">
        <w:rPr>
          <w:rFonts w:cs="Times New Roman"/>
          <w:i/>
        </w:rPr>
        <w:t>Pravilnika o Nacionalnoj mreži lokalnih akcijskih skupina u ribarstvu („Narodne novine“, broj 16/16 i  116/16)</w:t>
      </w:r>
      <w:r w:rsidR="00392812" w:rsidRPr="00AA490D">
        <w:rPr>
          <w:rFonts w:cs="Times New Roman"/>
        </w:rPr>
        <w:t xml:space="preserve">, u programskom razdoblju 2014.-2020. godine </w:t>
      </w:r>
      <w:r w:rsidRPr="00AA490D">
        <w:rPr>
          <w:rFonts w:cs="Times New Roman"/>
        </w:rPr>
        <w:t xml:space="preserve">uspostavljena je Nacionalna mreža lokalnih akcijskih skupina u ribarstvu (FLAG mreža) s ciljem pružanja pomoći u provedbi mjera potpore lokalnom razvoju pod vodstvom zajednice (CLLD) u okviru provedbe Operativnog programa za programsko razdoblje 2014.-2020. godine. FLAG mreža uključuje priznate FLAG-ove te ostale relevantne dionike uključene u provedbu CLLD-a u </w:t>
      </w:r>
      <w:proofErr w:type="spellStart"/>
      <w:r w:rsidRPr="00AA490D">
        <w:rPr>
          <w:rFonts w:cs="Times New Roman"/>
        </w:rPr>
        <w:t>ribarstvenim</w:t>
      </w:r>
      <w:proofErr w:type="spellEnd"/>
      <w:r w:rsidRPr="00AA490D">
        <w:rPr>
          <w:rFonts w:cs="Times New Roman"/>
        </w:rPr>
        <w:t xml:space="preserve"> područjima, uključujući lokalne aktere i korisnike te tijela uključena u provedbu.</w:t>
      </w:r>
      <w:r w:rsidRPr="00AA490D">
        <w:t xml:space="preserve"> U svrhu ispunjavanja zadaća FLAG mreže, odnosno </w:t>
      </w:r>
      <w:r w:rsidRPr="00AA490D">
        <w:rPr>
          <w:rFonts w:cs="Times New Roman"/>
        </w:rPr>
        <w:t xml:space="preserve">razmjene i širenja informacija među lokalnim akcijskim skupinama u ribarstvu (FLAG-ovima), potpore suradnji među FLAG-ovima te promicanja, širenja i razmjene primjera dobre prakse i poticanja lokalnog razvoja pod vodstvom zajednice, uspostavljena je internetska stranica </w:t>
      </w:r>
      <w:hyperlink r:id="rId13" w:history="1">
        <w:r w:rsidRPr="00AA490D">
          <w:rPr>
            <w:rStyle w:val="Hiperveza"/>
            <w:rFonts w:cs="Times New Roman"/>
          </w:rPr>
          <w:t>https://flagmreza.hr/</w:t>
        </w:r>
      </w:hyperlink>
      <w:r w:rsidRPr="00AA490D">
        <w:rPr>
          <w:rFonts w:cs="Times New Roman"/>
        </w:rPr>
        <w:t xml:space="preserve">. Uz navedeno, u svojstvu Jedinice za podršku FLAG mreži djeluje Uprava ribarstva Ministarstva </w:t>
      </w:r>
      <w:r w:rsidRPr="00AA490D">
        <w:rPr>
          <w:rFonts w:cs="Times New Roman"/>
        </w:rPr>
        <w:lastRenderedPageBreak/>
        <w:t>poljoprivrede</w:t>
      </w:r>
      <w:r w:rsidR="00392812" w:rsidRPr="00AA490D">
        <w:rPr>
          <w:rFonts w:cs="Times New Roman"/>
        </w:rPr>
        <w:t>, šumarstva i ribarstva</w:t>
      </w:r>
      <w:r w:rsidRPr="00AA490D">
        <w:rPr>
          <w:rFonts w:cs="Times New Roman"/>
        </w:rPr>
        <w:t xml:space="preserve"> (Upravljačko tijelo). Uzimajući u obzir da je i u okviru Programa za 2021.-2027. godine također predviđena provedba mjera potpore kroz CLLD pristup kao i djelovanje FLAG mreže, predmetna internet stranica će se nastaviti koristiti.</w:t>
      </w:r>
    </w:p>
    <w:p w14:paraId="389913F4" w14:textId="0AB3DC1B" w:rsidR="007D3784" w:rsidRPr="00AA490D" w:rsidRDefault="00793174" w:rsidP="00392812">
      <w:pPr>
        <w:rPr>
          <w:rFonts w:cs="Times New Roman"/>
        </w:rPr>
      </w:pPr>
      <w:r w:rsidRPr="00AA490D">
        <w:rPr>
          <w:rFonts w:cs="Times New Roman"/>
        </w:rPr>
        <w:t xml:space="preserve">Internetska stranica </w:t>
      </w:r>
      <w:hyperlink r:id="rId14" w:history="1">
        <w:r w:rsidRPr="00AA490D">
          <w:rPr>
            <w:rStyle w:val="Hiperveza"/>
            <w:rFonts w:cs="Times New Roman"/>
          </w:rPr>
          <w:t>https://podaci.ribarstvo.hr/</w:t>
        </w:r>
      </w:hyperlink>
      <w:r w:rsidRPr="00AA490D">
        <w:rPr>
          <w:rFonts w:cs="Times New Roman"/>
        </w:rPr>
        <w:t xml:space="preserve"> uspostavljena je sukladno obvezama temeljem </w:t>
      </w:r>
      <w:r w:rsidRPr="00AA490D">
        <w:rPr>
          <w:rFonts w:cs="Times New Roman"/>
          <w:i/>
          <w:iCs/>
        </w:rPr>
        <w:t>Uredbe (EU) 2017/1004 Europskog parlamenta i Vijeća od 17. svibnja 2017. o uspostavi okvira Unije za prikupljanje i upotrebu podataka u sektoru ribarstva te upravljanje njima i potporu za znanstveno savjetovanje u vezi sa zajedničkom ribarstvenom politikom, i o stavljanju izvan snage Uredbe Vijeća (EZ) br. 199/2008 (preinaka)</w:t>
      </w:r>
      <w:r w:rsidRPr="00AA490D">
        <w:rPr>
          <w:rFonts w:cs="Times New Roman"/>
        </w:rPr>
        <w:t xml:space="preserve">, s ciljem informiranja subjekata u djelatnosti ribarstva kao i šire javnosti i znanstvene zajednice zainteresirane za različite vrste podataka u ribarstvu te promidžbe i poboljšanja dostupnosti informacija o obvezama subjekata u djelatnosti ribarstva vezanima uz Nacionalni plan prikupljanja podataka u ribarstvu kao i o rezultatima aktivnosti i projekata u okviru provedbe Okvira za prikupljanje podataka. Na ovoj se internetskoj stranici objavljuju nacionalni planovi rada i nadležna tijela za njihovu provedbu, godišnja izvješća o provedbi prikupljanja podataka u ribarstvu, metodologije te izvješća o prikupljenim podacima. U skladu sa zahtjevima Europske komisije, poveznice na objavljene metodologije i izvješća referenciraju se u službenim dokumentima (godišnja izvješća, nacionalni planovi rada) i služe Europskoj komisiji za evaluaciju provedbe države članice i ocjenu usklađenosti s pravilima Zajedničke </w:t>
      </w:r>
      <w:proofErr w:type="spellStart"/>
      <w:r w:rsidRPr="00AA490D">
        <w:rPr>
          <w:rFonts w:cs="Times New Roman"/>
        </w:rPr>
        <w:t>ribarstvene</w:t>
      </w:r>
      <w:proofErr w:type="spellEnd"/>
      <w:r w:rsidRPr="00AA490D">
        <w:rPr>
          <w:rFonts w:cs="Times New Roman"/>
        </w:rPr>
        <w:t xml:space="preserve"> politike.</w:t>
      </w:r>
    </w:p>
    <w:p w14:paraId="639F5539" w14:textId="77777777" w:rsidR="008B2C01" w:rsidRPr="00AA490D" w:rsidRDefault="003A7166" w:rsidP="001B5091">
      <w:pPr>
        <w:pStyle w:val="Naslov1"/>
      </w:pPr>
      <w:bookmarkStart w:id="1" w:name="_Toc170904089"/>
      <w:r w:rsidRPr="00AA490D">
        <w:t>Poslovna potreba</w:t>
      </w:r>
      <w:bookmarkEnd w:id="1"/>
    </w:p>
    <w:p w14:paraId="7220B4E5" w14:textId="5E520D5A" w:rsidR="00E50682" w:rsidRPr="00AA490D" w:rsidRDefault="00392812" w:rsidP="00E50682">
      <w:pPr>
        <w:rPr>
          <w:rStyle w:val="Hiperveza"/>
          <w:rFonts w:cs="Times New Roman"/>
          <w:color w:val="auto"/>
          <w:u w:val="none"/>
        </w:rPr>
      </w:pPr>
      <w:r w:rsidRPr="00AA490D">
        <w:t xml:space="preserve">U dijelu projekta koji se odnosi na nadogradnju stranica </w:t>
      </w:r>
      <w:hyperlink r:id="rId15" w:history="1">
        <w:r w:rsidRPr="00AA490D">
          <w:rPr>
            <w:rStyle w:val="Hiperveza"/>
            <w:rFonts w:cs="Times New Roman"/>
          </w:rPr>
          <w:t>https://flagmreza.hr/</w:t>
        </w:r>
      </w:hyperlink>
      <w:r w:rsidRPr="00AA490D">
        <w:rPr>
          <w:rStyle w:val="Hiperveza"/>
          <w:rFonts w:cs="Times New Roman"/>
          <w:u w:val="none"/>
        </w:rPr>
        <w:t xml:space="preserve"> </w:t>
      </w:r>
      <w:r w:rsidRPr="00AA490D">
        <w:rPr>
          <w:rStyle w:val="Hiperveza"/>
          <w:rFonts w:cs="Times New Roman"/>
          <w:color w:val="auto"/>
          <w:u w:val="none"/>
        </w:rPr>
        <w:t xml:space="preserve">i </w:t>
      </w:r>
      <w:hyperlink r:id="rId16" w:history="1">
        <w:r w:rsidRPr="00AA490D">
          <w:rPr>
            <w:rStyle w:val="Hiperveza"/>
            <w:rFonts w:cs="Times New Roman"/>
          </w:rPr>
          <w:t>https://podaci.ribarstvo.hr/</w:t>
        </w:r>
      </w:hyperlink>
      <w:r w:rsidRPr="00AA490D">
        <w:rPr>
          <w:rStyle w:val="Hiperveza"/>
          <w:rFonts w:cs="Times New Roman"/>
          <w:color w:val="auto"/>
          <w:u w:val="none"/>
        </w:rPr>
        <w:t xml:space="preserve">, poslovna potreba se odnosi prvenstveno na redizajn postojećih stranica, kako sadržajno tako i vizualno, a sukladno odredbama ranije spomenutih propisa koji se primjenjuju za programsko razdoblje 2021.-2027. godine. </w:t>
      </w:r>
    </w:p>
    <w:p w14:paraId="0CD70FD6" w14:textId="7A64A65F" w:rsidR="00392812" w:rsidRPr="00AA490D" w:rsidRDefault="00392812" w:rsidP="000C7002">
      <w:pPr>
        <w:rPr>
          <w:rFonts w:cs="Times New Roman"/>
        </w:rPr>
      </w:pPr>
      <w:r w:rsidRPr="00AA490D">
        <w:rPr>
          <w:rStyle w:val="Hiperveza"/>
          <w:rFonts w:cs="Times New Roman"/>
          <w:color w:val="auto"/>
          <w:u w:val="none"/>
        </w:rPr>
        <w:t xml:space="preserve">Što se tiče održavanja, </w:t>
      </w:r>
      <w:r w:rsidRPr="00AA490D">
        <w:rPr>
          <w:rFonts w:cs="Times New Roman"/>
        </w:rPr>
        <w:t xml:space="preserve">kako bi se osiguralo nesmetano funkcioniranje internetskih stranica </w:t>
      </w:r>
      <w:hyperlink r:id="rId17" w:history="1">
        <w:r w:rsidRPr="00AA490D">
          <w:rPr>
            <w:rStyle w:val="Hiperveza"/>
            <w:rFonts w:cs="Times New Roman"/>
          </w:rPr>
          <w:t>https://euribarstvo.hr/</w:t>
        </w:r>
      </w:hyperlink>
      <w:r w:rsidRPr="00AA490D">
        <w:rPr>
          <w:rFonts w:cs="Times New Roman"/>
        </w:rPr>
        <w:t xml:space="preserve">, </w:t>
      </w:r>
      <w:hyperlink r:id="rId18" w:history="1">
        <w:r w:rsidRPr="00AA490D">
          <w:rPr>
            <w:rStyle w:val="Hiperveza"/>
            <w:rFonts w:cs="Times New Roman"/>
          </w:rPr>
          <w:t>https://podaci.ribarstvo.hr</w:t>
        </w:r>
      </w:hyperlink>
      <w:r w:rsidRPr="00AA490D">
        <w:rPr>
          <w:rFonts w:cs="Times New Roman"/>
        </w:rPr>
        <w:t xml:space="preserve"> te </w:t>
      </w:r>
      <w:hyperlink r:id="rId19" w:history="1">
        <w:r w:rsidRPr="00AA490D">
          <w:rPr>
            <w:rStyle w:val="Hiperveza"/>
            <w:rFonts w:cs="Times New Roman"/>
          </w:rPr>
          <w:t>https://flagmreza.hr/</w:t>
        </w:r>
      </w:hyperlink>
      <w:r w:rsidRPr="00AA490D">
        <w:rPr>
          <w:rFonts w:cs="Times New Roman"/>
        </w:rPr>
        <w:t>, a time i ispunjavanja odgovornosti i obveza Uprave ribarstva Ministarstva poljoprivrede, šumarstva i ribarstva kao Upravljačkog tijela za Program za 2021.-2027. godine</w:t>
      </w:r>
      <w:r w:rsidR="000C7002" w:rsidRPr="00AA490D">
        <w:rPr>
          <w:rFonts w:cs="Times New Roman"/>
        </w:rPr>
        <w:t xml:space="preserve">, </w:t>
      </w:r>
      <w:r w:rsidRPr="00AA490D">
        <w:rPr>
          <w:rFonts w:cs="Times New Roman"/>
        </w:rPr>
        <w:t>Operativni program za 2014.-2020. godine te nadležnog tijela za provedbu Programa prikupljanja podataka</w:t>
      </w:r>
      <w:r w:rsidR="000C7002" w:rsidRPr="00AA490D">
        <w:rPr>
          <w:rFonts w:cs="Times New Roman"/>
        </w:rPr>
        <w:t>,</w:t>
      </w:r>
      <w:r w:rsidRPr="00AA490D">
        <w:rPr>
          <w:rFonts w:cs="Times New Roman"/>
        </w:rPr>
        <w:t xml:space="preserve"> njihovo održavanje je neophodno kao preduvjet za navedenu funkcionalnost.    </w:t>
      </w:r>
    </w:p>
    <w:p w14:paraId="6BC8A19C" w14:textId="6404BFED" w:rsidR="00E50682" w:rsidRPr="00AA490D" w:rsidRDefault="00862308" w:rsidP="00E50682">
      <w:pPr>
        <w:pStyle w:val="Naslov1"/>
      </w:pPr>
      <w:bookmarkStart w:id="2" w:name="_Toc170904090"/>
      <w:r w:rsidRPr="00AA490D">
        <w:t>Postojeće stanje</w:t>
      </w:r>
      <w:bookmarkEnd w:id="2"/>
    </w:p>
    <w:p w14:paraId="28C60017" w14:textId="60EEC4F6" w:rsidR="000C7002" w:rsidRPr="00AA490D" w:rsidRDefault="000C7002" w:rsidP="007D3784">
      <w:r w:rsidRPr="00AA490D">
        <w:t xml:space="preserve">Sve komponente internet stranica </w:t>
      </w:r>
      <w:hyperlink r:id="rId20" w:history="1">
        <w:r w:rsidRPr="00AA490D">
          <w:rPr>
            <w:rStyle w:val="Hiperveza"/>
          </w:rPr>
          <w:t>https://euribarstvo.hr/</w:t>
        </w:r>
      </w:hyperlink>
      <w:r w:rsidRPr="00AA490D">
        <w:t xml:space="preserve">, </w:t>
      </w:r>
      <w:hyperlink r:id="rId21" w:history="1">
        <w:r w:rsidRPr="00AA490D">
          <w:rPr>
            <w:rStyle w:val="Hiperveza"/>
          </w:rPr>
          <w:t>https://flagmreza.hr/</w:t>
        </w:r>
      </w:hyperlink>
      <w:r w:rsidRPr="00AA490D">
        <w:t xml:space="preserve"> i </w:t>
      </w:r>
      <w:hyperlink r:id="rId22" w:history="1">
        <w:r w:rsidRPr="00AA490D">
          <w:rPr>
            <w:rStyle w:val="Hiperveza"/>
          </w:rPr>
          <w:t>https://podaci.ribarstvo.hr</w:t>
        </w:r>
      </w:hyperlink>
      <w:r w:rsidRPr="00AA490D">
        <w:t xml:space="preserve"> su na informacijskoj infrastrukturi Centra dijeljenih usluga (CDU) na </w:t>
      </w:r>
      <w:proofErr w:type="spellStart"/>
      <w:r w:rsidRPr="00AA490D">
        <w:t>cPanelu</w:t>
      </w:r>
      <w:proofErr w:type="spellEnd"/>
      <w:r w:rsidRPr="00AA490D">
        <w:t>.   Komunikacija prema CDU se odvija preko Ministarstva.</w:t>
      </w:r>
    </w:p>
    <w:p w14:paraId="689903FB" w14:textId="77777777" w:rsidR="008B2C01" w:rsidRPr="00AA490D" w:rsidRDefault="003A7166" w:rsidP="001B5091">
      <w:pPr>
        <w:pStyle w:val="Naslov1"/>
      </w:pPr>
      <w:bookmarkStart w:id="3" w:name="_Toc170904091"/>
      <w:r w:rsidRPr="00AA490D">
        <w:t>Opseg zadataka</w:t>
      </w:r>
      <w:bookmarkEnd w:id="3"/>
    </w:p>
    <w:p w14:paraId="513A9537" w14:textId="6982E84D" w:rsidR="00F648B2" w:rsidRPr="00AA490D" w:rsidRDefault="000C7002" w:rsidP="00F648B2">
      <w:r w:rsidRPr="00AA490D">
        <w:t xml:space="preserve">Obveza ponuditelja je uspostaviti dvije instance sustava u Centru dijeljenih usluga (CDU) - testni i produkcijski. Sve promjene i radovi izvoditi će se na testnoj okolini, a tek nakon </w:t>
      </w:r>
      <w:r w:rsidRPr="00AA490D">
        <w:lastRenderedPageBreak/>
        <w:t xml:space="preserve">potvrde naručitelja, </w:t>
      </w:r>
      <w:proofErr w:type="spellStart"/>
      <w:r w:rsidRPr="00AA490D">
        <w:t>validirane</w:t>
      </w:r>
      <w:proofErr w:type="spellEnd"/>
      <w:r w:rsidRPr="00AA490D">
        <w:t xml:space="preserve"> promjene i nadogradnje sustava primijenit će se na produkcijskom sustavu.</w:t>
      </w:r>
    </w:p>
    <w:p w14:paraId="4D791395" w14:textId="77777777" w:rsidR="000C7002" w:rsidRPr="00AA490D" w:rsidRDefault="000C7002" w:rsidP="000C7002">
      <w:pPr>
        <w:rPr>
          <w:rFonts w:cs="Times New Roman"/>
        </w:rPr>
      </w:pPr>
      <w:r w:rsidRPr="00AA490D">
        <w:rPr>
          <w:rFonts w:cs="Times New Roman"/>
        </w:rPr>
        <w:t>Zadatak obuhvaća sljedeće:</w:t>
      </w:r>
    </w:p>
    <w:p w14:paraId="137942DF" w14:textId="0ADC0561" w:rsidR="000C7002" w:rsidRPr="00440581" w:rsidRDefault="000C7002" w:rsidP="000C7002">
      <w:pPr>
        <w:pStyle w:val="Odlomakpopisa"/>
        <w:numPr>
          <w:ilvl w:val="3"/>
          <w:numId w:val="13"/>
        </w:numPr>
        <w:ind w:left="284" w:hanging="284"/>
        <w:rPr>
          <w:rStyle w:val="Hiperveza"/>
          <w:b/>
          <w:bCs/>
          <w:color w:val="auto"/>
          <w:u w:val="none"/>
          <w:lang w:val="hr-HR"/>
        </w:rPr>
      </w:pPr>
      <w:r w:rsidRPr="00440581">
        <w:rPr>
          <w:b/>
          <w:bCs/>
          <w:lang w:val="hr-HR"/>
        </w:rPr>
        <w:t xml:space="preserve">Nadogradnju, restrukturiranje i redizajn internetskih stranica </w:t>
      </w:r>
      <w:hyperlink r:id="rId23" w:history="1">
        <w:r w:rsidRPr="00440581">
          <w:rPr>
            <w:rStyle w:val="Hiperveza"/>
            <w:b/>
            <w:bCs/>
            <w:lang w:val="hr-HR"/>
          </w:rPr>
          <w:t>https://flagmreza.hr/</w:t>
        </w:r>
      </w:hyperlink>
      <w:r w:rsidRPr="00440581">
        <w:rPr>
          <w:b/>
          <w:bCs/>
          <w:color w:val="000000" w:themeColor="text1"/>
          <w:lang w:val="hr-HR"/>
        </w:rPr>
        <w:t xml:space="preserve"> i </w:t>
      </w:r>
      <w:hyperlink r:id="rId24" w:history="1">
        <w:r w:rsidRPr="00440581">
          <w:rPr>
            <w:rStyle w:val="Hiperveza"/>
            <w:b/>
            <w:bCs/>
            <w:lang w:val="hr-HR"/>
          </w:rPr>
          <w:t>https://podaci.ribarstvo.hr</w:t>
        </w:r>
      </w:hyperlink>
      <w:r w:rsidRPr="00440581">
        <w:rPr>
          <w:rStyle w:val="Hiperveza"/>
          <w:b/>
          <w:bCs/>
          <w:color w:val="auto"/>
          <w:u w:val="none"/>
          <w:lang w:val="hr-HR"/>
        </w:rPr>
        <w:t>:</w:t>
      </w:r>
    </w:p>
    <w:p w14:paraId="1F3D452C" w14:textId="3BDE169B" w:rsidR="000C7002" w:rsidRPr="00AA490D" w:rsidRDefault="000C7002" w:rsidP="000C7002">
      <w:pPr>
        <w:ind w:firstLine="0"/>
      </w:pPr>
      <w:r w:rsidRPr="00440581">
        <w:t>Za internet stranicu</w:t>
      </w:r>
      <w:r w:rsidRPr="00AA490D">
        <w:rPr>
          <w:b/>
          <w:bCs/>
        </w:rPr>
        <w:t xml:space="preserve"> </w:t>
      </w:r>
      <w:hyperlink r:id="rId25" w:history="1">
        <w:r w:rsidRPr="00AA490D">
          <w:rPr>
            <w:rStyle w:val="Hiperveza"/>
          </w:rPr>
          <w:t>https://flagmreza.hr/</w:t>
        </w:r>
      </w:hyperlink>
      <w:r w:rsidRPr="00AA490D">
        <w:t>:</w:t>
      </w:r>
    </w:p>
    <w:p w14:paraId="2F50873F" w14:textId="27D13D01" w:rsidR="000C7002" w:rsidRPr="00AA490D" w:rsidRDefault="000C7002" w:rsidP="000C7002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 xml:space="preserve">redizajn sadržaja internetske stranice – redizajn naslovne stranice, redizajn (razmještaj) postojećih rubrika, dodavanje novih rubrika (novog sadržaja), uključujući i dodavanje osnovnih elemenata stranice na engleskom jeziku </w:t>
      </w:r>
    </w:p>
    <w:p w14:paraId="3F6137E8" w14:textId="47D9BE3C" w:rsidR="000C7002" w:rsidRPr="00AA490D" w:rsidRDefault="000C7002" w:rsidP="000C7002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 xml:space="preserve">vizualni redizajn </w:t>
      </w:r>
      <w:r w:rsidR="00AA490D" w:rsidRPr="00AA490D">
        <w:rPr>
          <w:rStyle w:val="Hiperveza"/>
          <w:color w:val="auto"/>
          <w:u w:val="none"/>
          <w:lang w:val="hr-HR"/>
        </w:rPr>
        <w:t>internetske</w:t>
      </w:r>
      <w:r w:rsidRPr="00AA490D">
        <w:rPr>
          <w:rStyle w:val="Hiperveza"/>
          <w:color w:val="auto"/>
          <w:u w:val="none"/>
          <w:lang w:val="hr-HR"/>
        </w:rPr>
        <w:t xml:space="preserve"> stranice, uključujući usklađivanje internetske stranice sukladno Pravilima i uputama za provedbu mjera informiranja i promidžbe u programskog razdoblju 2021.-2027. godine </w:t>
      </w:r>
      <w:r w:rsidR="0037628F">
        <w:rPr>
          <w:rStyle w:val="Hiperveza"/>
          <w:color w:val="auto"/>
          <w:u w:val="none"/>
          <w:lang w:val="hr-HR"/>
        </w:rPr>
        <w:t>te ažuriranje naziva i logotipa Ministarstva</w:t>
      </w:r>
    </w:p>
    <w:p w14:paraId="0FAA85B8" w14:textId="02FE9D1C" w:rsidR="000C7002" w:rsidRPr="00AA490D" w:rsidRDefault="000C7002" w:rsidP="000C7002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 xml:space="preserve">ažuriranje podataka o FLAG-ovima i ažuriranje karte Nacionalna mreža lokalnih akcijskih grupa u ribarstvu – dodavanje novih FLAG-ova/FLAG područja i ažuriranje postojećih FLAG-ova/FLAG područja </w:t>
      </w:r>
    </w:p>
    <w:p w14:paraId="5599440E" w14:textId="77777777" w:rsidR="006E7264" w:rsidRDefault="000C7002" w:rsidP="006E7264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>arhiviranje i prikaz podataka o FLAG mreži iz prethodnog programskog razdoblja 2014.-2020. (npr. članstvo, dokumenti i slično)  – potrebno uspostaviti vizualnu razliku između programskih razdoblja</w:t>
      </w:r>
    </w:p>
    <w:p w14:paraId="29E96479" w14:textId="77777777" w:rsidR="006E1E8B" w:rsidRDefault="000C7002" w:rsidP="006E7264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6E7264">
        <w:rPr>
          <w:rStyle w:val="Hiperveza"/>
          <w:color w:val="auto"/>
          <w:u w:val="none"/>
          <w:lang w:val="hr-HR"/>
        </w:rPr>
        <w:t>sukladno Zakonu o pristupačnosti mrežnih stranica i programskih rješenja za pokretne uređaje tijela javnog sektora („Narodne novine“, broj 17/19) sve mrežne stranice objavljene nakon 23.</w:t>
      </w:r>
      <w:r w:rsidR="006E1E8B">
        <w:rPr>
          <w:rStyle w:val="Hiperveza"/>
          <w:color w:val="auto"/>
          <w:u w:val="none"/>
          <w:lang w:val="hr-HR"/>
        </w:rPr>
        <w:t xml:space="preserve"> rujna </w:t>
      </w:r>
      <w:r w:rsidRPr="006E7264">
        <w:rPr>
          <w:rStyle w:val="Hiperveza"/>
          <w:color w:val="auto"/>
          <w:u w:val="none"/>
          <w:lang w:val="hr-HR"/>
        </w:rPr>
        <w:t>2018.</w:t>
      </w:r>
      <w:r w:rsidR="006E1E8B">
        <w:rPr>
          <w:rStyle w:val="Hiperveza"/>
          <w:color w:val="auto"/>
          <w:u w:val="none"/>
          <w:lang w:val="hr-HR"/>
        </w:rPr>
        <w:t xml:space="preserve"> godine</w:t>
      </w:r>
      <w:r w:rsidRPr="006E7264">
        <w:rPr>
          <w:rStyle w:val="Hiperveza"/>
          <w:color w:val="auto"/>
          <w:u w:val="none"/>
          <w:lang w:val="hr-HR"/>
        </w:rPr>
        <w:t xml:space="preserve"> trebaju </w:t>
      </w:r>
      <w:r w:rsidR="007D1608" w:rsidRPr="006E7264">
        <w:rPr>
          <w:rStyle w:val="Hiperveza"/>
          <w:color w:val="auto"/>
          <w:u w:val="none"/>
          <w:lang w:val="hr-HR"/>
        </w:rPr>
        <w:t>minimalne funkcionalnosti digitalne pristupačnosti što obuhvaća prilagodbu slabovidnosti, prilagodbu disleksiji i prilagodbu veličine pisma</w:t>
      </w:r>
      <w:r w:rsidR="0037628F" w:rsidRPr="006E7264">
        <w:rPr>
          <w:rStyle w:val="Hiperveza"/>
          <w:color w:val="auto"/>
          <w:u w:val="none"/>
          <w:lang w:val="hr-HR"/>
        </w:rPr>
        <w:t>.</w:t>
      </w:r>
      <w:r w:rsidR="006E7264">
        <w:rPr>
          <w:rStyle w:val="Hiperveza"/>
          <w:color w:val="auto"/>
          <w:u w:val="none"/>
          <w:lang w:val="hr-HR"/>
        </w:rPr>
        <w:t xml:space="preserve"> </w:t>
      </w:r>
    </w:p>
    <w:p w14:paraId="0D6A9DE6" w14:textId="56B2F18C" w:rsidR="002E60D5" w:rsidRPr="006E7264" w:rsidRDefault="0037628F" w:rsidP="006E1E8B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  <w:r w:rsidRPr="006E7264">
        <w:rPr>
          <w:rStyle w:val="Hiperveza"/>
          <w:color w:val="auto"/>
          <w:u w:val="none"/>
          <w:lang w:val="hr-HR"/>
        </w:rPr>
        <w:t xml:space="preserve">Također, </w:t>
      </w:r>
      <w:r w:rsidR="002E60D5" w:rsidRPr="006E7264">
        <w:rPr>
          <w:rStyle w:val="Hiperveza"/>
          <w:color w:val="auto"/>
          <w:u w:val="none"/>
          <w:lang w:val="hr-HR"/>
        </w:rPr>
        <w:t xml:space="preserve">svi linkovi trebaju biti opisani alt-tagom kako bi se mogli čitati sa softverom za slabovidne na način da se ne napiše samo ulaz, nego npr. </w:t>
      </w:r>
      <w:r w:rsidRPr="006E7264">
        <w:rPr>
          <w:rStyle w:val="Hiperveza"/>
          <w:color w:val="auto"/>
          <w:u w:val="none"/>
          <w:lang w:val="hr-HR"/>
        </w:rPr>
        <w:t xml:space="preserve">FLAG </w:t>
      </w:r>
      <w:r w:rsidR="002E60D5" w:rsidRPr="006E7264">
        <w:rPr>
          <w:rStyle w:val="Hiperveza"/>
          <w:color w:val="auto"/>
          <w:u w:val="none"/>
          <w:lang w:val="hr-HR"/>
        </w:rPr>
        <w:t xml:space="preserve">mreža ulaz. </w:t>
      </w:r>
    </w:p>
    <w:p w14:paraId="5DB68788" w14:textId="709B20F8" w:rsidR="000C7002" w:rsidRPr="0037628F" w:rsidRDefault="002E60D5" w:rsidP="002E60D5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>U podnožju stranice potrebno je objaviti</w:t>
      </w:r>
      <w:r w:rsidR="000C7002" w:rsidRPr="0037628F">
        <w:rPr>
          <w:rStyle w:val="Hiperveza"/>
          <w:color w:val="auto"/>
          <w:u w:val="none"/>
          <w:lang w:val="hr-HR"/>
        </w:rPr>
        <w:t xml:space="preserve"> detaljnu, sveobuhvatnu i jasnu izjavu o pristupačnosti</w:t>
      </w:r>
    </w:p>
    <w:p w14:paraId="44ADCD56" w14:textId="541D1FE2" w:rsidR="007D1608" w:rsidRPr="0037628F" w:rsidRDefault="007D1608" w:rsidP="007D1608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 xml:space="preserve">dizajn stranice treba zadovoljavati standard za kontrast definiran na linku: </w:t>
      </w:r>
      <w:hyperlink r:id="rId26" w:anchor="contrast-minimum" w:history="1">
        <w:r w:rsidRPr="0037628F">
          <w:rPr>
            <w:rStyle w:val="Hiperveza"/>
            <w:lang w:val="hr-HR"/>
          </w:rPr>
          <w:t>https://www.w3.org/TR/WCAG22/#contrast-minimum</w:t>
        </w:r>
      </w:hyperlink>
    </w:p>
    <w:p w14:paraId="3E7A4CB1" w14:textId="7AB8ACA8" w:rsidR="000C7002" w:rsidRPr="00AA490D" w:rsidRDefault="00440581" w:rsidP="000C7002">
      <w:pPr>
        <w:pStyle w:val="Odlomakpopisa"/>
        <w:numPr>
          <w:ilvl w:val="0"/>
          <w:numId w:val="24"/>
        </w:numPr>
        <w:rPr>
          <w:rStyle w:val="Hiperveza"/>
          <w:color w:val="auto"/>
          <w:u w:val="none"/>
          <w:lang w:val="hr-HR"/>
        </w:rPr>
      </w:pPr>
      <w:r>
        <w:rPr>
          <w:rStyle w:val="Hiperveza"/>
          <w:color w:val="auto"/>
          <w:u w:val="none"/>
          <w:lang w:val="hr-HR"/>
        </w:rPr>
        <w:t>p</w:t>
      </w:r>
      <w:r w:rsidR="000C7002" w:rsidRPr="00AA490D">
        <w:rPr>
          <w:rStyle w:val="Hiperveza"/>
          <w:color w:val="auto"/>
          <w:u w:val="none"/>
          <w:lang w:val="hr-HR"/>
        </w:rPr>
        <w:t>otrebno je uspostaviti backup baze podataka.</w:t>
      </w:r>
    </w:p>
    <w:p w14:paraId="190F091E" w14:textId="32A39A69" w:rsidR="000C7002" w:rsidRPr="00AA490D" w:rsidRDefault="000C7002" w:rsidP="000C7002">
      <w:pPr>
        <w:ind w:firstLine="0"/>
        <w:rPr>
          <w:rStyle w:val="Hiperveza"/>
          <w:color w:val="auto"/>
          <w:u w:val="none"/>
        </w:rPr>
      </w:pPr>
      <w:r w:rsidRPr="00440581">
        <w:rPr>
          <w:rFonts w:cs="Times New Roman"/>
        </w:rPr>
        <w:t>Za internet stranicu</w:t>
      </w:r>
      <w:r w:rsidRPr="00AA490D">
        <w:rPr>
          <w:rFonts w:cs="Times New Roman"/>
          <w:b/>
          <w:bCs/>
        </w:rPr>
        <w:t xml:space="preserve"> </w:t>
      </w:r>
      <w:hyperlink r:id="rId27" w:history="1">
        <w:r w:rsidRPr="00AA490D">
          <w:rPr>
            <w:rStyle w:val="Hiperveza"/>
          </w:rPr>
          <w:t>https://podaci.ribarstvo.hr</w:t>
        </w:r>
      </w:hyperlink>
      <w:r w:rsidRPr="00AA490D">
        <w:rPr>
          <w:rStyle w:val="Hiperveza"/>
          <w:color w:val="auto"/>
          <w:u w:val="none"/>
        </w:rPr>
        <w:t>:</w:t>
      </w:r>
    </w:p>
    <w:p w14:paraId="0B01C459" w14:textId="2C80FA0A" w:rsidR="000C7002" w:rsidRPr="00AA490D" w:rsidRDefault="000C7002" w:rsidP="000C7002">
      <w:pPr>
        <w:pStyle w:val="Odlomakpopisa"/>
        <w:numPr>
          <w:ilvl w:val="0"/>
          <w:numId w:val="25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>redizajn sadržaja internetske stranice – redizajn naslovne stranice (npr. dodavanje istaknutih tema i brzih poveznica), redizajn (razmještaj) postojećih rubrika, dodavanje novih rubrika (novog sadržaja)</w:t>
      </w:r>
    </w:p>
    <w:p w14:paraId="5DD63ABC" w14:textId="16CCFEB7" w:rsidR="000C7002" w:rsidRPr="00AA490D" w:rsidRDefault="000C7002" w:rsidP="000C7002">
      <w:pPr>
        <w:pStyle w:val="Odlomakpopisa"/>
        <w:numPr>
          <w:ilvl w:val="0"/>
          <w:numId w:val="25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 xml:space="preserve">vizualni redizajn internetske stranice, uključujući usklađivanje internetske stranice sukladno Pravilima i uputama za provedbu mjera informiranja i promidžbe u programskog razdoblju 2021.-2027. godine </w:t>
      </w:r>
      <w:r w:rsidR="0037628F">
        <w:rPr>
          <w:rStyle w:val="Hiperveza"/>
          <w:color w:val="auto"/>
          <w:u w:val="none"/>
          <w:lang w:val="hr-HR"/>
        </w:rPr>
        <w:t>te ažuriranje naziva i logotipa Ministarstva</w:t>
      </w:r>
    </w:p>
    <w:p w14:paraId="1DED1833" w14:textId="04C2FE72" w:rsidR="00D711B7" w:rsidRPr="0037628F" w:rsidRDefault="00D711B7" w:rsidP="00D711B7">
      <w:pPr>
        <w:pStyle w:val="Odlomakpopisa"/>
        <w:numPr>
          <w:ilvl w:val="0"/>
          <w:numId w:val="25"/>
        </w:numPr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 xml:space="preserve">sukladno Zakonu o pristupačnosti mrežnih stranica i programskih rješenja za pokretne uređaje tijela javnog sektora („Narodne novine“, broj 17/19) sve mrežne stranice </w:t>
      </w:r>
      <w:r w:rsidRPr="0037628F">
        <w:rPr>
          <w:rStyle w:val="Hiperveza"/>
          <w:color w:val="auto"/>
          <w:u w:val="none"/>
          <w:lang w:val="hr-HR"/>
        </w:rPr>
        <w:lastRenderedPageBreak/>
        <w:t>objavljene nakon 23.09.2018. trebaju minimalne funkcionalnosti digitalne pristupačnosti što obuhvaća prilagodbu slabovidnosti, prilagodbu disleksiji i prilagodbu veličine pisma</w:t>
      </w:r>
      <w:r w:rsidR="0037628F" w:rsidRPr="0037628F">
        <w:rPr>
          <w:rStyle w:val="Hiperveza"/>
          <w:color w:val="auto"/>
          <w:u w:val="none"/>
          <w:lang w:val="hr-HR"/>
        </w:rPr>
        <w:t>.</w:t>
      </w:r>
    </w:p>
    <w:p w14:paraId="2BC610FB" w14:textId="3F0B99EE" w:rsidR="00D711B7" w:rsidRPr="0037628F" w:rsidRDefault="0037628F" w:rsidP="00D711B7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 xml:space="preserve">Također, </w:t>
      </w:r>
      <w:r w:rsidR="00D711B7" w:rsidRPr="0037628F">
        <w:rPr>
          <w:rStyle w:val="Hiperveza"/>
          <w:color w:val="auto"/>
          <w:u w:val="none"/>
          <w:lang w:val="hr-HR"/>
        </w:rPr>
        <w:t xml:space="preserve">svi linkovi trebaju biti opisani alt-tagom kako bi se mogli čitati sa softverom za slabovidne na način da se ne napiše samo ulaz, nego npr. </w:t>
      </w:r>
      <w:r w:rsidR="003445E7" w:rsidRPr="0037628F">
        <w:rPr>
          <w:rStyle w:val="Hiperveza"/>
          <w:color w:val="auto"/>
          <w:u w:val="none"/>
          <w:lang w:val="hr-HR"/>
        </w:rPr>
        <w:t>F</w:t>
      </w:r>
      <w:r w:rsidR="003445E7">
        <w:rPr>
          <w:rStyle w:val="Hiperveza"/>
          <w:color w:val="auto"/>
          <w:u w:val="none"/>
          <w:lang w:val="hr-HR"/>
        </w:rPr>
        <w:t>LAG</w:t>
      </w:r>
      <w:r w:rsidR="003445E7" w:rsidRPr="0037628F">
        <w:rPr>
          <w:rStyle w:val="Hiperveza"/>
          <w:color w:val="auto"/>
          <w:u w:val="none"/>
          <w:lang w:val="hr-HR"/>
        </w:rPr>
        <w:t xml:space="preserve"> </w:t>
      </w:r>
      <w:r w:rsidR="00D711B7" w:rsidRPr="0037628F">
        <w:rPr>
          <w:rStyle w:val="Hiperveza"/>
          <w:color w:val="auto"/>
          <w:u w:val="none"/>
          <w:lang w:val="hr-HR"/>
        </w:rPr>
        <w:t xml:space="preserve">mreža ulaz. </w:t>
      </w:r>
    </w:p>
    <w:p w14:paraId="6886265A" w14:textId="77777777" w:rsidR="00D711B7" w:rsidRPr="0037628F" w:rsidRDefault="00D711B7" w:rsidP="00D711B7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>U podnožju stranice potrebno je objaviti detaljnu, sveobuhvatnu i jasnu izjavu o pristupačnosti</w:t>
      </w:r>
    </w:p>
    <w:p w14:paraId="7D7A3B3C" w14:textId="77777777" w:rsidR="00D711B7" w:rsidRPr="0037628F" w:rsidRDefault="00D711B7" w:rsidP="00D711B7">
      <w:pPr>
        <w:pStyle w:val="Odlomakpopisa"/>
        <w:numPr>
          <w:ilvl w:val="0"/>
          <w:numId w:val="25"/>
        </w:numPr>
        <w:rPr>
          <w:rStyle w:val="Hiperveza"/>
          <w:color w:val="auto"/>
          <w:u w:val="none"/>
          <w:lang w:val="hr-HR"/>
        </w:rPr>
      </w:pPr>
      <w:r w:rsidRPr="0037628F">
        <w:rPr>
          <w:rStyle w:val="Hiperveza"/>
          <w:color w:val="auto"/>
          <w:u w:val="none"/>
          <w:lang w:val="hr-HR"/>
        </w:rPr>
        <w:t xml:space="preserve">dizajn stranice treba zadovoljavati standard za kontrast definiran na linku: </w:t>
      </w:r>
      <w:hyperlink r:id="rId28" w:anchor="contrast-minimum" w:history="1">
        <w:r w:rsidRPr="0037628F">
          <w:rPr>
            <w:rStyle w:val="Hiperveza"/>
            <w:lang w:val="hr-HR"/>
          </w:rPr>
          <w:t>https://www.w3.org/TR/WCAG22/#contrast-minimum</w:t>
        </w:r>
      </w:hyperlink>
    </w:p>
    <w:p w14:paraId="2DD6F1E3" w14:textId="064EC8B7" w:rsidR="000C7002" w:rsidRPr="00AA490D" w:rsidRDefault="000C7002" w:rsidP="00B22EFE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</w:p>
    <w:p w14:paraId="67A1BDD7" w14:textId="37092EDF" w:rsidR="000C7002" w:rsidRPr="00AA490D" w:rsidRDefault="000C7002" w:rsidP="000C7002">
      <w:pPr>
        <w:pStyle w:val="Odlomakpopisa"/>
        <w:numPr>
          <w:ilvl w:val="0"/>
          <w:numId w:val="25"/>
        </w:numPr>
        <w:rPr>
          <w:rStyle w:val="Hiperveza"/>
          <w:color w:val="auto"/>
          <w:u w:val="none"/>
          <w:lang w:val="hr-HR"/>
        </w:rPr>
      </w:pPr>
      <w:r w:rsidRPr="00AA490D">
        <w:rPr>
          <w:rStyle w:val="Hiperveza"/>
          <w:color w:val="auto"/>
          <w:u w:val="none"/>
          <w:lang w:val="hr-HR"/>
        </w:rPr>
        <w:t>Potrebno je uspostaviti backup baze podataka.</w:t>
      </w:r>
    </w:p>
    <w:p w14:paraId="7657FF0B" w14:textId="77777777" w:rsidR="000C7002" w:rsidRPr="00AA490D" w:rsidRDefault="000C7002" w:rsidP="000C7002">
      <w:pPr>
        <w:pStyle w:val="Odlomakpopisa"/>
        <w:ind w:firstLine="0"/>
        <w:rPr>
          <w:rStyle w:val="Hiperveza"/>
          <w:color w:val="auto"/>
          <w:u w:val="none"/>
          <w:lang w:val="hr-HR"/>
        </w:rPr>
      </w:pPr>
    </w:p>
    <w:p w14:paraId="616867BC" w14:textId="7D31A1D8" w:rsidR="000C7002" w:rsidRPr="00AA490D" w:rsidRDefault="000C7002" w:rsidP="000C7002">
      <w:pPr>
        <w:pStyle w:val="Odlomakpopisa"/>
        <w:numPr>
          <w:ilvl w:val="3"/>
          <w:numId w:val="13"/>
        </w:numPr>
        <w:ind w:left="284" w:hanging="284"/>
        <w:rPr>
          <w:rStyle w:val="Hiperveza"/>
          <w:color w:val="auto"/>
          <w:u w:val="none"/>
          <w:lang w:val="hr-HR"/>
        </w:rPr>
      </w:pPr>
      <w:r w:rsidRPr="00440581">
        <w:rPr>
          <w:b/>
          <w:bCs/>
          <w:lang w:val="hr-HR"/>
        </w:rPr>
        <w:t xml:space="preserve">Održavanje internetskih stranica </w:t>
      </w:r>
      <w:hyperlink r:id="rId29" w:history="1">
        <w:r w:rsidRPr="00440581">
          <w:rPr>
            <w:rStyle w:val="Hiperveza"/>
            <w:b/>
            <w:bCs/>
            <w:lang w:val="hr-HR"/>
          </w:rPr>
          <w:t>https://euribarstvo.hr/</w:t>
        </w:r>
      </w:hyperlink>
      <w:r w:rsidRPr="00440581">
        <w:rPr>
          <w:b/>
          <w:bCs/>
          <w:color w:val="000000" w:themeColor="text1"/>
          <w:lang w:val="hr-HR"/>
        </w:rPr>
        <w:t xml:space="preserve">, </w:t>
      </w:r>
      <w:hyperlink r:id="rId30" w:history="1">
        <w:r w:rsidRPr="00440581">
          <w:rPr>
            <w:rStyle w:val="Hiperveza"/>
            <w:b/>
            <w:bCs/>
            <w:lang w:val="hr-HR"/>
          </w:rPr>
          <w:t>https://flagmreza.hr/</w:t>
        </w:r>
      </w:hyperlink>
      <w:r w:rsidRPr="00440581">
        <w:rPr>
          <w:b/>
          <w:bCs/>
          <w:color w:val="000000" w:themeColor="text1"/>
          <w:lang w:val="hr-HR"/>
        </w:rPr>
        <w:t xml:space="preserve"> i </w:t>
      </w:r>
      <w:hyperlink r:id="rId31" w:history="1">
        <w:r w:rsidRPr="00440581">
          <w:rPr>
            <w:rStyle w:val="Hiperveza"/>
            <w:b/>
            <w:bCs/>
            <w:lang w:val="hr-HR"/>
          </w:rPr>
          <w:t>https://podaci.ribarstvo.hr</w:t>
        </w:r>
      </w:hyperlink>
      <w:r w:rsidRPr="00AA490D">
        <w:rPr>
          <w:rStyle w:val="Hiperveza"/>
          <w:color w:val="auto"/>
          <w:u w:val="none"/>
          <w:lang w:val="hr-HR"/>
        </w:rPr>
        <w:t>, s minimalno sljedećim uslugama za pojedinu stranicu:</w:t>
      </w:r>
    </w:p>
    <w:p w14:paraId="304D61CA" w14:textId="77777777" w:rsidR="000C7002" w:rsidRPr="00AA490D" w:rsidRDefault="000C7002" w:rsidP="000C7002">
      <w:pPr>
        <w:ind w:firstLine="0"/>
        <w:rPr>
          <w:rFonts w:cs="Times New Roman"/>
          <w:color w:val="000000" w:themeColor="text1"/>
        </w:rPr>
      </w:pPr>
      <w:r w:rsidRPr="00440581">
        <w:rPr>
          <w:rFonts w:cs="Times New Roman"/>
          <w:color w:val="000000" w:themeColor="text1"/>
        </w:rPr>
        <w:t>Za internet stranicu</w:t>
      </w:r>
      <w:r w:rsidRPr="00AA490D">
        <w:rPr>
          <w:rFonts w:cs="Times New Roman"/>
          <w:b/>
          <w:bCs/>
          <w:color w:val="000000" w:themeColor="text1"/>
        </w:rPr>
        <w:t xml:space="preserve"> </w:t>
      </w:r>
      <w:hyperlink r:id="rId32" w:history="1">
        <w:r w:rsidRPr="00440581">
          <w:rPr>
            <w:rStyle w:val="Hiperveza"/>
            <w:rFonts w:cs="Times New Roman"/>
          </w:rPr>
          <w:t>https://euribarstvo.hr/</w:t>
        </w:r>
      </w:hyperlink>
      <w:r w:rsidRPr="00440581">
        <w:rPr>
          <w:rFonts w:cs="Times New Roman"/>
          <w:color w:val="000000" w:themeColor="text1"/>
        </w:rPr>
        <w:t>:</w:t>
      </w:r>
    </w:p>
    <w:p w14:paraId="23AD4BD1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Ažuriranje CMS sustava (instalacija novih verzija)</w:t>
      </w:r>
    </w:p>
    <w:p w14:paraId="4A4244B3" w14:textId="3B90674E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Ažuriranje sustava dijagrama za prikaz statusa provedbe  Operativnog programa (mapa i dijagrami)</w:t>
      </w:r>
    </w:p>
    <w:p w14:paraId="6B527492" w14:textId="36F0419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 xml:space="preserve">Preventivni pregled log datoteka, </w:t>
      </w:r>
      <w:r w:rsidR="005B1A7A">
        <w:rPr>
          <w:lang w:val="hr-HR"/>
        </w:rPr>
        <w:t>ot</w:t>
      </w:r>
      <w:r w:rsidRPr="00AA490D">
        <w:rPr>
          <w:lang w:val="hr-HR"/>
        </w:rPr>
        <w:t>klanjanje eventualnih grešaka u sustavu</w:t>
      </w:r>
    </w:p>
    <w:p w14:paraId="554EF44E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 xml:space="preserve">Korisnička podrška, periodično Google Analytics izvješće za domenu </w:t>
      </w:r>
      <w:hyperlink r:id="rId33" w:tgtFrame="_blank" w:history="1">
        <w:r w:rsidRPr="00AA490D">
          <w:rPr>
            <w:rStyle w:val="Hiperveza"/>
            <w:lang w:val="hr-HR"/>
          </w:rPr>
          <w:t>euribarstvo.hr</w:t>
        </w:r>
      </w:hyperlink>
    </w:p>
    <w:p w14:paraId="50FF4A7F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Izrada pričuvnih kopija sadržaja i konfiguracije (backup), dnevne backup procedure</w:t>
      </w:r>
    </w:p>
    <w:p w14:paraId="6CD9D522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Konfiguracija sigurnosnih postavki (zakup/obnova SSL certifikata)</w:t>
      </w:r>
    </w:p>
    <w:p w14:paraId="7BD261E0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Konzultacije i manje promjene funkcionalnosti sustava prema zahtjevu Naručitelja (testiranje, implementacija i dokumentiranje novih funkcionalnosti).</w:t>
      </w:r>
    </w:p>
    <w:p w14:paraId="5101B733" w14:textId="77777777" w:rsidR="000C7002" w:rsidRPr="00AA490D" w:rsidRDefault="000C7002" w:rsidP="000C7002">
      <w:pPr>
        <w:pStyle w:val="Odlomakpopisa"/>
        <w:numPr>
          <w:ilvl w:val="0"/>
          <w:numId w:val="21"/>
        </w:numPr>
        <w:rPr>
          <w:lang w:val="hr-HR"/>
        </w:rPr>
      </w:pPr>
      <w:r w:rsidRPr="00AA490D">
        <w:rPr>
          <w:lang w:val="hr-HR"/>
        </w:rPr>
        <w:t>Nadzor nad sustavom i administracija CDU servera (</w:t>
      </w:r>
      <w:proofErr w:type="spellStart"/>
      <w:r w:rsidRPr="00AA490D">
        <w:rPr>
          <w:lang w:val="hr-HR"/>
        </w:rPr>
        <w:t>upgrade</w:t>
      </w:r>
      <w:proofErr w:type="spellEnd"/>
      <w:r w:rsidRPr="00AA490D">
        <w:rPr>
          <w:lang w:val="hr-HR"/>
        </w:rPr>
        <w:t>/backup procedure)</w:t>
      </w:r>
    </w:p>
    <w:p w14:paraId="49DDFDDD" w14:textId="77777777" w:rsidR="000C7002" w:rsidRPr="00440581" w:rsidRDefault="000C7002" w:rsidP="000C7002">
      <w:pPr>
        <w:ind w:firstLine="0"/>
        <w:rPr>
          <w:rFonts w:cs="Times New Roman"/>
        </w:rPr>
      </w:pPr>
      <w:bookmarkStart w:id="4" w:name="_Hlk170806142"/>
      <w:r w:rsidRPr="00440581">
        <w:rPr>
          <w:rFonts w:cs="Times New Roman"/>
        </w:rPr>
        <w:t>Za internet stranicu</w:t>
      </w:r>
      <w:r w:rsidRPr="00AA490D">
        <w:rPr>
          <w:rFonts w:cs="Times New Roman"/>
          <w:b/>
          <w:bCs/>
        </w:rPr>
        <w:t xml:space="preserve"> </w:t>
      </w:r>
      <w:bookmarkEnd w:id="4"/>
      <w:r w:rsidRPr="00440581">
        <w:fldChar w:fldCharType="begin"/>
      </w:r>
      <w:r w:rsidRPr="00440581">
        <w:instrText xml:space="preserve"> HYPERLINK "https://flagmreza.hr/" </w:instrText>
      </w:r>
      <w:r w:rsidRPr="00440581">
        <w:fldChar w:fldCharType="separate"/>
      </w:r>
      <w:r w:rsidRPr="00440581">
        <w:rPr>
          <w:rStyle w:val="Hiperveza"/>
          <w:rFonts w:cs="Times New Roman"/>
        </w:rPr>
        <w:t>https://flagmreza.hr/</w:t>
      </w:r>
      <w:r w:rsidRPr="00440581">
        <w:rPr>
          <w:rStyle w:val="Hiperveza"/>
          <w:rFonts w:cs="Times New Roman"/>
        </w:rPr>
        <w:fldChar w:fldCharType="end"/>
      </w:r>
      <w:r w:rsidRPr="00440581">
        <w:rPr>
          <w:rFonts w:cs="Times New Roman"/>
        </w:rPr>
        <w:t>:</w:t>
      </w:r>
    </w:p>
    <w:p w14:paraId="6460D50F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Ažuriranje CMS sustava (instalacija novih verzija)</w:t>
      </w:r>
    </w:p>
    <w:p w14:paraId="71DA8F1E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Ažuriranje sustava za interaktivni prikaz mape FLAG-ova (</w:t>
      </w:r>
      <w:proofErr w:type="spellStart"/>
      <w:r w:rsidRPr="00AA490D">
        <w:rPr>
          <w:lang w:val="hr-HR"/>
        </w:rPr>
        <w:t>svg</w:t>
      </w:r>
      <w:proofErr w:type="spellEnd"/>
      <w:r w:rsidRPr="00AA490D">
        <w:rPr>
          <w:lang w:val="hr-HR"/>
        </w:rPr>
        <w:t xml:space="preserve"> karta)</w:t>
      </w:r>
    </w:p>
    <w:p w14:paraId="68B1569A" w14:textId="3A110F9A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Preventivni pregled log datoteka, o</w:t>
      </w:r>
      <w:r w:rsidR="005B1A7A">
        <w:rPr>
          <w:lang w:val="hr-HR"/>
        </w:rPr>
        <w:t>t</w:t>
      </w:r>
      <w:r w:rsidRPr="00AA490D">
        <w:rPr>
          <w:lang w:val="hr-HR"/>
        </w:rPr>
        <w:t>klanjanje eventualnih grešaka u sustavu</w:t>
      </w:r>
    </w:p>
    <w:p w14:paraId="76543094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 xml:space="preserve">Korisnička podrška, periodično Google Analytics izvješće za domenu </w:t>
      </w:r>
      <w:hyperlink r:id="rId34" w:tgtFrame="_blank" w:history="1">
        <w:r w:rsidRPr="00AA490D">
          <w:rPr>
            <w:rStyle w:val="Hiperveza"/>
            <w:lang w:val="hr-HR"/>
          </w:rPr>
          <w:t>flagmreza.hr</w:t>
        </w:r>
      </w:hyperlink>
    </w:p>
    <w:p w14:paraId="16D8876B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Izrada pričuvnih kopija sadržaja i konfiguracije (backup), dnevne backup procedure</w:t>
      </w:r>
    </w:p>
    <w:p w14:paraId="0BCFCBD9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Konfiguracija sigurnosnih postavki (zakup/obnova SSL certifikata)</w:t>
      </w:r>
    </w:p>
    <w:p w14:paraId="3DCBEB3F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Konzultacije i manje promjene funkcionalnosti sustava prema zahtjevu Naručitelja (testiranje, implementacija i dokumentiranje novih funkcionalnosti).</w:t>
      </w:r>
    </w:p>
    <w:p w14:paraId="530C9831" w14:textId="77777777" w:rsidR="000C7002" w:rsidRPr="00AA490D" w:rsidRDefault="000C7002" w:rsidP="000C7002">
      <w:pPr>
        <w:pStyle w:val="Odlomakpopisa"/>
        <w:numPr>
          <w:ilvl w:val="0"/>
          <w:numId w:val="22"/>
        </w:numPr>
        <w:ind w:left="1134" w:hanging="425"/>
        <w:rPr>
          <w:lang w:val="hr-HR"/>
        </w:rPr>
      </w:pPr>
      <w:r w:rsidRPr="00AA490D">
        <w:rPr>
          <w:lang w:val="hr-HR"/>
        </w:rPr>
        <w:t>Nadzor nad sustavom i administracija CDU servera (</w:t>
      </w:r>
      <w:proofErr w:type="spellStart"/>
      <w:r w:rsidRPr="00AA490D">
        <w:rPr>
          <w:lang w:val="hr-HR"/>
        </w:rPr>
        <w:t>upgrade</w:t>
      </w:r>
      <w:proofErr w:type="spellEnd"/>
      <w:r w:rsidRPr="00AA490D">
        <w:rPr>
          <w:lang w:val="hr-HR"/>
        </w:rPr>
        <w:t>/backup procedure)</w:t>
      </w:r>
    </w:p>
    <w:p w14:paraId="25377482" w14:textId="77777777" w:rsidR="000C7002" w:rsidRPr="00440581" w:rsidRDefault="000C7002" w:rsidP="000C7002">
      <w:pPr>
        <w:ind w:firstLine="0"/>
        <w:rPr>
          <w:rFonts w:cs="Times New Roman"/>
        </w:rPr>
      </w:pPr>
      <w:r w:rsidRPr="00440581">
        <w:rPr>
          <w:rFonts w:cs="Times New Roman"/>
        </w:rPr>
        <w:t xml:space="preserve">Za internet stranicu </w:t>
      </w:r>
      <w:hyperlink r:id="rId35" w:tgtFrame="_blank" w:history="1">
        <w:r w:rsidRPr="00440581">
          <w:rPr>
            <w:rStyle w:val="Hiperveza"/>
            <w:rFonts w:cs="Times New Roman"/>
          </w:rPr>
          <w:t>https://podaci.ribarstvo.hr</w:t>
        </w:r>
      </w:hyperlink>
      <w:r w:rsidRPr="00440581">
        <w:rPr>
          <w:rFonts w:cs="Times New Roman"/>
        </w:rPr>
        <w:t>/:</w:t>
      </w:r>
    </w:p>
    <w:p w14:paraId="5B7D577F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Ažuriranje CMS sustava (instalacija novih verzija)</w:t>
      </w:r>
    </w:p>
    <w:p w14:paraId="72928CC8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lastRenderedPageBreak/>
        <w:t xml:space="preserve">Ažuriranje sustava dijagrama za prikaz naprednih dijagrama (Chart.js i </w:t>
      </w:r>
      <w:proofErr w:type="spellStart"/>
      <w:r w:rsidRPr="00AA490D">
        <w:rPr>
          <w:lang w:val="hr-HR"/>
        </w:rPr>
        <w:t>Highcharts</w:t>
      </w:r>
      <w:proofErr w:type="spellEnd"/>
      <w:r w:rsidRPr="00AA490D">
        <w:rPr>
          <w:lang w:val="hr-HR"/>
        </w:rPr>
        <w:t>)</w:t>
      </w:r>
    </w:p>
    <w:p w14:paraId="7B2FD933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Preventivni pregled log datoteka, otklanjanje eventualnih grešaka u sustavu</w:t>
      </w:r>
    </w:p>
    <w:p w14:paraId="75AC862A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 xml:space="preserve">Korisnička podrška, periodično Google Analytics izvješće za domenu </w:t>
      </w:r>
      <w:hyperlink r:id="rId36" w:tgtFrame="_blank" w:history="1">
        <w:r w:rsidRPr="00AA490D">
          <w:rPr>
            <w:rStyle w:val="Hiperveza"/>
            <w:lang w:val="hr-HR"/>
          </w:rPr>
          <w:t>podaci.ribarstvo.hr</w:t>
        </w:r>
      </w:hyperlink>
    </w:p>
    <w:p w14:paraId="76A3F736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Izrada pričuvnih kopija sadržaja i konfiguracije (backup), dnevne backup procedure</w:t>
      </w:r>
    </w:p>
    <w:p w14:paraId="0B4FB97F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Konfiguracija sigurnosnih postavki (zakup/obnova SSL certifikata)</w:t>
      </w:r>
    </w:p>
    <w:p w14:paraId="0C8BFFC0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Konzultacije i manje promjene funkcionalnosti sustava prema zahtjevu Naručitelja (testiranje, implementacija i dokumentiranje novih funkcionalnosti).</w:t>
      </w:r>
    </w:p>
    <w:p w14:paraId="71DF2E95" w14:textId="77777777" w:rsidR="000C7002" w:rsidRPr="00AA490D" w:rsidRDefault="000C7002" w:rsidP="000C7002">
      <w:pPr>
        <w:pStyle w:val="Odlomakpopisa"/>
        <w:numPr>
          <w:ilvl w:val="0"/>
          <w:numId w:val="23"/>
        </w:numPr>
        <w:ind w:left="1276" w:hanging="567"/>
        <w:rPr>
          <w:lang w:val="hr-HR"/>
        </w:rPr>
      </w:pPr>
      <w:r w:rsidRPr="00AA490D">
        <w:rPr>
          <w:lang w:val="hr-HR"/>
        </w:rPr>
        <w:t>Nadzor nad sustavom i administracija CDU servera (</w:t>
      </w:r>
      <w:proofErr w:type="spellStart"/>
      <w:r w:rsidRPr="00AA490D">
        <w:rPr>
          <w:lang w:val="hr-HR"/>
        </w:rPr>
        <w:t>upgrade</w:t>
      </w:r>
      <w:proofErr w:type="spellEnd"/>
      <w:r w:rsidRPr="00AA490D">
        <w:rPr>
          <w:lang w:val="hr-HR"/>
        </w:rPr>
        <w:t>/backup procedure)</w:t>
      </w:r>
    </w:p>
    <w:p w14:paraId="1A0AEF0F" w14:textId="31BD1A49" w:rsidR="000C7002" w:rsidRPr="00AA490D" w:rsidRDefault="000C7002" w:rsidP="000C7002">
      <w:pPr>
        <w:ind w:firstLine="0"/>
        <w:rPr>
          <w:rFonts w:cs="Times New Roman"/>
          <w:highlight w:val="yellow"/>
        </w:rPr>
      </w:pPr>
      <w:r w:rsidRPr="00AA490D">
        <w:rPr>
          <w:rFonts w:cs="Times New Roman"/>
        </w:rPr>
        <w:t>Usluga održavanja za svaku internet stranicu obuhvaća održavanje u trajanju od 12 mjeseci.</w:t>
      </w:r>
    </w:p>
    <w:p w14:paraId="5E16C4D6" w14:textId="77777777" w:rsidR="000C7002" w:rsidRPr="00AA490D" w:rsidRDefault="000C7002" w:rsidP="00440581">
      <w:pPr>
        <w:ind w:firstLine="0"/>
      </w:pPr>
    </w:p>
    <w:p w14:paraId="4F7B4170" w14:textId="77777777" w:rsidR="008B2C01" w:rsidRPr="00AA490D" w:rsidRDefault="003A7166" w:rsidP="00BF3A3F">
      <w:pPr>
        <w:pStyle w:val="Naslov1"/>
      </w:pPr>
      <w:bookmarkStart w:id="5" w:name="_Toc170904092"/>
      <w:r w:rsidRPr="00AA490D">
        <w:t>Upravljanje projektom</w:t>
      </w:r>
      <w:bookmarkEnd w:id="5"/>
    </w:p>
    <w:p w14:paraId="468A3317" w14:textId="77777777" w:rsidR="008B2C01" w:rsidRPr="00AA490D" w:rsidRDefault="008B2C01" w:rsidP="00EC0784">
      <w:r w:rsidRPr="00AA490D">
        <w:t xml:space="preserve">Nakon potpisivanja </w:t>
      </w:r>
      <w:r w:rsidR="004434DF" w:rsidRPr="00AA490D">
        <w:t>U</w:t>
      </w:r>
      <w:r w:rsidRPr="00AA490D">
        <w:t xml:space="preserve">govora </w:t>
      </w:r>
      <w:r w:rsidR="004434DF" w:rsidRPr="00AA490D">
        <w:t xml:space="preserve">i Izjave o povjerljivosti (NDA) </w:t>
      </w:r>
      <w:r w:rsidRPr="00AA490D">
        <w:t>održat će se inicijalni sastanak.</w:t>
      </w:r>
    </w:p>
    <w:p w14:paraId="3ED6C52F" w14:textId="77777777" w:rsidR="008B2C01" w:rsidRPr="00AA490D" w:rsidRDefault="004434DF" w:rsidP="00EC0784">
      <w:r w:rsidRPr="00AA490D">
        <w:t>Na inicijalnom sastanku:</w:t>
      </w:r>
    </w:p>
    <w:p w14:paraId="50576F05" w14:textId="77777777" w:rsidR="008B2C01" w:rsidRPr="00AA490D" w:rsidRDefault="008B2C01" w:rsidP="00FC37E4">
      <w:pPr>
        <w:pStyle w:val="tockica"/>
      </w:pPr>
      <w:r w:rsidRPr="00AA490D">
        <w:t>Ponuditelj prezentira projektni plan aktivnosti predstavnicima Naručitelja,</w:t>
      </w:r>
    </w:p>
    <w:p w14:paraId="454AEF94" w14:textId="77777777" w:rsidR="008B2C01" w:rsidRPr="00AA490D" w:rsidRDefault="008B2C01" w:rsidP="00FC37E4">
      <w:pPr>
        <w:pStyle w:val="tockica"/>
      </w:pPr>
      <w:r w:rsidRPr="00AA490D">
        <w:t xml:space="preserve">Ponuditelj i Naručitelj dogovaraju </w:t>
      </w:r>
      <w:r w:rsidR="00F07856" w:rsidRPr="00AA490D">
        <w:t xml:space="preserve">voditelje projekta i </w:t>
      </w:r>
      <w:r w:rsidRPr="00AA490D">
        <w:t>projektne timove</w:t>
      </w:r>
      <w:r w:rsidR="004434DF" w:rsidRPr="00AA490D">
        <w:t>,</w:t>
      </w:r>
    </w:p>
    <w:p w14:paraId="66D5D5A8" w14:textId="6DC21914" w:rsidR="004434DF" w:rsidRPr="00AA490D" w:rsidRDefault="004A1229" w:rsidP="00FC37E4">
      <w:pPr>
        <w:pStyle w:val="tockica"/>
        <w:numPr>
          <w:ilvl w:val="1"/>
          <w:numId w:val="7"/>
        </w:numPr>
      </w:pPr>
      <w:r w:rsidRPr="00AA490D">
        <w:t xml:space="preserve">osim voditelja projekta, Naručitelj će imenovati i </w:t>
      </w:r>
      <w:r w:rsidR="00A1741D" w:rsidRPr="00AA490D">
        <w:t>osobu za praćenje tehničke realizacije projekta</w:t>
      </w:r>
      <w:r w:rsidR="004434DF" w:rsidRPr="00AA490D">
        <w:t>,</w:t>
      </w:r>
    </w:p>
    <w:p w14:paraId="34728684" w14:textId="07208611" w:rsidR="002C2EBD" w:rsidRPr="00AA490D" w:rsidRDefault="002C2EBD" w:rsidP="00FC37E4">
      <w:pPr>
        <w:pStyle w:val="tockica"/>
        <w:numPr>
          <w:ilvl w:val="1"/>
          <w:numId w:val="7"/>
        </w:numPr>
      </w:pPr>
      <w:r w:rsidRPr="00AA490D">
        <w:t xml:space="preserve">voditelji projekta obiju strana </w:t>
      </w:r>
      <w:r w:rsidR="00B3749A" w:rsidRPr="00AA490D">
        <w:t xml:space="preserve">osnovni su kanal komunikacije te </w:t>
      </w:r>
      <w:r w:rsidRPr="00AA490D">
        <w:t>moraju bi</w:t>
      </w:r>
      <w:r w:rsidR="00541AFD" w:rsidRPr="00AA490D">
        <w:t>ti uključeni u sv</w:t>
      </w:r>
      <w:r w:rsidR="00B3749A" w:rsidRPr="00AA490D">
        <w:t>e aktivnosti na projektu</w:t>
      </w:r>
      <w:r w:rsidR="002A5F9E" w:rsidRPr="00AA490D">
        <w:t>,</w:t>
      </w:r>
    </w:p>
    <w:p w14:paraId="289F52CB" w14:textId="099BC1FE" w:rsidR="008B2C01" w:rsidRPr="00AA490D" w:rsidRDefault="008B2C01" w:rsidP="00FC37E4">
      <w:pPr>
        <w:pStyle w:val="tockica"/>
      </w:pPr>
      <w:r w:rsidRPr="00AA490D">
        <w:t xml:space="preserve">Ponuditelj i Naručitelj dogovaraju dinamiku </w:t>
      </w:r>
      <w:r w:rsidR="00333913" w:rsidRPr="00AA490D">
        <w:t xml:space="preserve">i </w:t>
      </w:r>
      <w:r w:rsidR="005C5A66" w:rsidRPr="00AA490D">
        <w:t xml:space="preserve">ključne </w:t>
      </w:r>
      <w:r w:rsidR="00333913" w:rsidRPr="00AA490D">
        <w:t xml:space="preserve">faze </w:t>
      </w:r>
      <w:r w:rsidRPr="00AA490D">
        <w:t>provedb</w:t>
      </w:r>
      <w:r w:rsidR="000527CE" w:rsidRPr="00AA490D">
        <w:t>e</w:t>
      </w:r>
      <w:r w:rsidRPr="00AA490D">
        <w:t xml:space="preserve"> projekta</w:t>
      </w:r>
      <w:r w:rsidR="002C15E9" w:rsidRPr="00AA490D">
        <w:t xml:space="preserve"> </w:t>
      </w:r>
      <w:r w:rsidR="005C5A66" w:rsidRPr="00AA490D">
        <w:t>koji su temelj za</w:t>
      </w:r>
      <w:r w:rsidRPr="00AA490D">
        <w:t xml:space="preserve"> </w:t>
      </w:r>
      <w:r w:rsidR="00333913" w:rsidRPr="00AA490D">
        <w:t>praćenje</w:t>
      </w:r>
      <w:r w:rsidRPr="00AA490D">
        <w:t xml:space="preserve"> </w:t>
      </w:r>
      <w:r w:rsidR="000527CE" w:rsidRPr="00AA490D">
        <w:t xml:space="preserve">izvršavanja </w:t>
      </w:r>
      <w:r w:rsidR="002C15E9" w:rsidRPr="00AA490D">
        <w:t>ugovor</w:t>
      </w:r>
      <w:r w:rsidR="005C5A66" w:rsidRPr="00AA490D">
        <w:t>a</w:t>
      </w:r>
      <w:r w:rsidR="00AF319A" w:rsidRPr="00AA490D">
        <w:t>,</w:t>
      </w:r>
    </w:p>
    <w:p w14:paraId="13489DE4" w14:textId="77777777" w:rsidR="008B2C01" w:rsidRPr="00AA490D" w:rsidRDefault="008B2C01" w:rsidP="00FC37E4">
      <w:pPr>
        <w:pStyle w:val="tockica"/>
      </w:pPr>
      <w:r w:rsidRPr="00AA490D">
        <w:t>Ponuditelj i Naručitelj dogovaraju dinamiku izvještavanja o statusu projekta</w:t>
      </w:r>
      <w:r w:rsidR="00AF319A" w:rsidRPr="00AA490D">
        <w:t>,</w:t>
      </w:r>
    </w:p>
    <w:p w14:paraId="63DDEAAD" w14:textId="77777777" w:rsidR="008B2C01" w:rsidRPr="00AA490D" w:rsidRDefault="008B2C01" w:rsidP="00FC37E4">
      <w:pPr>
        <w:pStyle w:val="tockica"/>
      </w:pPr>
      <w:r w:rsidRPr="00AA490D">
        <w:t>Ponuditelj i Naručitelj definiraju rizike i plan upravljanja rizicima</w:t>
      </w:r>
      <w:r w:rsidR="00AF319A" w:rsidRPr="00AA490D">
        <w:t>.</w:t>
      </w:r>
    </w:p>
    <w:p w14:paraId="5380DE31" w14:textId="69D9F450" w:rsidR="008B2C01" w:rsidRPr="00AA490D" w:rsidRDefault="008B2C01" w:rsidP="00A70108">
      <w:r w:rsidRPr="00AA490D">
        <w:t xml:space="preserve">Nakon </w:t>
      </w:r>
      <w:r w:rsidR="00860113" w:rsidRPr="00AA490D">
        <w:t xml:space="preserve">provedenog testiranja te potvrde voditelja poslovnog procesa i voditelja tehničke implementacije Naručitelja da su sve stavke troškovnika ili cijelog projekta izvršene u cijelosti te implementirane na produkcijskom okruženju </w:t>
      </w:r>
      <w:r w:rsidR="00874356" w:rsidRPr="00AA490D">
        <w:t xml:space="preserve">voditelji projekta </w:t>
      </w:r>
      <w:r w:rsidR="00CB3A2E" w:rsidRPr="00AA490D">
        <w:t>Naručitelj</w:t>
      </w:r>
      <w:r w:rsidR="00874356" w:rsidRPr="00AA490D">
        <w:t>a</w:t>
      </w:r>
      <w:r w:rsidR="00CB3A2E" w:rsidRPr="00AA490D">
        <w:t xml:space="preserve"> i Ponuditelj</w:t>
      </w:r>
      <w:r w:rsidR="00874356" w:rsidRPr="00AA490D">
        <w:t>a</w:t>
      </w:r>
      <w:r w:rsidR="00CB3A2E" w:rsidRPr="00AA490D">
        <w:t xml:space="preserve"> </w:t>
      </w:r>
      <w:r w:rsidRPr="00AA490D">
        <w:t>potpisu</w:t>
      </w:r>
      <w:r w:rsidR="00CB3A2E" w:rsidRPr="00AA490D">
        <w:t>ju</w:t>
      </w:r>
      <w:r w:rsidRPr="00AA490D">
        <w:t xml:space="preserve"> </w:t>
      </w:r>
      <w:r w:rsidR="004375C4" w:rsidRPr="00AA490D">
        <w:t>P</w:t>
      </w:r>
      <w:r w:rsidRPr="00AA490D">
        <w:t>rimopredajni zapisnik</w:t>
      </w:r>
      <w:r w:rsidR="004375C4" w:rsidRPr="00AA490D">
        <w:t xml:space="preserve">. </w:t>
      </w:r>
      <w:r w:rsidR="00AF319A" w:rsidRPr="00AA490D">
        <w:t>P</w:t>
      </w:r>
      <w:r w:rsidR="004375C4" w:rsidRPr="00AA490D">
        <w:t>rimopredajni zapisnik temelj je za ispostavljanje računa</w:t>
      </w:r>
      <w:r w:rsidRPr="00AA490D">
        <w:t>.</w:t>
      </w:r>
      <w:r w:rsidR="00EA0CC1" w:rsidRPr="00AA490D">
        <w:t xml:space="preserve"> </w:t>
      </w:r>
      <w:r w:rsidR="005804A0" w:rsidRPr="00AA490D">
        <w:t>Nakon izvršenih svih stavki troškovnika p</w:t>
      </w:r>
      <w:r w:rsidR="00331FFB" w:rsidRPr="00AA490D">
        <w:t>otpis</w:t>
      </w:r>
      <w:r w:rsidR="005804A0" w:rsidRPr="00AA490D">
        <w:t>uje se Izjava o zatvaranju projekta te počinje teći jamstveni period.</w:t>
      </w:r>
    </w:p>
    <w:p w14:paraId="11D8D47F" w14:textId="77777777" w:rsidR="008B2C01" w:rsidRPr="00AA490D" w:rsidRDefault="003A7166" w:rsidP="002D5222">
      <w:pPr>
        <w:pStyle w:val="Naslov1"/>
      </w:pPr>
      <w:bookmarkStart w:id="6" w:name="_Toc170904093"/>
      <w:r w:rsidRPr="00AA490D">
        <w:lastRenderedPageBreak/>
        <w:t>Obveze naručitelja</w:t>
      </w:r>
      <w:bookmarkEnd w:id="6"/>
    </w:p>
    <w:p w14:paraId="465CC5AE" w14:textId="77777777" w:rsidR="00827E32" w:rsidRPr="00AA490D" w:rsidRDefault="00827E32" w:rsidP="002D5222">
      <w:pPr>
        <w:keepNext/>
      </w:pPr>
      <w:r w:rsidRPr="00AA490D">
        <w:t>Naručitelj se obvezuje da će:</w:t>
      </w:r>
    </w:p>
    <w:p w14:paraId="7018913B" w14:textId="3D5BCF17" w:rsidR="00000CEC" w:rsidRPr="00AA490D" w:rsidRDefault="00624F38" w:rsidP="00AF319A">
      <w:pPr>
        <w:pStyle w:val="tockica"/>
      </w:pPr>
      <w:r w:rsidRPr="00AA490D">
        <w:t>o</w:t>
      </w:r>
      <w:r w:rsidR="00827E32" w:rsidRPr="00AA490D">
        <w:t xml:space="preserve">sigurati </w:t>
      </w:r>
      <w:r w:rsidR="008C31B8" w:rsidRPr="00AA490D">
        <w:t>voditelja projekta</w:t>
      </w:r>
      <w:r w:rsidR="0039594B" w:rsidRPr="00AA490D">
        <w:t xml:space="preserve">, </w:t>
      </w:r>
      <w:r w:rsidR="00A1741D" w:rsidRPr="00AA490D">
        <w:t>osobu za praćenje tehničke realizacije projekta</w:t>
      </w:r>
      <w:r w:rsidR="008C31B8" w:rsidRPr="00AA490D">
        <w:t xml:space="preserve"> </w:t>
      </w:r>
      <w:r w:rsidR="0039594B" w:rsidRPr="00AA490D">
        <w:t>te</w:t>
      </w:r>
      <w:r w:rsidR="008C31B8" w:rsidRPr="00AA490D">
        <w:t xml:space="preserve"> </w:t>
      </w:r>
      <w:r w:rsidR="0039594B" w:rsidRPr="00AA490D">
        <w:t>projektni tim</w:t>
      </w:r>
      <w:r w:rsidR="00827E32" w:rsidRPr="00AA490D">
        <w:t xml:space="preserve"> </w:t>
      </w:r>
      <w:r w:rsidR="009C2145" w:rsidRPr="00AA490D">
        <w:t>Naručitelja</w:t>
      </w:r>
      <w:r w:rsidR="00000CEC" w:rsidRPr="00AA490D">
        <w:t xml:space="preserve"> koji poznaju poslovne procese vezane uz provođenje projekta</w:t>
      </w:r>
      <w:r w:rsidR="00E85958" w:rsidRPr="00AA490D">
        <w:t>,</w:t>
      </w:r>
    </w:p>
    <w:p w14:paraId="79886949" w14:textId="34505819" w:rsidR="00827E32" w:rsidRPr="00AA490D" w:rsidRDefault="00624F38" w:rsidP="00AF319A">
      <w:pPr>
        <w:pStyle w:val="tockica"/>
      </w:pPr>
      <w:r w:rsidRPr="00AA490D">
        <w:t>o</w:t>
      </w:r>
      <w:r w:rsidR="00827E32" w:rsidRPr="00AA490D">
        <w:t xml:space="preserve">sigurati infrastrukturu </w:t>
      </w:r>
      <w:r w:rsidR="00E85958" w:rsidRPr="00AA490D">
        <w:t xml:space="preserve">u okviru one </w:t>
      </w:r>
      <w:r w:rsidR="00000CEC" w:rsidRPr="00AA490D">
        <w:t xml:space="preserve">s kojom raspolaže </w:t>
      </w:r>
      <w:r w:rsidR="009C2145" w:rsidRPr="00AA490D">
        <w:t>Naručitelj</w:t>
      </w:r>
      <w:r w:rsidR="00000CEC" w:rsidRPr="00AA490D">
        <w:t xml:space="preserve"> </w:t>
      </w:r>
      <w:r w:rsidR="00827E32" w:rsidRPr="00AA490D">
        <w:t>p</w:t>
      </w:r>
      <w:r w:rsidR="00E85958" w:rsidRPr="00AA490D">
        <w:t>otrebnu za realizaciju projekta,</w:t>
      </w:r>
    </w:p>
    <w:p w14:paraId="013C023F" w14:textId="77777777" w:rsidR="00827E32" w:rsidRPr="00AA490D" w:rsidRDefault="00624F38" w:rsidP="00AF319A">
      <w:pPr>
        <w:pStyle w:val="tockica"/>
      </w:pPr>
      <w:r w:rsidRPr="00AA490D">
        <w:t>o</w:t>
      </w:r>
      <w:r w:rsidR="00000CEC" w:rsidRPr="00AA490D">
        <w:t>mogućiti</w:t>
      </w:r>
      <w:r w:rsidR="00827E32" w:rsidRPr="00AA490D">
        <w:t xml:space="preserve"> prihvat isporuka na vrijeme prema projektnom planu</w:t>
      </w:r>
      <w:r w:rsidR="00E85958" w:rsidRPr="00AA490D">
        <w:t>,</w:t>
      </w:r>
    </w:p>
    <w:p w14:paraId="762ECD93" w14:textId="77777777" w:rsidR="00624F38" w:rsidRPr="00AA490D" w:rsidRDefault="00C35F2F" w:rsidP="00AF319A">
      <w:pPr>
        <w:pStyle w:val="tockica"/>
      </w:pPr>
      <w:r w:rsidRPr="00AA490D">
        <w:t>eskalirati uočene rizike koji ugrožavaju provedbu projekta prema voditelju projekta Ponuditelja, bez odlaganja</w:t>
      </w:r>
      <w:r w:rsidR="00E85958" w:rsidRPr="00AA490D">
        <w:t>,</w:t>
      </w:r>
    </w:p>
    <w:p w14:paraId="7C91846C" w14:textId="5DAF311D" w:rsidR="00827E32" w:rsidRPr="00AA490D" w:rsidRDefault="00624F38" w:rsidP="00C841BF">
      <w:pPr>
        <w:pStyle w:val="tockica"/>
      </w:pPr>
      <w:r w:rsidRPr="00AA490D">
        <w:t>i</w:t>
      </w:r>
      <w:r w:rsidR="00827E32" w:rsidRPr="00AA490D">
        <w:t>zvršiti plaćanj</w:t>
      </w:r>
      <w:r w:rsidR="00E85958" w:rsidRPr="00AA490D">
        <w:t>e temelj</w:t>
      </w:r>
      <w:r w:rsidR="00126222" w:rsidRPr="00AA490D">
        <w:t>e</w:t>
      </w:r>
      <w:r w:rsidR="00E85958" w:rsidRPr="00AA490D">
        <w:t>m ispostavljenog</w:t>
      </w:r>
      <w:r w:rsidR="00827E32" w:rsidRPr="00AA490D">
        <w:t xml:space="preserve"> </w:t>
      </w:r>
      <w:r w:rsidR="00C2336B" w:rsidRPr="00AA490D">
        <w:t>računa</w:t>
      </w:r>
      <w:r w:rsidR="00E85958" w:rsidRPr="00AA490D">
        <w:t>, a</w:t>
      </w:r>
      <w:r w:rsidR="00827E32" w:rsidRPr="00AA490D">
        <w:t xml:space="preserve"> </w:t>
      </w:r>
      <w:r w:rsidR="00E85958" w:rsidRPr="00AA490D">
        <w:t>nakon</w:t>
      </w:r>
      <w:r w:rsidR="00827E32" w:rsidRPr="00AA490D">
        <w:t xml:space="preserve"> </w:t>
      </w:r>
      <w:r w:rsidR="00A1741D" w:rsidRPr="00AA490D">
        <w:t xml:space="preserve">testiranja, </w:t>
      </w:r>
      <w:r w:rsidR="00827E32" w:rsidRPr="00AA490D">
        <w:t>izvršen</w:t>
      </w:r>
      <w:r w:rsidR="00E85958" w:rsidRPr="00AA490D">
        <w:t>e</w:t>
      </w:r>
      <w:r w:rsidR="00827E32" w:rsidRPr="00AA490D">
        <w:t xml:space="preserve"> isporuk</w:t>
      </w:r>
      <w:r w:rsidR="00E85958" w:rsidRPr="00AA490D">
        <w:t>e</w:t>
      </w:r>
      <w:r w:rsidR="00A1741D" w:rsidRPr="00AA490D">
        <w:t xml:space="preserve"> na produkcijsko okruženje</w:t>
      </w:r>
      <w:r w:rsidR="00E85958" w:rsidRPr="00AA490D">
        <w:t xml:space="preserve"> i potpisivanja </w:t>
      </w:r>
      <w:r w:rsidR="00126222" w:rsidRPr="00AA490D">
        <w:t>primopredajnog</w:t>
      </w:r>
      <w:r w:rsidR="00E85958" w:rsidRPr="00AA490D">
        <w:t xml:space="preserve"> zapisnika</w:t>
      </w:r>
      <w:r w:rsidR="00C841BF" w:rsidRPr="00AA490D">
        <w:t xml:space="preserve"> u roku od 30 dana od zaprimanja računa u elektronički sustav za obradu računa</w:t>
      </w:r>
      <w:r w:rsidR="00827E32" w:rsidRPr="00AA490D">
        <w:t>.</w:t>
      </w:r>
      <w:r w:rsidR="008B2C01" w:rsidRPr="00AA490D">
        <w:tab/>
      </w:r>
    </w:p>
    <w:p w14:paraId="759230EC" w14:textId="77777777" w:rsidR="008B2C01" w:rsidRPr="00AA490D" w:rsidRDefault="003A7166" w:rsidP="001B5091">
      <w:pPr>
        <w:pStyle w:val="Naslov1"/>
      </w:pPr>
      <w:bookmarkStart w:id="7" w:name="_Toc170904094"/>
      <w:r w:rsidRPr="00AA490D">
        <w:t>Obveze ponuditelja</w:t>
      </w:r>
      <w:bookmarkEnd w:id="7"/>
    </w:p>
    <w:p w14:paraId="046BBA29" w14:textId="77777777" w:rsidR="008C31B8" w:rsidRPr="00AA490D" w:rsidRDefault="008C31B8" w:rsidP="008C31B8">
      <w:r w:rsidRPr="00AA490D">
        <w:t>Ponuditelj se obvezuje da će:</w:t>
      </w:r>
    </w:p>
    <w:p w14:paraId="33D16414" w14:textId="15059248" w:rsidR="008B2C01" w:rsidRPr="00AA490D" w:rsidRDefault="008B2C01" w:rsidP="00640814">
      <w:pPr>
        <w:pStyle w:val="tockica"/>
      </w:pPr>
      <w:r w:rsidRPr="00AA490D">
        <w:t>osigurati stručne</w:t>
      </w:r>
      <w:r w:rsidR="008C31B8" w:rsidRPr="00AA490D">
        <w:t xml:space="preserve"> i</w:t>
      </w:r>
      <w:r w:rsidRPr="00AA490D">
        <w:t xml:space="preserve"> materijalne preduvjete za izvršenje </w:t>
      </w:r>
      <w:r w:rsidR="008C31B8" w:rsidRPr="00AA490D">
        <w:t>projekta</w:t>
      </w:r>
      <w:r w:rsidR="00E420AA" w:rsidRPr="00AA490D">
        <w:t>,</w:t>
      </w:r>
    </w:p>
    <w:p w14:paraId="02F91B0D" w14:textId="7A00B38E" w:rsidR="008B2C01" w:rsidRPr="00AA490D" w:rsidRDefault="008B2C01" w:rsidP="00640814">
      <w:pPr>
        <w:pStyle w:val="tockica"/>
      </w:pPr>
      <w:r w:rsidRPr="00AA490D">
        <w:t xml:space="preserve">obveze preuzete ovim projektnim zadatkom obavljati po pravilima struke, vodeći se najvišim profesionalnim, </w:t>
      </w:r>
      <w:r w:rsidR="00E420AA" w:rsidRPr="00AA490D">
        <w:t>etičkim i stručnim standardima,</w:t>
      </w:r>
    </w:p>
    <w:p w14:paraId="298F75A6" w14:textId="07F55AA1" w:rsidR="00000CEC" w:rsidRPr="00AA490D" w:rsidRDefault="008C31B8" w:rsidP="00640814">
      <w:pPr>
        <w:pStyle w:val="tockica"/>
      </w:pPr>
      <w:r w:rsidRPr="00AA490D">
        <w:t>i</w:t>
      </w:r>
      <w:r w:rsidR="00000CEC" w:rsidRPr="00AA490D">
        <w:t>zvršiti sve ugovorene obveze u skladu s projektnim planom i u roku</w:t>
      </w:r>
      <w:r w:rsidR="00E420AA" w:rsidRPr="00AA490D">
        <w:t>,</w:t>
      </w:r>
    </w:p>
    <w:p w14:paraId="7FA1366C" w14:textId="6AA298B2" w:rsidR="00000CEC" w:rsidRPr="00AA490D" w:rsidRDefault="008C31B8" w:rsidP="00640814">
      <w:pPr>
        <w:pStyle w:val="tockica"/>
      </w:pPr>
      <w:r w:rsidRPr="00AA490D">
        <w:t>o</w:t>
      </w:r>
      <w:r w:rsidR="00000CEC" w:rsidRPr="00AA490D">
        <w:t xml:space="preserve">sigurati </w:t>
      </w:r>
      <w:r w:rsidRPr="00AA490D">
        <w:t xml:space="preserve">voditelja projekta i </w:t>
      </w:r>
      <w:r w:rsidR="00640814" w:rsidRPr="00AA490D">
        <w:t>projektni tim</w:t>
      </w:r>
      <w:r w:rsidRPr="00AA490D">
        <w:t xml:space="preserve"> s odgovarajućim znanjima potrebnim za provedbu projekta</w:t>
      </w:r>
      <w:r w:rsidR="00E420AA" w:rsidRPr="00AA490D">
        <w:t>,</w:t>
      </w:r>
    </w:p>
    <w:p w14:paraId="66B1CB43" w14:textId="03637F7A" w:rsidR="00000CEC" w:rsidRPr="00AA490D" w:rsidRDefault="00624F38" w:rsidP="00640814">
      <w:pPr>
        <w:pStyle w:val="tockica"/>
      </w:pPr>
      <w:r w:rsidRPr="00AA490D">
        <w:t>d</w:t>
      </w:r>
      <w:r w:rsidR="00000CEC" w:rsidRPr="00AA490D">
        <w:t>avati cjelovite i točne informacije i artikulirati potrebne pretpostavke na strani Naručitelja radi urednog izvršenja ugovornih o</w:t>
      </w:r>
      <w:r w:rsidR="00E420AA" w:rsidRPr="00AA490D">
        <w:t>bveza sukladno projektnom planu,</w:t>
      </w:r>
    </w:p>
    <w:p w14:paraId="4DCFB742" w14:textId="77777777" w:rsidR="00000CEC" w:rsidRPr="00AA490D" w:rsidRDefault="00624F38" w:rsidP="00640814">
      <w:pPr>
        <w:pStyle w:val="tockica"/>
      </w:pPr>
      <w:r w:rsidRPr="00AA490D">
        <w:t>e</w:t>
      </w:r>
      <w:r w:rsidR="00000CEC" w:rsidRPr="00AA490D">
        <w:t xml:space="preserve">skalirati </w:t>
      </w:r>
      <w:r w:rsidR="00C35F2F" w:rsidRPr="00AA490D">
        <w:t>uočene</w:t>
      </w:r>
      <w:r w:rsidRPr="00AA490D">
        <w:t xml:space="preserve"> rizike </w:t>
      </w:r>
      <w:r w:rsidR="00C35F2F" w:rsidRPr="00AA490D">
        <w:t xml:space="preserve">koji ugrožavaju provedbu projekta </w:t>
      </w:r>
      <w:r w:rsidR="00000CEC" w:rsidRPr="00AA490D">
        <w:t>prema voditelju projekta Naručitelja, bez odlaganja</w:t>
      </w:r>
      <w:r w:rsidR="00640814" w:rsidRPr="00AA490D">
        <w:t>.</w:t>
      </w:r>
    </w:p>
    <w:p w14:paraId="34B64AB9" w14:textId="77777777" w:rsidR="008B2C01" w:rsidRPr="00AA490D" w:rsidRDefault="003A7166" w:rsidP="001B5091">
      <w:pPr>
        <w:pStyle w:val="Naslov1"/>
      </w:pPr>
      <w:bookmarkStart w:id="8" w:name="_Toc170904095"/>
      <w:r w:rsidRPr="00AA490D">
        <w:t>Standard isporuke</w:t>
      </w:r>
      <w:bookmarkEnd w:id="8"/>
    </w:p>
    <w:p w14:paraId="54691FAA" w14:textId="39CCDDFD" w:rsidR="0043116B" w:rsidRPr="00AA490D" w:rsidRDefault="0043116B" w:rsidP="0043116B">
      <w:r w:rsidRPr="00AA490D">
        <w:t xml:space="preserve">Zbog specifične prirode posla, aktivnosti definirane ovim projektnim zadatkom izvršavat </w:t>
      </w:r>
      <w:r w:rsidR="00A1741D" w:rsidRPr="00AA490D">
        <w:t xml:space="preserve">će se </w:t>
      </w:r>
      <w:r w:rsidRPr="00AA490D">
        <w:t>na lokaciji Ponuditelja, a procesi zaprimanja podataka i kontrole kvalitete na strani Naručitelja.</w:t>
      </w:r>
    </w:p>
    <w:p w14:paraId="0CF35339" w14:textId="086567FE" w:rsidR="0043116B" w:rsidRPr="00AA490D" w:rsidRDefault="0043116B" w:rsidP="0043116B">
      <w:r w:rsidRPr="00AA490D">
        <w:t>Ako se izvršenje aktivnosti odvija na lokaciji Naručitelja, djelatnici Ponuditelja će o svom dolasku u prostorije Naručitelja, o učinjenom poslu i o odlasku obavijestiti ovlaštene predstavnike Naručitelja.</w:t>
      </w:r>
    </w:p>
    <w:p w14:paraId="505D7CB0" w14:textId="6DC464BE" w:rsidR="00DD7531" w:rsidRPr="00AA490D" w:rsidRDefault="00DD7531" w:rsidP="0043116B">
      <w:r w:rsidRPr="00AA490D">
        <w:t>Ponuditelj će obavljati sve tražene ak</w:t>
      </w:r>
      <w:r w:rsidR="00621AE6" w:rsidRPr="00AA490D">
        <w:t>tivnosti sukladno zakonu struke</w:t>
      </w:r>
      <w:r w:rsidRPr="00AA490D">
        <w:t>.</w:t>
      </w:r>
    </w:p>
    <w:p w14:paraId="2D8551D7" w14:textId="5CCCF655" w:rsidR="00DD7531" w:rsidRPr="00AA490D" w:rsidRDefault="00DD7531" w:rsidP="00DD7531">
      <w:r w:rsidRPr="00AA490D">
        <w:t>Ponuditelj se obvezuje u svom radu primjenjivati načela u skladu s Općom uredbom o zaštiti osobnih podataka (Uredba (EU) 2016/679).</w:t>
      </w:r>
    </w:p>
    <w:p w14:paraId="3E1304D4" w14:textId="770FF9D2" w:rsidR="0063260A" w:rsidRPr="00AA490D" w:rsidRDefault="0063260A" w:rsidP="00557660">
      <w:r w:rsidRPr="00AA490D">
        <w:lastRenderedPageBreak/>
        <w:t>Ponuditelj se</w:t>
      </w:r>
      <w:r w:rsidR="002A6B96" w:rsidRPr="00AA490D">
        <w:t>,</w:t>
      </w:r>
      <w:r w:rsidRPr="00AA490D">
        <w:t xml:space="preserve"> </w:t>
      </w:r>
      <w:r w:rsidR="002A6B96" w:rsidRPr="00AA490D">
        <w:t xml:space="preserve">prilikom realizacije, </w:t>
      </w:r>
      <w:r w:rsidRPr="00AA490D">
        <w:t>obavezuje voditi brigu o pristupu osoba s posebnim potrebama kako je definirano Zakonom o pristupačnosti mrežnih stranica i programskih rješenja za pokretne uređaje tijela javnog sektora (NN</w:t>
      </w:r>
      <w:r w:rsidR="00584219" w:rsidRPr="00AA490D">
        <w:t xml:space="preserve"> </w:t>
      </w:r>
      <w:r w:rsidRPr="00AA490D">
        <w:t>17/2019)</w:t>
      </w:r>
      <w:r w:rsidR="00584219" w:rsidRPr="00AA490D">
        <w:t>.</w:t>
      </w:r>
    </w:p>
    <w:p w14:paraId="182D92DF" w14:textId="747E49C9" w:rsidR="00A1741D" w:rsidRPr="00AA490D" w:rsidRDefault="008B2C01" w:rsidP="00A1741D">
      <w:r w:rsidRPr="00AA490D">
        <w:t>Korisnici informacijskog sustava koji se ovim projektnim zadatkom isporučuje moraju moći raditi bez dodatnih zahtjeva na kupnju posebnih programskih licenci, instalacije dodatnih drivera, programa, alata ili zasebnim podešavanjima postavki u internet preglednicima.</w:t>
      </w:r>
      <w:r w:rsidR="00A1741D" w:rsidRPr="00AA490D">
        <w:t xml:space="preserve"> U slučaju kad mije moguće izvršiti projektni zadatak na drugi način, Ponuditelj u sklopu prijave na natječaj mora jasno iskazati resursne potrebe, npr. licence, hardverske zahtjeve, zahtjeve za dodatnom opremom i slično. </w:t>
      </w:r>
    </w:p>
    <w:p w14:paraId="44BDD984" w14:textId="77777777" w:rsidR="008B2C01" w:rsidRPr="00AA490D" w:rsidRDefault="008B2C01" w:rsidP="00A70108">
      <w:r w:rsidRPr="00AA490D">
        <w:t xml:space="preserve">Ponuditelj će uspostaviti dva sustava; testni i produkcijski te definirati i dokumentirati postupke i procedure prilikom prelaska s jednog na drugi. Sve promjene i radovi izvoditi će se na testnoj okolini, a tek </w:t>
      </w:r>
      <w:r w:rsidR="003B650B" w:rsidRPr="00AA490D">
        <w:t>nakon potvrde naručitelja,</w:t>
      </w:r>
      <w:r w:rsidRPr="00AA490D">
        <w:t xml:space="preserve"> </w:t>
      </w:r>
      <w:proofErr w:type="spellStart"/>
      <w:r w:rsidRPr="00AA490D">
        <w:t>validirane</w:t>
      </w:r>
      <w:proofErr w:type="spellEnd"/>
      <w:r w:rsidRPr="00AA490D">
        <w:t xml:space="preserve"> promjene i nadogradnje sustava primijenit </w:t>
      </w:r>
      <w:r w:rsidR="003B650B" w:rsidRPr="00AA490D">
        <w:t xml:space="preserve">će se </w:t>
      </w:r>
      <w:r w:rsidRPr="00AA490D">
        <w:t>na produkcijskom sustavu.</w:t>
      </w:r>
    </w:p>
    <w:p w14:paraId="4171539E" w14:textId="7B7685B3" w:rsidR="00CE53AC" w:rsidRPr="00AA490D" w:rsidRDefault="00CE53AC" w:rsidP="000F51CB">
      <w:r w:rsidRPr="00AA490D">
        <w:t xml:space="preserve">Za potrebe nadzora i </w:t>
      </w:r>
      <w:proofErr w:type="spellStart"/>
      <w:r w:rsidRPr="00AA490D">
        <w:t>sljedivosti</w:t>
      </w:r>
      <w:proofErr w:type="spellEnd"/>
      <w:r w:rsidRPr="00AA490D">
        <w:t>, Ponuditelj mora osigurati da bude zabilježeno:</w:t>
      </w:r>
    </w:p>
    <w:p w14:paraId="3E01751E" w14:textId="318E30F6" w:rsidR="00CE53AC" w:rsidRPr="00AA490D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AA490D">
        <w:rPr>
          <w:lang w:val="hr-HR"/>
        </w:rPr>
        <w:t>s</w:t>
      </w:r>
      <w:r w:rsidR="00570E37" w:rsidRPr="00AA490D">
        <w:rPr>
          <w:lang w:val="hr-HR"/>
        </w:rPr>
        <w:t>vaki p</w:t>
      </w:r>
      <w:r w:rsidR="00CE53AC" w:rsidRPr="00AA490D">
        <w:rPr>
          <w:lang w:val="hr-HR"/>
        </w:rPr>
        <w:t>ristup</w:t>
      </w:r>
      <w:r w:rsidR="00E80976" w:rsidRPr="00AA490D">
        <w:rPr>
          <w:lang w:val="hr-HR"/>
        </w:rPr>
        <w:t xml:space="preserve"> sustavu</w:t>
      </w:r>
      <w:r w:rsidR="00CE53AC" w:rsidRPr="00AA490D">
        <w:rPr>
          <w:lang w:val="hr-HR"/>
        </w:rPr>
        <w:t xml:space="preserve"> i odjava sa sustava</w:t>
      </w:r>
      <w:r w:rsidRPr="00AA490D">
        <w:rPr>
          <w:lang w:val="hr-HR"/>
        </w:rPr>
        <w:t>,</w:t>
      </w:r>
    </w:p>
    <w:p w14:paraId="3E0AA22F" w14:textId="2180A21E" w:rsidR="00CE53AC" w:rsidRPr="00AA490D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AA490D">
        <w:rPr>
          <w:lang w:val="hr-HR"/>
        </w:rPr>
        <w:t>s</w:t>
      </w:r>
      <w:r w:rsidR="00CE53AC" w:rsidRPr="00AA490D">
        <w:rPr>
          <w:lang w:val="hr-HR"/>
        </w:rPr>
        <w:t>vak</w:t>
      </w:r>
      <w:r w:rsidR="00570E37" w:rsidRPr="00AA490D">
        <w:rPr>
          <w:lang w:val="hr-HR"/>
        </w:rPr>
        <w:t>i</w:t>
      </w:r>
      <w:r w:rsidR="00CE53AC" w:rsidRPr="00AA490D">
        <w:rPr>
          <w:lang w:val="hr-HR"/>
        </w:rPr>
        <w:t xml:space="preserve"> unos,</w:t>
      </w:r>
      <w:r w:rsidRPr="00AA490D">
        <w:rPr>
          <w:lang w:val="hr-HR"/>
        </w:rPr>
        <w:t xml:space="preserve"> brisanje ili promjena podataka,</w:t>
      </w:r>
    </w:p>
    <w:p w14:paraId="1E11FF44" w14:textId="0ADD2E3A" w:rsidR="00CE53AC" w:rsidRPr="00AA490D" w:rsidRDefault="000F51CB" w:rsidP="00CE53AC">
      <w:pPr>
        <w:pStyle w:val="Odlomakpopisa"/>
        <w:numPr>
          <w:ilvl w:val="0"/>
          <w:numId w:val="17"/>
        </w:numPr>
        <w:rPr>
          <w:lang w:val="hr-HR"/>
        </w:rPr>
      </w:pPr>
      <w:r w:rsidRPr="00AA490D">
        <w:rPr>
          <w:lang w:val="hr-HR"/>
        </w:rPr>
        <w:t>s</w:t>
      </w:r>
      <w:r w:rsidR="00570E37" w:rsidRPr="00AA490D">
        <w:rPr>
          <w:lang w:val="hr-HR"/>
        </w:rPr>
        <w:t>vako p</w:t>
      </w:r>
      <w:r w:rsidR="00CE53AC" w:rsidRPr="00AA490D">
        <w:rPr>
          <w:lang w:val="hr-HR"/>
        </w:rPr>
        <w:t>okretanje i završetak obrad</w:t>
      </w:r>
      <w:r w:rsidR="00084709" w:rsidRPr="00AA490D">
        <w:rPr>
          <w:lang w:val="hr-HR"/>
        </w:rPr>
        <w:t>e</w:t>
      </w:r>
      <w:r w:rsidRPr="00AA490D">
        <w:rPr>
          <w:lang w:val="hr-HR"/>
        </w:rPr>
        <w:t>.</w:t>
      </w:r>
    </w:p>
    <w:p w14:paraId="7DE162E9" w14:textId="200D8959" w:rsidR="00CE53AC" w:rsidRPr="00AA490D" w:rsidRDefault="0085269B" w:rsidP="00084709">
      <w:r w:rsidRPr="00AA490D">
        <w:t>Z</w:t>
      </w:r>
      <w:r w:rsidR="00CE53AC" w:rsidRPr="00AA490D">
        <w:t xml:space="preserve">apisi moraju </w:t>
      </w:r>
      <w:r w:rsidRPr="00AA490D">
        <w:t>sadržavati</w:t>
      </w:r>
      <w:r w:rsidR="00CE53AC" w:rsidRPr="00AA490D">
        <w:t xml:space="preserve"> informacij</w:t>
      </w:r>
      <w:r w:rsidRPr="00AA490D">
        <w:t>e</w:t>
      </w:r>
      <w:r w:rsidR="00CE53AC" w:rsidRPr="00AA490D">
        <w:t xml:space="preserve"> o tome tko je i </w:t>
      </w:r>
      <w:r w:rsidRPr="00AA490D">
        <w:t>kada</w:t>
      </w:r>
      <w:r w:rsidR="00CE53AC" w:rsidRPr="00AA490D">
        <w:t xml:space="preserve"> </w:t>
      </w:r>
      <w:r w:rsidRPr="00AA490D">
        <w:t>napravio određenu aktivnost</w:t>
      </w:r>
      <w:r w:rsidR="00CE53AC" w:rsidRPr="00AA490D">
        <w:t xml:space="preserve">. Ovi zapisi </w:t>
      </w:r>
      <w:r w:rsidR="00E80976" w:rsidRPr="00AA490D">
        <w:t xml:space="preserve">bilježe </w:t>
      </w:r>
      <w:r w:rsidR="00CE53AC" w:rsidRPr="00AA490D">
        <w:t xml:space="preserve">se </w:t>
      </w:r>
      <w:r w:rsidR="00E80976" w:rsidRPr="00AA490D">
        <w:t>putem</w:t>
      </w:r>
      <w:r w:rsidR="00CE53AC" w:rsidRPr="00AA490D">
        <w:t xml:space="preserve"> standardn</w:t>
      </w:r>
      <w:r w:rsidR="00E80976" w:rsidRPr="00AA490D">
        <w:t>ih</w:t>
      </w:r>
      <w:r w:rsidR="00CE53AC" w:rsidRPr="00AA490D">
        <w:t xml:space="preserve"> mehaniz</w:t>
      </w:r>
      <w:r w:rsidR="00E80976" w:rsidRPr="00AA490D">
        <w:t>a</w:t>
      </w:r>
      <w:r w:rsidR="00CE53AC" w:rsidRPr="00AA490D">
        <w:t>m</w:t>
      </w:r>
      <w:r w:rsidR="00E80976" w:rsidRPr="00AA490D">
        <w:t>a</w:t>
      </w:r>
      <w:r w:rsidR="00CE53AC" w:rsidRPr="00AA490D">
        <w:t xml:space="preserve"> operativnog sustava</w:t>
      </w:r>
      <w:r w:rsidR="00126222" w:rsidRPr="00AA490D">
        <w:t xml:space="preserve"> ili</w:t>
      </w:r>
      <w:r w:rsidR="00CE53AC" w:rsidRPr="00AA490D">
        <w:t xml:space="preserve"> zapis</w:t>
      </w:r>
      <w:r w:rsidR="00E80976" w:rsidRPr="00AA490D">
        <w:t>uju</w:t>
      </w:r>
      <w:r w:rsidR="00CE53AC" w:rsidRPr="00AA490D">
        <w:t xml:space="preserve"> u </w:t>
      </w:r>
      <w:r w:rsidR="00570E37" w:rsidRPr="00AA490D">
        <w:t>bazu podataka ili tekst datoteke na način da mogu biti dostupn</w:t>
      </w:r>
      <w:r w:rsidR="00E80976" w:rsidRPr="00AA490D">
        <w:t>i</w:t>
      </w:r>
      <w:r w:rsidR="00570E37" w:rsidRPr="00AA490D">
        <w:t xml:space="preserve"> i čitljiv</w:t>
      </w:r>
      <w:r w:rsidR="00E80976" w:rsidRPr="00AA490D">
        <w:t>i</w:t>
      </w:r>
      <w:r w:rsidR="00570E37" w:rsidRPr="00AA490D">
        <w:t xml:space="preserve"> vanjskim sustavima.</w:t>
      </w:r>
    </w:p>
    <w:p w14:paraId="615707ED" w14:textId="5F8D55EF" w:rsidR="00CE53AC" w:rsidRPr="00AA490D" w:rsidRDefault="00570E37" w:rsidP="00570E37">
      <w:r w:rsidRPr="00AA490D">
        <w:t xml:space="preserve">Za potrebe integracije podataka s ostalim sustavima, Ponuditelj će osigurati web servise/API-je uz upotrebu standardnih protokola i formata. </w:t>
      </w:r>
      <w:r w:rsidR="00A630CA" w:rsidRPr="00AA490D">
        <w:t xml:space="preserve">Funkcionalnosti koje </w:t>
      </w:r>
      <w:r w:rsidR="002951EC" w:rsidRPr="00AA490D">
        <w:t>je potrebno napraviti</w:t>
      </w:r>
      <w:r w:rsidR="00A630CA" w:rsidRPr="00AA490D">
        <w:t xml:space="preserve"> opisane su u Opsegu zadatka. Za zaštitu i razmjene podataka koristit će se standardni sigurni protokoli i kriptografski ključevi za enkripciju podataka (TLS ili slično)</w:t>
      </w:r>
      <w:r w:rsidR="0085269B" w:rsidRPr="00AA490D">
        <w:t>.</w:t>
      </w:r>
    </w:p>
    <w:p w14:paraId="3A1DACB7" w14:textId="32583B22" w:rsidR="00403FFD" w:rsidRPr="00AA490D" w:rsidRDefault="00403FFD" w:rsidP="00A70108">
      <w:r w:rsidRPr="00AA490D">
        <w:t xml:space="preserve">Ponuditelj mora osigurati mehanizme za izvoz i uvoz svih podataka </w:t>
      </w:r>
      <w:r w:rsidR="002A6B96" w:rsidRPr="00AA490D">
        <w:t>u strukturiranom obliku.</w:t>
      </w:r>
    </w:p>
    <w:p w14:paraId="7B5F2666" w14:textId="16B98064" w:rsidR="002A6B96" w:rsidRDefault="002A6B96" w:rsidP="0085269B">
      <w:r w:rsidRPr="00AA490D">
        <w:t xml:space="preserve">Ponuditelj za potrebe backup-a i </w:t>
      </w:r>
      <w:proofErr w:type="spellStart"/>
      <w:r w:rsidRPr="00AA490D">
        <w:t>restore</w:t>
      </w:r>
      <w:proofErr w:type="spellEnd"/>
      <w:r w:rsidRPr="00AA490D">
        <w:t>-a mora</w:t>
      </w:r>
      <w:r w:rsidR="00A630CA" w:rsidRPr="00AA490D">
        <w:t>, ukoliko je potrebno,</w:t>
      </w:r>
      <w:r w:rsidRPr="00AA490D">
        <w:t xml:space="preserve"> osigurati odgovarajuće agente za povezivanje na backup sustav Naručitelja. Ponuditelj mora </w:t>
      </w:r>
      <w:r w:rsidR="00570E37" w:rsidRPr="00AA490D">
        <w:t>definirati</w:t>
      </w:r>
      <w:r w:rsidRPr="00AA490D">
        <w:t xml:space="preserve"> procedure za </w:t>
      </w:r>
      <w:r w:rsidR="00A630CA" w:rsidRPr="00AA490D">
        <w:t xml:space="preserve">provođenje i </w:t>
      </w:r>
      <w:r w:rsidRPr="00AA490D">
        <w:t xml:space="preserve">testiranje backup-a i </w:t>
      </w:r>
      <w:proofErr w:type="spellStart"/>
      <w:r w:rsidRPr="00AA490D">
        <w:t>restore</w:t>
      </w:r>
      <w:proofErr w:type="spellEnd"/>
      <w:r w:rsidRPr="00AA490D">
        <w:t>-a.</w:t>
      </w:r>
    </w:p>
    <w:p w14:paraId="3A1A99F4" w14:textId="77777777" w:rsidR="008B2C01" w:rsidRPr="00AA490D" w:rsidRDefault="0051260D" w:rsidP="001B5091">
      <w:pPr>
        <w:pStyle w:val="Naslov1"/>
      </w:pPr>
      <w:bookmarkStart w:id="9" w:name="_Toc170904096"/>
      <w:r w:rsidRPr="00AA490D">
        <w:t xml:space="preserve">Primopredaja sustava, </w:t>
      </w:r>
      <w:r w:rsidR="00D14A5A" w:rsidRPr="00AA490D">
        <w:t xml:space="preserve">dokumentacija </w:t>
      </w:r>
      <w:r w:rsidR="00322B63" w:rsidRPr="00AA490D">
        <w:t>i edukacija</w:t>
      </w:r>
      <w:bookmarkEnd w:id="9"/>
    </w:p>
    <w:p w14:paraId="299101F4" w14:textId="35C4A665" w:rsidR="008B2C01" w:rsidRPr="00AA490D" w:rsidRDefault="008B2C01" w:rsidP="00A70108">
      <w:r w:rsidRPr="00AA490D">
        <w:rPr>
          <w:b/>
        </w:rPr>
        <w:t>Primopredaj</w:t>
      </w:r>
      <w:r w:rsidR="00CB36E5" w:rsidRPr="00AA490D">
        <w:rPr>
          <w:b/>
        </w:rPr>
        <w:t>a</w:t>
      </w:r>
      <w:r w:rsidRPr="00AA490D">
        <w:rPr>
          <w:b/>
        </w:rPr>
        <w:t xml:space="preserve"> </w:t>
      </w:r>
      <w:r w:rsidR="00665BB3" w:rsidRPr="00AA490D">
        <w:rPr>
          <w:b/>
        </w:rPr>
        <w:t>sustava</w:t>
      </w:r>
      <w:r w:rsidR="00665BB3" w:rsidRPr="00AA490D">
        <w:t xml:space="preserve"> </w:t>
      </w:r>
      <w:r w:rsidRPr="00AA490D">
        <w:t>uključuje</w:t>
      </w:r>
      <w:r w:rsidR="00D14A5A" w:rsidRPr="00AA490D">
        <w:t xml:space="preserve"> </w:t>
      </w:r>
      <w:r w:rsidR="000B3EC5" w:rsidRPr="00AA490D">
        <w:t xml:space="preserve">najmanje </w:t>
      </w:r>
      <w:r w:rsidR="00D14A5A" w:rsidRPr="00AA490D">
        <w:t>sljedeć</w:t>
      </w:r>
      <w:r w:rsidR="001D3C88" w:rsidRPr="00AA490D">
        <w:t>e</w:t>
      </w:r>
      <w:r w:rsidRPr="00AA490D">
        <w:t>:</w:t>
      </w:r>
    </w:p>
    <w:p w14:paraId="761B224A" w14:textId="773E1442" w:rsidR="007A2423" w:rsidRPr="00AA490D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p</w:t>
      </w:r>
      <w:r w:rsidR="007A2423" w:rsidRPr="00AA490D">
        <w:rPr>
          <w:lang w:val="hr-HR"/>
        </w:rPr>
        <w:t>rocedure za testiranje</w:t>
      </w:r>
      <w:r w:rsidR="00CF349D" w:rsidRPr="00AA490D">
        <w:rPr>
          <w:lang w:val="hr-HR"/>
        </w:rPr>
        <w:t>,</w:t>
      </w:r>
    </w:p>
    <w:p w14:paraId="349DF366" w14:textId="1753ADE5" w:rsidR="002802FA" w:rsidRPr="00AA490D" w:rsidRDefault="002802FA" w:rsidP="002802FA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postupke i procedure za prelazak s testnog sustava na produkcijski,</w:t>
      </w:r>
    </w:p>
    <w:p w14:paraId="09FF6DCB" w14:textId="15BDA291" w:rsidR="00665BB3" w:rsidRPr="00AA490D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K</w:t>
      </w:r>
      <w:r w:rsidR="00665BB3" w:rsidRPr="00AA490D">
        <w:rPr>
          <w:lang w:val="hr-HR"/>
        </w:rPr>
        <w:t>orisničk</w:t>
      </w:r>
      <w:r w:rsidRPr="00AA490D">
        <w:rPr>
          <w:lang w:val="hr-HR"/>
        </w:rPr>
        <w:t>u</w:t>
      </w:r>
      <w:r w:rsidR="00665BB3" w:rsidRPr="00AA490D">
        <w:rPr>
          <w:lang w:val="hr-HR"/>
        </w:rPr>
        <w:t xml:space="preserve"> dokumentacij</w:t>
      </w:r>
      <w:r w:rsidRPr="00AA490D">
        <w:rPr>
          <w:lang w:val="hr-HR"/>
        </w:rPr>
        <w:t>u</w:t>
      </w:r>
      <w:r w:rsidR="00CF349D" w:rsidRPr="00AA490D">
        <w:rPr>
          <w:lang w:val="hr-HR"/>
        </w:rPr>
        <w:t>,</w:t>
      </w:r>
    </w:p>
    <w:p w14:paraId="2723B06E" w14:textId="3B1E2323" w:rsidR="00665BB3" w:rsidRPr="00AA490D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d</w:t>
      </w:r>
      <w:r w:rsidR="00665BB3" w:rsidRPr="00AA490D">
        <w:rPr>
          <w:lang w:val="hr-HR"/>
        </w:rPr>
        <w:t>okumentacij</w:t>
      </w:r>
      <w:r w:rsidRPr="00AA490D">
        <w:rPr>
          <w:lang w:val="hr-HR"/>
        </w:rPr>
        <w:t>u</w:t>
      </w:r>
      <w:r w:rsidR="00665BB3" w:rsidRPr="00AA490D">
        <w:rPr>
          <w:lang w:val="hr-HR"/>
        </w:rPr>
        <w:t xml:space="preserve"> za administratore/operatere sustava</w:t>
      </w:r>
      <w:r w:rsidR="00CF349D" w:rsidRPr="00AA490D">
        <w:rPr>
          <w:lang w:val="hr-HR"/>
        </w:rPr>
        <w:t>,</w:t>
      </w:r>
    </w:p>
    <w:p w14:paraId="5108ED46" w14:textId="675C5515" w:rsidR="002802FA" w:rsidRPr="00AA490D" w:rsidRDefault="002802FA" w:rsidP="002802FA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 xml:space="preserve">procedure za provođenje i testiranje backup-a i </w:t>
      </w:r>
      <w:proofErr w:type="spellStart"/>
      <w:r w:rsidRPr="00AA490D">
        <w:rPr>
          <w:lang w:val="hr-HR"/>
        </w:rPr>
        <w:t>restore</w:t>
      </w:r>
      <w:proofErr w:type="spellEnd"/>
      <w:r w:rsidRPr="00AA490D">
        <w:rPr>
          <w:lang w:val="hr-HR"/>
        </w:rPr>
        <w:t>-a.</w:t>
      </w:r>
    </w:p>
    <w:p w14:paraId="32CE4200" w14:textId="3A25FE9F" w:rsidR="003C354B" w:rsidRPr="00AA490D" w:rsidRDefault="001D3C88" w:rsidP="003C354B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lastRenderedPageBreak/>
        <w:t>opis s</w:t>
      </w:r>
      <w:r w:rsidR="006B6BAD" w:rsidRPr="00AA490D">
        <w:rPr>
          <w:lang w:val="hr-HR"/>
        </w:rPr>
        <w:t>trukture baze podataka</w:t>
      </w:r>
      <w:r w:rsidR="003C354B" w:rsidRPr="00AA490D">
        <w:rPr>
          <w:lang w:val="hr-HR"/>
        </w:rPr>
        <w:t xml:space="preserve"> i procedur</w:t>
      </w:r>
      <w:r w:rsidRPr="00AA490D">
        <w:rPr>
          <w:lang w:val="hr-HR"/>
        </w:rPr>
        <w:t>u</w:t>
      </w:r>
      <w:r w:rsidR="003C354B" w:rsidRPr="00AA490D">
        <w:rPr>
          <w:lang w:val="hr-HR"/>
        </w:rPr>
        <w:t xml:space="preserve"> za "data </w:t>
      </w:r>
      <w:proofErr w:type="spellStart"/>
      <w:r w:rsidR="003C354B" w:rsidRPr="00AA490D">
        <w:rPr>
          <w:lang w:val="hr-HR"/>
        </w:rPr>
        <w:t>dump</w:t>
      </w:r>
      <w:proofErr w:type="spellEnd"/>
      <w:r w:rsidR="003C354B" w:rsidRPr="00AA490D">
        <w:rPr>
          <w:lang w:val="hr-HR"/>
        </w:rPr>
        <w:t>" baze</w:t>
      </w:r>
      <w:r w:rsidR="00EC4196" w:rsidRPr="00AA490D">
        <w:rPr>
          <w:lang w:val="hr-HR"/>
        </w:rPr>
        <w:t xml:space="preserve"> u cijelosti i u strojno čitljivom formatu</w:t>
      </w:r>
      <w:r w:rsidR="00CF349D" w:rsidRPr="00AA490D">
        <w:rPr>
          <w:lang w:val="hr-HR"/>
        </w:rPr>
        <w:t>,</w:t>
      </w:r>
    </w:p>
    <w:p w14:paraId="2DC6C7A1" w14:textId="0A334D09" w:rsidR="006B6BAD" w:rsidRPr="0037628F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s</w:t>
      </w:r>
      <w:r w:rsidR="006B6BAD" w:rsidRPr="00AA490D">
        <w:rPr>
          <w:lang w:val="hr-HR"/>
        </w:rPr>
        <w:t>pecifikacij</w:t>
      </w:r>
      <w:r w:rsidR="003C354B" w:rsidRPr="00AA490D">
        <w:rPr>
          <w:lang w:val="hr-HR"/>
        </w:rPr>
        <w:t>e</w:t>
      </w:r>
      <w:r w:rsidR="006B6BAD" w:rsidRPr="00AA490D">
        <w:rPr>
          <w:lang w:val="hr-HR"/>
        </w:rPr>
        <w:t xml:space="preserve"> API-ja</w:t>
      </w:r>
      <w:r w:rsidR="005B1A7A">
        <w:rPr>
          <w:lang w:val="hr-HR"/>
        </w:rPr>
        <w:t xml:space="preserve"> </w:t>
      </w:r>
      <w:r w:rsidR="005B1A7A" w:rsidRPr="0037628F">
        <w:rPr>
          <w:lang w:val="hr-HR"/>
        </w:rPr>
        <w:t>ukoliko postoje</w:t>
      </w:r>
      <w:r w:rsidR="00CF349D" w:rsidRPr="0037628F">
        <w:rPr>
          <w:lang w:val="hr-HR"/>
        </w:rPr>
        <w:t>,</w:t>
      </w:r>
    </w:p>
    <w:p w14:paraId="63A3D02C" w14:textId="1773113A" w:rsidR="001A4478" w:rsidRPr="00AA490D" w:rsidRDefault="00FC6EDF" w:rsidP="00FC6EDF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administratorske pristupne podatke za testnu i produkcijsku okolinu za sve dijelove Sustava uključujući i bazu podataka s pravima na sve akcije nad sustavom i bazom podataka,</w:t>
      </w:r>
    </w:p>
    <w:p w14:paraId="3DE525DC" w14:textId="254BC473" w:rsidR="00EA0CC1" w:rsidRPr="00AA490D" w:rsidRDefault="001D3C88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P</w:t>
      </w:r>
      <w:r w:rsidR="00EA0CC1" w:rsidRPr="00AA490D">
        <w:rPr>
          <w:lang w:val="hr-HR"/>
        </w:rPr>
        <w:t>rimopredajni zapisni</w:t>
      </w:r>
      <w:r w:rsidR="00C27419" w:rsidRPr="00AA490D">
        <w:rPr>
          <w:lang w:val="hr-HR"/>
        </w:rPr>
        <w:t>ci</w:t>
      </w:r>
    </w:p>
    <w:p w14:paraId="5D36688A" w14:textId="04E240D0" w:rsidR="005804A0" w:rsidRPr="00AA490D" w:rsidRDefault="005804A0" w:rsidP="00665BB3">
      <w:pPr>
        <w:pStyle w:val="Odlomakpopisa"/>
        <w:numPr>
          <w:ilvl w:val="0"/>
          <w:numId w:val="9"/>
        </w:numPr>
        <w:rPr>
          <w:lang w:val="hr-HR"/>
        </w:rPr>
      </w:pPr>
      <w:r w:rsidRPr="00AA490D">
        <w:rPr>
          <w:lang w:val="hr-HR"/>
        </w:rPr>
        <w:t>Izjava o zatvaranju projekta.</w:t>
      </w:r>
    </w:p>
    <w:p w14:paraId="1AEA2F82" w14:textId="0F45E7A0" w:rsidR="0051260D" w:rsidRPr="00AA490D" w:rsidRDefault="0051260D" w:rsidP="00A70108">
      <w:r w:rsidRPr="00AA490D">
        <w:t xml:space="preserve">Ponuditelj je dužan, osim isporuke korisničke dokumentacije, prezentirati sustav korisnicima i </w:t>
      </w:r>
      <w:r w:rsidR="002951EC" w:rsidRPr="00AA490D">
        <w:t>administratorima</w:t>
      </w:r>
      <w:r w:rsidRPr="00AA490D">
        <w:t xml:space="preserve"> sustava te ih </w:t>
      </w:r>
      <w:r w:rsidRPr="00AA490D">
        <w:rPr>
          <w:b/>
        </w:rPr>
        <w:t>educirati</w:t>
      </w:r>
      <w:r w:rsidRPr="00AA490D">
        <w:t xml:space="preserve"> u mjeri koliko je potrebno da su </w:t>
      </w:r>
      <w:r w:rsidR="003B1630" w:rsidRPr="00AA490D">
        <w:t>u mogućnosti</w:t>
      </w:r>
      <w:r w:rsidRPr="00AA490D">
        <w:t xml:space="preserve"> samostalno koristiti i administrirati sustav.</w:t>
      </w:r>
    </w:p>
    <w:p w14:paraId="252D45C0" w14:textId="77777777" w:rsidR="008B2C01" w:rsidRPr="00AA490D" w:rsidRDefault="008B2C01" w:rsidP="00A70108">
      <w:r w:rsidRPr="00AA490D">
        <w:t>Naručitelj stječe trajno, neotuđivo i neisključivo pravo iskorištavanja implementiran</w:t>
      </w:r>
      <w:r w:rsidR="00D14A5A" w:rsidRPr="00AA490D">
        <w:t xml:space="preserve">og programskog rješenja </w:t>
      </w:r>
      <w:r w:rsidRPr="00AA490D">
        <w:t xml:space="preserve">za sve djelatnike, prostorno neograničeno na teritoriju </w:t>
      </w:r>
      <w:r w:rsidR="00D14A5A" w:rsidRPr="00AA490D">
        <w:t>Europske Unije</w:t>
      </w:r>
      <w:r w:rsidRPr="00AA490D">
        <w:t>.</w:t>
      </w:r>
    </w:p>
    <w:p w14:paraId="54D9A114" w14:textId="77777777" w:rsidR="008B2C01" w:rsidRPr="00AA490D" w:rsidRDefault="008B2C01" w:rsidP="00A70108">
      <w:r w:rsidRPr="00AA490D">
        <w:t>Naručitelj samostalno određuje krajnje korisnike sustava, ali nema pravo prodaje ili ustupanja programskog rješenja trećim stranama, osim javnopravnim institucijama čiji je osnivač Republika Hrvatska, a prava i dužnosti osnivača obavlja ministarstvo nadležno za poljoprivredu te pravnim osobama s javnim ovlastima, a čiji je osnivač Republika Hrvatska. Ustupanje trećim stranama ne podrazumijeva uspostavu nove fizičke ili virtualne lokacije programskog rješenja kod trećih strana.</w:t>
      </w:r>
    </w:p>
    <w:p w14:paraId="3C055D4C" w14:textId="77777777" w:rsidR="00EC4196" w:rsidRPr="00AA490D" w:rsidRDefault="008B2C01" w:rsidP="00A70108">
      <w:r w:rsidRPr="00AA490D">
        <w:t xml:space="preserve">Podaci u bazama podataka ovog programskog rješenja vlasništvo su Naručitelja. </w:t>
      </w:r>
    </w:p>
    <w:p w14:paraId="34D90F11" w14:textId="77777777" w:rsidR="008B2C01" w:rsidRPr="00AA490D" w:rsidRDefault="008B2C01" w:rsidP="00A70108">
      <w:r w:rsidRPr="00AA490D">
        <w:rPr>
          <w:b/>
        </w:rPr>
        <w:t>U slučaju raskida</w:t>
      </w:r>
      <w:r w:rsidRPr="00AA490D">
        <w:t xml:space="preserve"> </w:t>
      </w:r>
      <w:r w:rsidRPr="00AA490D">
        <w:rPr>
          <w:b/>
        </w:rPr>
        <w:t>ugovora</w:t>
      </w:r>
      <w:r w:rsidRPr="00AA490D">
        <w:t xml:space="preserve"> Ponuditelj je obavezan isporučiti podatke i sve elemente za njihovu interpretaciju u strukturiranom, strojno čitljivom (primjerice CSV, XLS, XML, JSON, HTML i sl. format) elektroničkom obliku.</w:t>
      </w:r>
    </w:p>
    <w:p w14:paraId="0623CC95" w14:textId="77777777" w:rsidR="008B2C01" w:rsidRPr="00AA490D" w:rsidRDefault="00EC4196" w:rsidP="00A70108">
      <w:r w:rsidRPr="00AA490D">
        <w:t>Ponuditelj</w:t>
      </w:r>
      <w:r w:rsidR="008B2C01" w:rsidRPr="00AA490D">
        <w:t xml:space="preserve">, nakon raskida ugovora i nakon potvrde Naručitelja o urednom preuzimanju i interpretaciji podataka, </w:t>
      </w:r>
      <w:r w:rsidRPr="00AA490D">
        <w:t>mora obrisati podatke</w:t>
      </w:r>
      <w:r w:rsidR="008B2C01" w:rsidRPr="00AA490D">
        <w:t xml:space="preserve"> sa svih medija na kojima su pohranjeni. To se odnosi na transakcijske baze podataka, pomoćne datoteke te na sigurnosne kopije kod </w:t>
      </w:r>
      <w:r w:rsidRPr="00AA490D">
        <w:t>Ponuditelja</w:t>
      </w:r>
      <w:r w:rsidR="008B2C01" w:rsidRPr="00AA490D">
        <w:t>.</w:t>
      </w:r>
    </w:p>
    <w:p w14:paraId="266C1598" w14:textId="77777777" w:rsidR="008B2C01" w:rsidRPr="00AA490D" w:rsidRDefault="008B2C01" w:rsidP="00A70108">
      <w:r w:rsidRPr="00AA490D">
        <w:t>Sve odredbe navedene u ovom članku projektnog zadatka odnose se na sve eventualne podizvođače koji mogu biti angažirani u realizaciji projekta.</w:t>
      </w:r>
    </w:p>
    <w:p w14:paraId="030DF130" w14:textId="77777777" w:rsidR="008B2C01" w:rsidRPr="00AA490D" w:rsidRDefault="008B2C01" w:rsidP="001B5091">
      <w:pPr>
        <w:pStyle w:val="Naslov1"/>
      </w:pPr>
      <w:r w:rsidRPr="00AA490D">
        <w:tab/>
      </w:r>
      <w:bookmarkStart w:id="10" w:name="_Toc170904097"/>
      <w:r w:rsidR="003A7166" w:rsidRPr="00AA490D">
        <w:t>Poslovna tajna</w:t>
      </w:r>
      <w:bookmarkEnd w:id="10"/>
    </w:p>
    <w:p w14:paraId="48EA5E95" w14:textId="77777777" w:rsidR="008B2C01" w:rsidRPr="00AA490D" w:rsidRDefault="008B2C01" w:rsidP="00A70108">
      <w:r w:rsidRPr="00AA490D">
        <w:t xml:space="preserve">Ponuditelj se obvezuje da će podatke tehničkog i poslovnog značaja do kojih ima pristup pri izvršavanju ovog projektnog zadatka čuvati kao poslovnu tajnu. U slučaju da je jedna od strana u projektu odredila za neke podatke viši stupanj tajnosti – primjenjivati će se zakonske odredbe predviđene za određeni stupanj tajnosti. </w:t>
      </w:r>
    </w:p>
    <w:p w14:paraId="623B510C" w14:textId="4B0992FB" w:rsidR="008B2C01" w:rsidRPr="00AA490D" w:rsidRDefault="008B2C01" w:rsidP="00A70108">
      <w:r w:rsidRPr="00AA490D">
        <w:t xml:space="preserve">Obveza čuvanja tajne ostaje i nakon ispunjenja ovog projektnog zadatka, sukladno najvišim propisanim standardima, a u roku od dvije godine od dana isteka ovog projektnog zadatka. Ovaj projektni zadatak ne priječi strane u projektu da se dalje dodatno obvezuju u pogledu zaštite </w:t>
      </w:r>
      <w:r w:rsidRPr="00AA490D">
        <w:lastRenderedPageBreak/>
        <w:t xml:space="preserve">poslovne tajne. U slučaju sukoba između odredbi tih nadopuna i prvotnih odredbi ovog projektnog zadatka, primjenjivat će se odredbe tih nadopuna. </w:t>
      </w:r>
    </w:p>
    <w:p w14:paraId="18A11ED1" w14:textId="77777777" w:rsidR="006E5F8C" w:rsidRPr="00AA490D" w:rsidRDefault="008B2C01" w:rsidP="00A70108">
      <w:r w:rsidRPr="00AA490D">
        <w:t>U slučaju izravnog ili neizravnog otkrivanja podataka tehničkog i poslovnog značaja od strane Ponuditelja projekta, Ponuditelj se obvezuje na</w:t>
      </w:r>
      <w:r w:rsidR="005F5FA0" w:rsidRPr="00AA490D">
        <w:t>do</w:t>
      </w:r>
      <w:r w:rsidRPr="00AA490D">
        <w:t>knaditi Naručitelju svaku štetu koju Naručitelj može trpjeti kao rezultat neovlaštene uporabe ili otkrivanja spomenutih podataka ovog projektnog zadatka od strane Ponuditelja.</w:t>
      </w:r>
    </w:p>
    <w:sectPr w:rsidR="006E5F8C" w:rsidRPr="00AA490D" w:rsidSect="00AE3895">
      <w:headerReference w:type="default" r:id="rId37"/>
      <w:footerReference w:type="default" r:id="rId38"/>
      <w:headerReference w:type="first" r:id="rId3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3B76E" w14:textId="77777777" w:rsidR="00281996" w:rsidRDefault="00281996" w:rsidP="00817F12">
      <w:pPr>
        <w:spacing w:before="0" w:after="0" w:line="240" w:lineRule="auto"/>
      </w:pPr>
      <w:r>
        <w:separator/>
      </w:r>
    </w:p>
  </w:endnote>
  <w:endnote w:type="continuationSeparator" w:id="0">
    <w:p w14:paraId="759EC726" w14:textId="77777777" w:rsidR="00281996" w:rsidRDefault="00281996" w:rsidP="00817F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4507518"/>
      <w:docPartObj>
        <w:docPartGallery w:val="Page Numbers (Bottom of Page)"/>
        <w:docPartUnique/>
      </w:docPartObj>
    </w:sdtPr>
    <w:sdtEndPr/>
    <w:sdtContent>
      <w:p w14:paraId="3837B9A8" w14:textId="77777777" w:rsidR="001F35C9" w:rsidRDefault="001F35C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E6">
          <w:rPr>
            <w:noProof/>
          </w:rPr>
          <w:t>5</w:t>
        </w:r>
        <w:r>
          <w:fldChar w:fldCharType="end"/>
        </w:r>
      </w:p>
    </w:sdtContent>
  </w:sdt>
  <w:p w14:paraId="4CDA28FD" w14:textId="77777777" w:rsidR="001F35C9" w:rsidRDefault="001F35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1AFC" w14:textId="77777777" w:rsidR="00281996" w:rsidRDefault="00281996" w:rsidP="00817F12">
      <w:pPr>
        <w:spacing w:before="0" w:after="0" w:line="240" w:lineRule="auto"/>
      </w:pPr>
      <w:r>
        <w:separator/>
      </w:r>
    </w:p>
  </w:footnote>
  <w:footnote w:type="continuationSeparator" w:id="0">
    <w:p w14:paraId="2FF45EFB" w14:textId="77777777" w:rsidR="00281996" w:rsidRDefault="00281996" w:rsidP="00817F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0EC5" w14:textId="209C1603" w:rsidR="00817F12" w:rsidRDefault="00817F12" w:rsidP="00817F12">
    <w:pPr>
      <w:jc w:val="right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53454A08" wp14:editId="2435EA40">
          <wp:simplePos x="0" y="0"/>
          <wp:positionH relativeFrom="margin">
            <wp:align>left</wp:align>
          </wp:positionH>
          <wp:positionV relativeFrom="paragraph">
            <wp:posOffset>-129425</wp:posOffset>
          </wp:positionV>
          <wp:extent cx="733425" cy="488950"/>
          <wp:effectExtent l="0" t="0" r="0" b="635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S---Logo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sdt>
      <w:sdtPr>
        <w:alias w:val="Naslov"/>
        <w:tag w:val=""/>
        <w:id w:val="-2045428545"/>
        <w:placeholder>
          <w:docPart w:val="BB98052674454EE4B59F91D6B916AF4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A490D">
          <w:t>24_Nadogradnja i redizajn internetskih stranica</w:t>
        </w:r>
      </w:sdtContent>
    </w:sdt>
  </w:p>
  <w:p w14:paraId="18EF709D" w14:textId="77777777" w:rsidR="00817F12" w:rsidRDefault="00817F12" w:rsidP="00817F12">
    <w:pPr>
      <w:tabs>
        <w:tab w:val="left" w:pos="3890"/>
      </w:tabs>
    </w:pPr>
    <w:r>
      <w:tab/>
    </w:r>
  </w:p>
  <w:p w14:paraId="34BFF0BB" w14:textId="77777777" w:rsidR="00817F12" w:rsidRDefault="00817F1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F584" w14:textId="77777777" w:rsidR="003A7166" w:rsidRDefault="003A7166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3686ED1" wp14:editId="18703267">
          <wp:simplePos x="0" y="0"/>
          <wp:positionH relativeFrom="column">
            <wp:posOffset>-525970</wp:posOffset>
          </wp:positionH>
          <wp:positionV relativeFrom="paragraph">
            <wp:posOffset>73025</wp:posOffset>
          </wp:positionV>
          <wp:extent cx="201295" cy="9718040"/>
          <wp:effectExtent l="0" t="0" r="825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" cy="971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B7256"/>
    <w:multiLevelType w:val="hybridMultilevel"/>
    <w:tmpl w:val="3E943304"/>
    <w:lvl w:ilvl="0" w:tplc="C3FC1FBE">
      <w:start w:val="1"/>
      <w:numFmt w:val="bullet"/>
      <w:pStyle w:val="tockic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670"/>
    <w:multiLevelType w:val="hybridMultilevel"/>
    <w:tmpl w:val="506A4C6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613A2B"/>
    <w:multiLevelType w:val="hybridMultilevel"/>
    <w:tmpl w:val="FB3A6CBC"/>
    <w:lvl w:ilvl="0" w:tplc="856284D8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5CAF"/>
    <w:multiLevelType w:val="hybridMultilevel"/>
    <w:tmpl w:val="6B0AF04C"/>
    <w:lvl w:ilvl="0" w:tplc="E3FE22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4070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92D"/>
    <w:multiLevelType w:val="hybridMultilevel"/>
    <w:tmpl w:val="B8B80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D1C5B"/>
    <w:multiLevelType w:val="hybridMultilevel"/>
    <w:tmpl w:val="1F80BBEA"/>
    <w:lvl w:ilvl="0" w:tplc="549C4D70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582D"/>
    <w:multiLevelType w:val="hybridMultilevel"/>
    <w:tmpl w:val="0DF8525E"/>
    <w:lvl w:ilvl="0" w:tplc="E4285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677FD"/>
    <w:multiLevelType w:val="hybridMultilevel"/>
    <w:tmpl w:val="14847F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234CF"/>
    <w:multiLevelType w:val="hybridMultilevel"/>
    <w:tmpl w:val="6EB0B6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203B"/>
    <w:multiLevelType w:val="multilevel"/>
    <w:tmpl w:val="83CE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082085B"/>
    <w:multiLevelType w:val="hybridMultilevel"/>
    <w:tmpl w:val="7D18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B664A"/>
    <w:multiLevelType w:val="hybridMultilevel"/>
    <w:tmpl w:val="ABE0658A"/>
    <w:lvl w:ilvl="0" w:tplc="72BE6B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3EC2"/>
    <w:multiLevelType w:val="hybridMultilevel"/>
    <w:tmpl w:val="C09CAEC0"/>
    <w:lvl w:ilvl="0" w:tplc="83CA6AE2">
      <w:start w:val="9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520A9"/>
    <w:multiLevelType w:val="hybridMultilevel"/>
    <w:tmpl w:val="52BA3B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56BF3"/>
    <w:multiLevelType w:val="hybridMultilevel"/>
    <w:tmpl w:val="12E8BB1A"/>
    <w:lvl w:ilvl="0" w:tplc="E4285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C4F1B"/>
    <w:multiLevelType w:val="hybridMultilevel"/>
    <w:tmpl w:val="0C78B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A743B"/>
    <w:multiLevelType w:val="hybridMultilevel"/>
    <w:tmpl w:val="8E5005BC"/>
    <w:lvl w:ilvl="0" w:tplc="CCD00790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43F62"/>
    <w:multiLevelType w:val="multilevel"/>
    <w:tmpl w:val="84D4523A"/>
    <w:lvl w:ilvl="0">
      <w:start w:val="1"/>
      <w:numFmt w:val="decimal"/>
      <w:pStyle w:val="Naslov2"/>
      <w:lvlText w:val="4. %1.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3F677FF"/>
    <w:multiLevelType w:val="hybridMultilevel"/>
    <w:tmpl w:val="94AAA5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52D62"/>
    <w:multiLevelType w:val="hybridMultilevel"/>
    <w:tmpl w:val="838C0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56083"/>
    <w:multiLevelType w:val="hybridMultilevel"/>
    <w:tmpl w:val="963C10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40DB"/>
    <w:multiLevelType w:val="hybridMultilevel"/>
    <w:tmpl w:val="95206B32"/>
    <w:lvl w:ilvl="0" w:tplc="878C921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BEB3B6A"/>
    <w:multiLevelType w:val="multilevel"/>
    <w:tmpl w:val="2342EA14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D7674DD"/>
    <w:multiLevelType w:val="multilevel"/>
    <w:tmpl w:val="EEF26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56689937">
    <w:abstractNumId w:val="8"/>
  </w:num>
  <w:num w:numId="2" w16cid:durableId="902449241">
    <w:abstractNumId w:val="10"/>
  </w:num>
  <w:num w:numId="3" w16cid:durableId="495417463">
    <w:abstractNumId w:val="15"/>
  </w:num>
  <w:num w:numId="4" w16cid:durableId="1821115898">
    <w:abstractNumId w:val="11"/>
  </w:num>
  <w:num w:numId="5" w16cid:durableId="2108772893">
    <w:abstractNumId w:val="7"/>
  </w:num>
  <w:num w:numId="6" w16cid:durableId="63455171">
    <w:abstractNumId w:val="16"/>
  </w:num>
  <w:num w:numId="7" w16cid:durableId="602953950">
    <w:abstractNumId w:val="0"/>
  </w:num>
  <w:num w:numId="8" w16cid:durableId="922765979">
    <w:abstractNumId w:val="9"/>
  </w:num>
  <w:num w:numId="9" w16cid:durableId="1460495144">
    <w:abstractNumId w:val="4"/>
  </w:num>
  <w:num w:numId="10" w16cid:durableId="25761820">
    <w:abstractNumId w:val="3"/>
  </w:num>
  <w:num w:numId="11" w16cid:durableId="1909336406">
    <w:abstractNumId w:val="12"/>
  </w:num>
  <w:num w:numId="12" w16cid:durableId="64033729">
    <w:abstractNumId w:val="2"/>
  </w:num>
  <w:num w:numId="13" w16cid:durableId="246960229">
    <w:abstractNumId w:val="22"/>
  </w:num>
  <w:num w:numId="14" w16cid:durableId="1408916396">
    <w:abstractNumId w:val="17"/>
  </w:num>
  <w:num w:numId="15" w16cid:durableId="1073429438">
    <w:abstractNumId w:val="17"/>
    <w:lvlOverride w:ilvl="0">
      <w:lvl w:ilvl="0">
        <w:start w:val="1"/>
        <w:numFmt w:val="decimal"/>
        <w:pStyle w:val="Naslov2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0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2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 w16cid:durableId="1502575341">
    <w:abstractNumId w:val="23"/>
  </w:num>
  <w:num w:numId="17" w16cid:durableId="1696611929">
    <w:abstractNumId w:val="1"/>
  </w:num>
  <w:num w:numId="18" w16cid:durableId="586766555">
    <w:abstractNumId w:val="6"/>
  </w:num>
  <w:num w:numId="19" w16cid:durableId="1650741905">
    <w:abstractNumId w:val="5"/>
  </w:num>
  <w:num w:numId="20" w16cid:durableId="692345894">
    <w:abstractNumId w:val="14"/>
  </w:num>
  <w:num w:numId="21" w16cid:durableId="1855419140">
    <w:abstractNumId w:val="21"/>
  </w:num>
  <w:num w:numId="22" w16cid:durableId="2084718777">
    <w:abstractNumId w:val="19"/>
  </w:num>
  <w:num w:numId="23" w16cid:durableId="95559547">
    <w:abstractNumId w:val="18"/>
  </w:num>
  <w:num w:numId="24" w16cid:durableId="457381515">
    <w:abstractNumId w:val="20"/>
  </w:num>
  <w:num w:numId="25" w16cid:durableId="369746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01"/>
    <w:rsid w:val="00000CEC"/>
    <w:rsid w:val="00002E0D"/>
    <w:rsid w:val="000527CE"/>
    <w:rsid w:val="0006134B"/>
    <w:rsid w:val="000653BB"/>
    <w:rsid w:val="0007775C"/>
    <w:rsid w:val="00084709"/>
    <w:rsid w:val="0009744B"/>
    <w:rsid w:val="00097769"/>
    <w:rsid w:val="000B3EC5"/>
    <w:rsid w:val="000C7002"/>
    <w:rsid w:val="000F51CB"/>
    <w:rsid w:val="00102381"/>
    <w:rsid w:val="00126222"/>
    <w:rsid w:val="00126540"/>
    <w:rsid w:val="00175298"/>
    <w:rsid w:val="00195E3B"/>
    <w:rsid w:val="001A4478"/>
    <w:rsid w:val="001A4C73"/>
    <w:rsid w:val="001B5091"/>
    <w:rsid w:val="001C09D8"/>
    <w:rsid w:val="001D27D9"/>
    <w:rsid w:val="001D340A"/>
    <w:rsid w:val="001D3C88"/>
    <w:rsid w:val="001F35C9"/>
    <w:rsid w:val="001F536B"/>
    <w:rsid w:val="0020323C"/>
    <w:rsid w:val="002266A3"/>
    <w:rsid w:val="00234D24"/>
    <w:rsid w:val="0025310F"/>
    <w:rsid w:val="00261507"/>
    <w:rsid w:val="002802FA"/>
    <w:rsid w:val="00281996"/>
    <w:rsid w:val="00283123"/>
    <w:rsid w:val="002951EC"/>
    <w:rsid w:val="002A5F9E"/>
    <w:rsid w:val="002A6B96"/>
    <w:rsid w:val="002B6765"/>
    <w:rsid w:val="002C15E9"/>
    <w:rsid w:val="002C2EBD"/>
    <w:rsid w:val="002D5222"/>
    <w:rsid w:val="002E60D5"/>
    <w:rsid w:val="002E6AAC"/>
    <w:rsid w:val="002F7C8D"/>
    <w:rsid w:val="003153CD"/>
    <w:rsid w:val="00322B63"/>
    <w:rsid w:val="00326ABD"/>
    <w:rsid w:val="00326D6A"/>
    <w:rsid w:val="00331FFB"/>
    <w:rsid w:val="00333913"/>
    <w:rsid w:val="00343642"/>
    <w:rsid w:val="003445E7"/>
    <w:rsid w:val="00351E14"/>
    <w:rsid w:val="003674B0"/>
    <w:rsid w:val="00371268"/>
    <w:rsid w:val="00371933"/>
    <w:rsid w:val="0037628F"/>
    <w:rsid w:val="00392812"/>
    <w:rsid w:val="0039594B"/>
    <w:rsid w:val="003A7166"/>
    <w:rsid w:val="003B1630"/>
    <w:rsid w:val="003B650B"/>
    <w:rsid w:val="003C354B"/>
    <w:rsid w:val="003E14FC"/>
    <w:rsid w:val="003E3315"/>
    <w:rsid w:val="003E7680"/>
    <w:rsid w:val="003E7AB7"/>
    <w:rsid w:val="00403FFD"/>
    <w:rsid w:val="00414B87"/>
    <w:rsid w:val="0042244C"/>
    <w:rsid w:val="00427363"/>
    <w:rsid w:val="0043116B"/>
    <w:rsid w:val="004375C4"/>
    <w:rsid w:val="00440581"/>
    <w:rsid w:val="004434DF"/>
    <w:rsid w:val="004972FA"/>
    <w:rsid w:val="004A1229"/>
    <w:rsid w:val="004B7027"/>
    <w:rsid w:val="0051260D"/>
    <w:rsid w:val="00541AFD"/>
    <w:rsid w:val="00544EB0"/>
    <w:rsid w:val="005525E0"/>
    <w:rsid w:val="00557660"/>
    <w:rsid w:val="00570E37"/>
    <w:rsid w:val="005804A0"/>
    <w:rsid w:val="00580DF6"/>
    <w:rsid w:val="00582AB8"/>
    <w:rsid w:val="00584219"/>
    <w:rsid w:val="005B1A7A"/>
    <w:rsid w:val="005C5A66"/>
    <w:rsid w:val="005E0AD4"/>
    <w:rsid w:val="005F5FA0"/>
    <w:rsid w:val="00621AE6"/>
    <w:rsid w:val="00624F38"/>
    <w:rsid w:val="0063260A"/>
    <w:rsid w:val="00640814"/>
    <w:rsid w:val="00652A66"/>
    <w:rsid w:val="00665BB3"/>
    <w:rsid w:val="006836DF"/>
    <w:rsid w:val="006A00B8"/>
    <w:rsid w:val="006B6BAD"/>
    <w:rsid w:val="006E1E8B"/>
    <w:rsid w:val="006E5F8C"/>
    <w:rsid w:val="006E7264"/>
    <w:rsid w:val="006F7703"/>
    <w:rsid w:val="007436BE"/>
    <w:rsid w:val="007912FC"/>
    <w:rsid w:val="00793174"/>
    <w:rsid w:val="0079340A"/>
    <w:rsid w:val="007A2423"/>
    <w:rsid w:val="007B2FC6"/>
    <w:rsid w:val="007D1608"/>
    <w:rsid w:val="007D3784"/>
    <w:rsid w:val="007D4CF9"/>
    <w:rsid w:val="007E384E"/>
    <w:rsid w:val="00811152"/>
    <w:rsid w:val="00817F12"/>
    <w:rsid w:val="00820A3F"/>
    <w:rsid w:val="00826A81"/>
    <w:rsid w:val="00827E32"/>
    <w:rsid w:val="00842619"/>
    <w:rsid w:val="00844D6C"/>
    <w:rsid w:val="00845CC8"/>
    <w:rsid w:val="0085269B"/>
    <w:rsid w:val="00860113"/>
    <w:rsid w:val="00862308"/>
    <w:rsid w:val="0087212A"/>
    <w:rsid w:val="00874356"/>
    <w:rsid w:val="00881E5C"/>
    <w:rsid w:val="00896AFE"/>
    <w:rsid w:val="008B2C01"/>
    <w:rsid w:val="008B700C"/>
    <w:rsid w:val="008C31B8"/>
    <w:rsid w:val="008D2882"/>
    <w:rsid w:val="008D5F07"/>
    <w:rsid w:val="009164F3"/>
    <w:rsid w:val="00935C79"/>
    <w:rsid w:val="00972A6D"/>
    <w:rsid w:val="00983967"/>
    <w:rsid w:val="009C2145"/>
    <w:rsid w:val="009E0BFD"/>
    <w:rsid w:val="009E18A0"/>
    <w:rsid w:val="00A1741D"/>
    <w:rsid w:val="00A412AA"/>
    <w:rsid w:val="00A54E1A"/>
    <w:rsid w:val="00A630CA"/>
    <w:rsid w:val="00A70108"/>
    <w:rsid w:val="00A944CE"/>
    <w:rsid w:val="00A96CE6"/>
    <w:rsid w:val="00AA490D"/>
    <w:rsid w:val="00AB1E7E"/>
    <w:rsid w:val="00AB58C5"/>
    <w:rsid w:val="00AC40C0"/>
    <w:rsid w:val="00AC5879"/>
    <w:rsid w:val="00AD52AF"/>
    <w:rsid w:val="00AD7C8D"/>
    <w:rsid w:val="00AE3895"/>
    <w:rsid w:val="00AF319A"/>
    <w:rsid w:val="00AF61AD"/>
    <w:rsid w:val="00B03110"/>
    <w:rsid w:val="00B07987"/>
    <w:rsid w:val="00B22EFE"/>
    <w:rsid w:val="00B3749A"/>
    <w:rsid w:val="00B62F93"/>
    <w:rsid w:val="00B909F5"/>
    <w:rsid w:val="00BA1173"/>
    <w:rsid w:val="00BA6C64"/>
    <w:rsid w:val="00BD1793"/>
    <w:rsid w:val="00BD502D"/>
    <w:rsid w:val="00BF3A3F"/>
    <w:rsid w:val="00C12BC2"/>
    <w:rsid w:val="00C2336B"/>
    <w:rsid w:val="00C27419"/>
    <w:rsid w:val="00C35F2F"/>
    <w:rsid w:val="00C43AC7"/>
    <w:rsid w:val="00C841BF"/>
    <w:rsid w:val="00CA1767"/>
    <w:rsid w:val="00CB36E5"/>
    <w:rsid w:val="00CB3A2E"/>
    <w:rsid w:val="00CB3C04"/>
    <w:rsid w:val="00CD477B"/>
    <w:rsid w:val="00CE53AC"/>
    <w:rsid w:val="00CF349D"/>
    <w:rsid w:val="00CF6508"/>
    <w:rsid w:val="00D14A5A"/>
    <w:rsid w:val="00D234BB"/>
    <w:rsid w:val="00D47575"/>
    <w:rsid w:val="00D6159D"/>
    <w:rsid w:val="00D711B7"/>
    <w:rsid w:val="00D9745B"/>
    <w:rsid w:val="00DA36F8"/>
    <w:rsid w:val="00DD4ABC"/>
    <w:rsid w:val="00DD7531"/>
    <w:rsid w:val="00DF1ADF"/>
    <w:rsid w:val="00E24534"/>
    <w:rsid w:val="00E420AA"/>
    <w:rsid w:val="00E50682"/>
    <w:rsid w:val="00E60D1D"/>
    <w:rsid w:val="00E80976"/>
    <w:rsid w:val="00E85489"/>
    <w:rsid w:val="00E85958"/>
    <w:rsid w:val="00EA0CC1"/>
    <w:rsid w:val="00EC0784"/>
    <w:rsid w:val="00EC4196"/>
    <w:rsid w:val="00ED070E"/>
    <w:rsid w:val="00EE57E9"/>
    <w:rsid w:val="00EF4ACE"/>
    <w:rsid w:val="00F07856"/>
    <w:rsid w:val="00F141AC"/>
    <w:rsid w:val="00F30D0E"/>
    <w:rsid w:val="00F4472E"/>
    <w:rsid w:val="00F47649"/>
    <w:rsid w:val="00F55999"/>
    <w:rsid w:val="00F648B2"/>
    <w:rsid w:val="00FA4C19"/>
    <w:rsid w:val="00FC37E4"/>
    <w:rsid w:val="00F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18977D"/>
  <w15:chartTrackingRefBased/>
  <w15:docId w15:val="{079E5014-A8DA-4ED1-8444-5FE8F180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027"/>
    <w:pPr>
      <w:spacing w:before="120" w:after="120" w:line="300" w:lineRule="atLeast"/>
      <w:ind w:firstLine="357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27"/>
    <w:pPr>
      <w:keepNext/>
      <w:keepLines/>
      <w:numPr>
        <w:numId w:val="13"/>
      </w:numPr>
      <w:pBdr>
        <w:top w:val="single" w:sz="4" w:space="1" w:color="0E5092"/>
      </w:pBdr>
      <w:spacing w:before="480" w:after="0"/>
      <w:ind w:left="357" w:hanging="357"/>
      <w:outlineLvl w:val="0"/>
    </w:pPr>
    <w:rPr>
      <w:rFonts w:eastAsiaTheme="majorEastAsia" w:cstheme="majorBidi"/>
      <w:b/>
      <w:caps/>
      <w:color w:val="0E5092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1793"/>
    <w:pPr>
      <w:keepNext/>
      <w:keepLines/>
      <w:numPr>
        <w:numId w:val="14"/>
      </w:numPr>
      <w:spacing w:before="240"/>
      <w:ind w:left="567" w:hanging="567"/>
      <w:outlineLvl w:val="1"/>
    </w:pPr>
    <w:rPr>
      <w:rFonts w:eastAsiaTheme="majorEastAsia" w:cstheme="majorBidi"/>
      <w:b/>
      <w:color w:val="0E509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0784"/>
    <w:pPr>
      <w:keepNext/>
      <w:keepLines/>
      <w:ind w:firstLine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C0784"/>
    <w:pPr>
      <w:keepNext/>
      <w:keepLines/>
      <w:ind w:firstLine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D1793"/>
    <w:rPr>
      <w:rFonts w:ascii="Times New Roman" w:eastAsiaTheme="majorEastAsia" w:hAnsi="Times New Roman" w:cstheme="majorBidi"/>
      <w:b/>
      <w:color w:val="0E5092"/>
      <w:sz w:val="24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B7027"/>
    <w:rPr>
      <w:rFonts w:ascii="Times New Roman" w:eastAsiaTheme="majorEastAsia" w:hAnsi="Times New Roman" w:cstheme="majorBidi"/>
      <w:b/>
      <w:caps/>
      <w:color w:val="0E5092"/>
      <w:sz w:val="28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6A00B8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A00B8"/>
    <w:pPr>
      <w:spacing w:after="100"/>
      <w:ind w:left="240"/>
    </w:pPr>
  </w:style>
  <w:style w:type="character" w:styleId="Hiperveza">
    <w:name w:val="Hyperlink"/>
    <w:basedOn w:val="Zadanifontodlomka"/>
    <w:uiPriority w:val="99"/>
    <w:unhideWhenUsed/>
    <w:rsid w:val="006A00B8"/>
    <w:rPr>
      <w:color w:val="0563C1" w:themeColor="hyperlink"/>
      <w:u w:val="single"/>
    </w:rPr>
  </w:style>
  <w:style w:type="paragraph" w:styleId="Odlomakpopisa">
    <w:name w:val="List Paragraph"/>
    <w:aliases w:val="Lettre d'introduction,Paragraph,Paragraphe de liste PBLH,Graph &amp; Table tite,Normal bullet 2,Bullet list,Figure_name,Equipment,Numbered Indented Text,lp1,List Paragraph11,List Paragraph Char Char Char,List Paragraph Char Char,Citation List"/>
    <w:basedOn w:val="Normal"/>
    <w:link w:val="OdlomakpopisaChar"/>
    <w:uiPriority w:val="34"/>
    <w:qFormat/>
    <w:rsid w:val="000F51CB"/>
    <w:pPr>
      <w:spacing w:before="0" w:after="200" w:line="276" w:lineRule="auto"/>
      <w:ind w:left="720"/>
      <w:contextualSpacing/>
    </w:pPr>
    <w:rPr>
      <w:rFonts w:eastAsia="Calibri" w:cs="Times New Roman"/>
      <w:lang w:val="de-DE"/>
    </w:rPr>
  </w:style>
  <w:style w:type="character" w:customStyle="1" w:styleId="OdlomakpopisaChar">
    <w:name w:val="Odlomak popisa Char"/>
    <w:aliases w:val="Lettre d'introduction Char,Paragraph Char,Paragraphe de liste PBLH Char,Graph &amp; Table tite Char,Normal bullet 2 Char,Bullet list Char,Figure_name Char,Equipment Char,Numbered Indented Text Char,lp1 Char,List Paragraph11 Char"/>
    <w:link w:val="Odlomakpopisa"/>
    <w:uiPriority w:val="34"/>
    <w:rsid w:val="000F51CB"/>
    <w:rPr>
      <w:rFonts w:ascii="Times New Roman" w:eastAsia="Calibri" w:hAnsi="Times New Roman" w:cs="Times New Roman"/>
      <w:sz w:val="24"/>
      <w:lang w:val="de-DE"/>
    </w:rPr>
  </w:style>
  <w:style w:type="paragraph" w:customStyle="1" w:styleId="tockica">
    <w:name w:val="tockica"/>
    <w:basedOn w:val="Normal"/>
    <w:link w:val="tockicaChar"/>
    <w:qFormat/>
    <w:rsid w:val="00FC37E4"/>
    <w:pPr>
      <w:numPr>
        <w:numId w:val="7"/>
      </w:numPr>
    </w:pPr>
  </w:style>
  <w:style w:type="paragraph" w:styleId="Naslov">
    <w:name w:val="Title"/>
    <w:basedOn w:val="Normal"/>
    <w:link w:val="NaslovChar"/>
    <w:uiPriority w:val="1"/>
    <w:qFormat/>
    <w:rsid w:val="00CA1767"/>
    <w:pPr>
      <w:spacing w:line="276" w:lineRule="auto"/>
      <w:jc w:val="right"/>
    </w:pPr>
    <w:rPr>
      <w:rFonts w:eastAsiaTheme="majorEastAsia" w:cstheme="majorBidi"/>
      <w:b/>
      <w:caps/>
      <w:color w:val="0E5092"/>
      <w:kern w:val="22"/>
      <w:sz w:val="52"/>
      <w:szCs w:val="52"/>
      <w:lang w:eastAsia="ja-JP"/>
      <w14:ligatures w14:val="standard"/>
    </w:rPr>
  </w:style>
  <w:style w:type="character" w:customStyle="1" w:styleId="tockicaChar">
    <w:name w:val="tockica Char"/>
    <w:basedOn w:val="Zadanifontodlomka"/>
    <w:link w:val="tockica"/>
    <w:rsid w:val="00FC37E4"/>
    <w:rPr>
      <w:rFonts w:ascii="Times New Roman" w:hAnsi="Times New Roman"/>
      <w:noProof/>
      <w:sz w:val="24"/>
    </w:rPr>
  </w:style>
  <w:style w:type="character" w:customStyle="1" w:styleId="NaslovChar">
    <w:name w:val="Naslov Char"/>
    <w:basedOn w:val="Zadanifontodlomka"/>
    <w:link w:val="Naslov"/>
    <w:uiPriority w:val="1"/>
    <w:rsid w:val="00CA1767"/>
    <w:rPr>
      <w:rFonts w:ascii="Times New Roman" w:eastAsiaTheme="majorEastAsia" w:hAnsi="Times New Roman" w:cstheme="majorBidi"/>
      <w:b/>
      <w:caps/>
      <w:noProof/>
      <w:color w:val="0E5092"/>
      <w:kern w:val="22"/>
      <w:sz w:val="52"/>
      <w:szCs w:val="52"/>
      <w:lang w:eastAsia="ja-JP"/>
      <w14:ligatures w14:val="standard"/>
    </w:rPr>
  </w:style>
  <w:style w:type="character" w:styleId="Tekstrezerviranogmjesta">
    <w:name w:val="Placeholder Text"/>
    <w:basedOn w:val="Zadanifontodlomka"/>
    <w:uiPriority w:val="2"/>
    <w:rsid w:val="00CA1767"/>
    <w:rPr>
      <w:i/>
      <w:iCs/>
      <w:color w:val="808080"/>
    </w:rPr>
  </w:style>
  <w:style w:type="paragraph" w:styleId="Sadraj1">
    <w:name w:val="toc 1"/>
    <w:basedOn w:val="Normal"/>
    <w:next w:val="Normal"/>
    <w:autoRedefine/>
    <w:uiPriority w:val="39"/>
    <w:unhideWhenUsed/>
    <w:rsid w:val="00CA1767"/>
    <w:pPr>
      <w:spacing w:after="100"/>
    </w:pPr>
  </w:style>
  <w:style w:type="table" w:styleId="Reetkatablice">
    <w:name w:val="Table Grid"/>
    <w:basedOn w:val="Obinatablica"/>
    <w:uiPriority w:val="39"/>
    <w:rsid w:val="0041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7F12"/>
    <w:rPr>
      <w:rFonts w:ascii="Times New Roman" w:hAnsi="Times New Roman"/>
      <w:noProof/>
      <w:sz w:val="24"/>
    </w:rPr>
  </w:style>
  <w:style w:type="paragraph" w:styleId="Podnoje">
    <w:name w:val="footer"/>
    <w:basedOn w:val="Normal"/>
    <w:link w:val="PodnojeChar"/>
    <w:uiPriority w:val="99"/>
    <w:unhideWhenUsed/>
    <w:rsid w:val="00817F1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7F12"/>
    <w:rPr>
      <w:rFonts w:ascii="Times New Roman" w:hAnsi="Times New Roman"/>
      <w:noProof/>
      <w:sz w:val="24"/>
    </w:rPr>
  </w:style>
  <w:style w:type="paragraph" w:customStyle="1" w:styleId="Nadnaslov">
    <w:name w:val="Nadnaslov"/>
    <w:next w:val="Normal"/>
    <w:qFormat/>
    <w:rsid w:val="00283123"/>
    <w:pPr>
      <w:spacing w:before="360" w:after="120"/>
    </w:pPr>
    <w:rPr>
      <w:rFonts w:ascii="Times New Roman" w:eastAsiaTheme="majorEastAsia" w:hAnsi="Times New Roman" w:cstheme="majorBidi"/>
      <w:b/>
      <w:color w:val="0E5092"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EC0784"/>
    <w:rPr>
      <w:rFonts w:ascii="Times New Roman" w:eastAsiaTheme="majorEastAsia" w:hAnsi="Times New Roman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C078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317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174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39281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A49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A490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A490D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A49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A490D"/>
    <w:rPr>
      <w:rFonts w:ascii="Times New Roman" w:hAnsi="Times New Roman"/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261507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B22EF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lagmreza.hr/" TargetMode="External"/><Relationship Id="rId18" Type="http://schemas.openxmlformats.org/officeDocument/2006/relationships/hyperlink" Target="https://podaci.ribarstvo.hr" TargetMode="External"/><Relationship Id="rId26" Type="http://schemas.openxmlformats.org/officeDocument/2006/relationships/hyperlink" Target="https://www.w3.org/TR/WCAG22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flagmreza.hr/" TargetMode="External"/><Relationship Id="rId34" Type="http://schemas.openxmlformats.org/officeDocument/2006/relationships/hyperlink" Target="http://flagmreza.hr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daci.ribarstvo.hr/" TargetMode="External"/><Relationship Id="rId20" Type="http://schemas.openxmlformats.org/officeDocument/2006/relationships/hyperlink" Target="https://euribarstvo.hr/" TargetMode="External"/><Relationship Id="rId29" Type="http://schemas.openxmlformats.org/officeDocument/2006/relationships/hyperlink" Target="https://euribarstvo.hr/" TargetMode="External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odaci.ribarstvo.hr" TargetMode="External"/><Relationship Id="rId32" Type="http://schemas.openxmlformats.org/officeDocument/2006/relationships/hyperlink" Target="https://euribarstvo.hr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lagmreza.hr/" TargetMode="External"/><Relationship Id="rId23" Type="http://schemas.openxmlformats.org/officeDocument/2006/relationships/hyperlink" Target="https://flagmreza.hr/" TargetMode="External"/><Relationship Id="rId28" Type="http://schemas.openxmlformats.org/officeDocument/2006/relationships/hyperlink" Target="https://www.w3.org/TR/WCAG22/" TargetMode="External"/><Relationship Id="rId36" Type="http://schemas.openxmlformats.org/officeDocument/2006/relationships/hyperlink" Target="http://podaci.ribarstvo.h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lagmreza.hr/" TargetMode="External"/><Relationship Id="rId31" Type="http://schemas.openxmlformats.org/officeDocument/2006/relationships/hyperlink" Target="https://podaci.ribarstvo.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daci.ribarstvo.hr/" TargetMode="External"/><Relationship Id="rId22" Type="http://schemas.openxmlformats.org/officeDocument/2006/relationships/hyperlink" Target="https://podaci.ribarstvo.hr" TargetMode="External"/><Relationship Id="rId27" Type="http://schemas.openxmlformats.org/officeDocument/2006/relationships/hyperlink" Target="https://podaci.ribarstvo.hr" TargetMode="External"/><Relationship Id="rId30" Type="http://schemas.openxmlformats.org/officeDocument/2006/relationships/hyperlink" Target="https://flagmreza.hr/" TargetMode="External"/><Relationship Id="rId35" Type="http://schemas.openxmlformats.org/officeDocument/2006/relationships/hyperlink" Target="https://podaci.ribarstvo.hr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uribarstvo.hr/" TargetMode="External"/><Relationship Id="rId17" Type="http://schemas.openxmlformats.org/officeDocument/2006/relationships/hyperlink" Target="https://euribarstvo.hr/" TargetMode="External"/><Relationship Id="rId25" Type="http://schemas.openxmlformats.org/officeDocument/2006/relationships/hyperlink" Target="https://flagmreza.hr/" TargetMode="External"/><Relationship Id="rId33" Type="http://schemas.openxmlformats.org/officeDocument/2006/relationships/hyperlink" Target="http://euribarstvo.hr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CA3985532794BA98CF4E795790B7FA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EE87-1095-4EF8-9E1A-1BDC1F7AC110}"/>
      </w:docPartPr>
      <w:docPartBody>
        <w:p w:rsidR="00492B12" w:rsidRDefault="004516F6" w:rsidP="004516F6">
          <w:pPr>
            <w:pStyle w:val="7CA3985532794BA98CF4E795790B7FA3"/>
          </w:pPr>
          <w:r w:rsidRPr="00D310BE">
            <w:rPr>
              <w:rStyle w:val="Tekstrezerviranogmjesta"/>
            </w:rPr>
            <w:t>[Predmet]</w:t>
          </w:r>
        </w:p>
      </w:docPartBody>
    </w:docPart>
    <w:docPart>
      <w:docPartPr>
        <w:name w:val="26972D93D0694233A5C9EED002DE14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33D6976-7251-4644-92AD-B1ED92F18CC4}"/>
      </w:docPartPr>
      <w:docPartBody>
        <w:p w:rsidR="00492B12" w:rsidRDefault="004516F6" w:rsidP="004516F6">
          <w:pPr>
            <w:pStyle w:val="26972D93D0694233A5C9EED002DE14AF"/>
          </w:pPr>
          <w:r w:rsidRPr="00D310BE">
            <w:rPr>
              <w:rStyle w:val="Tekstrezerviranogmjesta"/>
            </w:rPr>
            <w:t>[Naslov]</w:t>
          </w:r>
        </w:p>
      </w:docPartBody>
    </w:docPart>
    <w:docPart>
      <w:docPartPr>
        <w:name w:val="BB98052674454EE4B59F91D6B916AF4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52DA0A-23A1-4B15-9DAA-C9191D2289A8}"/>
      </w:docPartPr>
      <w:docPartBody>
        <w:p w:rsidR="00492B12" w:rsidRDefault="004516F6" w:rsidP="004516F6">
          <w:pPr>
            <w:pStyle w:val="BB98052674454EE4B59F91D6B916AF48"/>
          </w:pPr>
          <w:r w:rsidRPr="00D310BE">
            <w:rPr>
              <w:rStyle w:val="Tekstrezerviranogmjesta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F6"/>
    <w:rsid w:val="0009744B"/>
    <w:rsid w:val="00112933"/>
    <w:rsid w:val="00260CA1"/>
    <w:rsid w:val="00261E3E"/>
    <w:rsid w:val="00262D16"/>
    <w:rsid w:val="00326D6A"/>
    <w:rsid w:val="003A2CE8"/>
    <w:rsid w:val="003D5D70"/>
    <w:rsid w:val="00415F67"/>
    <w:rsid w:val="004516F6"/>
    <w:rsid w:val="00492B12"/>
    <w:rsid w:val="00495E12"/>
    <w:rsid w:val="004A3F3A"/>
    <w:rsid w:val="00505D59"/>
    <w:rsid w:val="005239E4"/>
    <w:rsid w:val="005B365C"/>
    <w:rsid w:val="005C4DFA"/>
    <w:rsid w:val="006117C7"/>
    <w:rsid w:val="00614E87"/>
    <w:rsid w:val="0065525C"/>
    <w:rsid w:val="006856D6"/>
    <w:rsid w:val="007C060C"/>
    <w:rsid w:val="00836BC4"/>
    <w:rsid w:val="0092652C"/>
    <w:rsid w:val="00A67DEF"/>
    <w:rsid w:val="00A729E6"/>
    <w:rsid w:val="00B55B44"/>
    <w:rsid w:val="00C12BC2"/>
    <w:rsid w:val="00C21DCE"/>
    <w:rsid w:val="00C75F20"/>
    <w:rsid w:val="00D478B6"/>
    <w:rsid w:val="00EB5620"/>
    <w:rsid w:val="00F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2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2"/>
    <w:rsid w:val="004516F6"/>
    <w:rPr>
      <w:i/>
      <w:iCs/>
      <w:color w:val="808080"/>
    </w:rPr>
  </w:style>
  <w:style w:type="paragraph" w:customStyle="1" w:styleId="7CA3985532794BA98CF4E795790B7FA3">
    <w:name w:val="7CA3985532794BA98CF4E795790B7FA3"/>
    <w:rsid w:val="004516F6"/>
  </w:style>
  <w:style w:type="paragraph" w:customStyle="1" w:styleId="26972D93D0694233A5C9EED002DE14AF">
    <w:name w:val="26972D93D0694233A5C9EED002DE14AF"/>
    <w:rsid w:val="004516F6"/>
  </w:style>
  <w:style w:type="paragraph" w:customStyle="1" w:styleId="BB98052674454EE4B59F91D6B916AF48">
    <w:name w:val="BB98052674454EE4B59F91D6B916AF48"/>
    <w:rsid w:val="00451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d4399d-aeab-44dc-86b2-bcd3daa5fc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F35DAB2B9914896A9E6180321FE0E" ma:contentTypeVersion="16" ma:contentTypeDescription="Create a new document." ma:contentTypeScope="" ma:versionID="5312fff9a7f9f5475f01f94bf919d0a7">
  <xsd:schema xmlns:xsd="http://www.w3.org/2001/XMLSchema" xmlns:xs="http://www.w3.org/2001/XMLSchema" xmlns:p="http://schemas.microsoft.com/office/2006/metadata/properties" xmlns:ns3="d426250c-1963-40d8-a50b-ea17868c29b3" xmlns:ns4="2ed4399d-aeab-44dc-86b2-bcd3daa5fcb3" targetNamespace="http://schemas.microsoft.com/office/2006/metadata/properties" ma:root="true" ma:fieldsID="d9d9bcdb35ff7cbc32f06cd186712d54" ns3:_="" ns4:_="">
    <xsd:import namespace="d426250c-1963-40d8-a50b-ea17868c29b3"/>
    <xsd:import namespace="2ed4399d-aeab-44dc-86b2-bcd3daa5fc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6250c-1963-40d8-a50b-ea17868c2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399d-aeab-44dc-86b2-bcd3daa5f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B5FEA-3670-47CA-8DFB-1C69877AE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35B0C-4F5F-4A59-A31C-E0E4E24B40C2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ed4399d-aeab-44dc-86b2-bcd3daa5fcb3"/>
    <ds:schemaRef ds:uri="d426250c-1963-40d8-a50b-ea17868c29b3"/>
  </ds:schemaRefs>
</ds:datastoreItem>
</file>

<file path=customXml/itemProps3.xml><?xml version="1.0" encoding="utf-8"?>
<ds:datastoreItem xmlns:ds="http://schemas.openxmlformats.org/officeDocument/2006/customXml" ds:itemID="{174632AB-5473-43C0-8481-3E5AF0EE3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0C1305-6FB9-4970-8454-BE98FD01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6250c-1963-40d8-a50b-ea17868c29b3"/>
    <ds:schemaRef ds:uri="2ed4399d-aeab-44dc-86b2-bcd3daa5f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3523</Words>
  <Characters>20086</Characters>
  <Application>Microsoft Office Word</Application>
  <DocSecurity>4</DocSecurity>
  <Lines>167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24_Naziv</vt:lpstr>
      <vt:lpstr>21_NPOO</vt:lpstr>
    </vt:vector>
  </TitlesOfParts>
  <Company/>
  <LinksUpToDate>false</LinksUpToDate>
  <CharactersWithSpaces>23562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24_Nadogradnja i redizajn internetskih stranica</dc:title>
  <dc:subject>PROJEKTNI ZADATAK</dc:subject>
  <dc:creator>Vanda Čuljat</dc:creator>
  <cp:keywords/>
  <dc:description/>
  <cp:lastModifiedBy>Marijana Herman</cp:lastModifiedBy>
  <cp:revision>2</cp:revision>
  <dcterms:created xsi:type="dcterms:W3CDTF">2024-07-05T08:00:00Z</dcterms:created>
  <dcterms:modified xsi:type="dcterms:W3CDTF">2024-07-05T08:00:00Z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b1a6be-fe84-4bdd-9263-21ece0eee787_Enabled">
    <vt:lpwstr>True</vt:lpwstr>
  </property>
  <property fmtid="{D5CDD505-2E9C-101B-9397-08002B2CF9AE}" pid="3" name="MSIP_Label_cdb1a6be-fe84-4bdd-9263-21ece0eee787_SiteId">
    <vt:lpwstr>77518b81-be84-45f9-ad74-4d4cc7510ade</vt:lpwstr>
  </property>
  <property fmtid="{D5CDD505-2E9C-101B-9397-08002B2CF9AE}" pid="4" name="MSIP_Label_cdb1a6be-fe84-4bdd-9263-21ece0eee787_Owner">
    <vt:lpwstr>boris.korbar@mps.hr</vt:lpwstr>
  </property>
  <property fmtid="{D5CDD505-2E9C-101B-9397-08002B2CF9AE}" pid="5" name="MSIP_Label_cdb1a6be-fe84-4bdd-9263-21ece0eee787_SetDate">
    <vt:lpwstr>2021-09-20T09:06:46.4139476Z</vt:lpwstr>
  </property>
  <property fmtid="{D5CDD505-2E9C-101B-9397-08002B2CF9AE}" pid="6" name="MSIP_Label_cdb1a6be-fe84-4bdd-9263-21ece0eee787_Name">
    <vt:lpwstr>General</vt:lpwstr>
  </property>
  <property fmtid="{D5CDD505-2E9C-101B-9397-08002B2CF9AE}" pid="7" name="MSIP_Label_cdb1a6be-fe84-4bdd-9263-21ece0eee787_Application">
    <vt:lpwstr>Microsoft Azure Information Protection</vt:lpwstr>
  </property>
  <property fmtid="{D5CDD505-2E9C-101B-9397-08002B2CF9AE}" pid="8" name="MSIP_Label_cdb1a6be-fe84-4bdd-9263-21ece0eee787_ActionId">
    <vt:lpwstr>a011ffa7-a272-4430-9b6e-c0f57bcea397</vt:lpwstr>
  </property>
  <property fmtid="{D5CDD505-2E9C-101B-9397-08002B2CF9AE}" pid="9" name="MSIP_Label_cdb1a6be-fe84-4bdd-9263-21ece0eee787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0x010100D51F35DAB2B9914896A9E6180321FE0E</vt:lpwstr>
  </property>
</Properties>
</file>