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6863" w14:textId="77777777" w:rsidR="004C06AE" w:rsidRPr="002A10F2" w:rsidRDefault="004C06AE" w:rsidP="004C06AE"/>
    <w:p w14:paraId="04AA5DBC" w14:textId="77777777" w:rsidR="004C06AE" w:rsidRPr="002A10F2" w:rsidRDefault="004C06AE" w:rsidP="004C06AE"/>
    <w:p w14:paraId="16DA9884" w14:textId="77777777" w:rsidR="004C06AE" w:rsidRPr="002A10F2" w:rsidRDefault="004C06AE" w:rsidP="004C06AE"/>
    <w:p w14:paraId="5B19C1AA" w14:textId="77777777" w:rsidR="004C06AE" w:rsidRPr="002A10F2" w:rsidRDefault="004C06AE" w:rsidP="004C06AE"/>
    <w:p w14:paraId="06277C11" w14:textId="77777777" w:rsidR="004C06AE" w:rsidRPr="002A10F2" w:rsidRDefault="004C06AE" w:rsidP="004C06AE"/>
    <w:p w14:paraId="33CF3B78" w14:textId="77777777" w:rsidR="004C06AE" w:rsidRPr="002A10F2" w:rsidRDefault="004C06AE" w:rsidP="004C06AE"/>
    <w:p w14:paraId="30293347" w14:textId="77777777" w:rsidR="004C06AE" w:rsidRDefault="004C06AE" w:rsidP="004C06AE">
      <w:pPr>
        <w:pStyle w:val="Podnoje"/>
        <w:spacing w:before="240" w:after="240"/>
        <w:jc w:val="center"/>
        <w:rPr>
          <w:b/>
        </w:rPr>
      </w:pPr>
    </w:p>
    <w:p w14:paraId="37A0E59D" w14:textId="77777777" w:rsidR="004C06AE" w:rsidRDefault="004C06AE" w:rsidP="004C06AE">
      <w:pPr>
        <w:pStyle w:val="Podnoje"/>
        <w:spacing w:before="240" w:after="240"/>
        <w:jc w:val="center"/>
        <w:rPr>
          <w:b/>
        </w:rPr>
      </w:pPr>
    </w:p>
    <w:p w14:paraId="32958211" w14:textId="77777777" w:rsidR="004C06AE" w:rsidRDefault="004C06AE" w:rsidP="004C06AE">
      <w:pPr>
        <w:pStyle w:val="Podnoje"/>
        <w:spacing w:before="240" w:after="240"/>
        <w:jc w:val="center"/>
        <w:rPr>
          <w:b/>
        </w:rPr>
      </w:pPr>
    </w:p>
    <w:p w14:paraId="2CAB8B56" w14:textId="77777777" w:rsidR="004C06AE" w:rsidRPr="002A10F2" w:rsidRDefault="004C06AE" w:rsidP="004C06AE">
      <w:pPr>
        <w:pStyle w:val="Podnoje"/>
        <w:spacing w:before="240" w:after="240"/>
        <w:jc w:val="center"/>
        <w:rPr>
          <w:b/>
        </w:rPr>
      </w:pPr>
    </w:p>
    <w:p w14:paraId="4C0D2ED2" w14:textId="77777777" w:rsidR="004C06AE" w:rsidRPr="002A10F2" w:rsidRDefault="004C06AE" w:rsidP="004C06AE">
      <w:pPr>
        <w:jc w:val="center"/>
        <w:rPr>
          <w:b/>
        </w:rPr>
      </w:pPr>
      <w:r w:rsidRPr="002A10F2">
        <w:rPr>
          <w:b/>
        </w:rPr>
        <w:t xml:space="preserve">DOKUMENTACIJA </w:t>
      </w:r>
      <w:r>
        <w:rPr>
          <w:b/>
        </w:rPr>
        <w:t>O NABAVI</w:t>
      </w:r>
    </w:p>
    <w:p w14:paraId="30C9FA31" w14:textId="77777777" w:rsidR="004C06AE" w:rsidRPr="002A10F2" w:rsidRDefault="004C06AE" w:rsidP="004C06AE">
      <w:pPr>
        <w:pStyle w:val="Podnoje"/>
        <w:spacing w:before="240" w:after="240"/>
        <w:jc w:val="center"/>
        <w:rPr>
          <w:b/>
        </w:rPr>
      </w:pPr>
    </w:p>
    <w:p w14:paraId="4F9003B7" w14:textId="28244EFB" w:rsidR="004C06AE" w:rsidRPr="002A10F2" w:rsidRDefault="002D6647" w:rsidP="004C06AE">
      <w:pPr>
        <w:pStyle w:val="Podnoje"/>
        <w:spacing w:before="240" w:after="240"/>
        <w:jc w:val="center"/>
        <w:rPr>
          <w:b/>
        </w:rPr>
      </w:pPr>
      <w:r w:rsidRPr="002D6647">
        <w:rPr>
          <w:b/>
        </w:rPr>
        <w:t>Arhitektonske, tehničke i geodetske usluge</w:t>
      </w:r>
    </w:p>
    <w:tbl>
      <w:tblPr>
        <w:tblW w:w="0" w:type="auto"/>
        <w:tblLook w:val="04A0" w:firstRow="1" w:lastRow="0" w:firstColumn="1" w:lastColumn="0" w:noHBand="0" w:noVBand="1"/>
      </w:tblPr>
      <w:tblGrid>
        <w:gridCol w:w="9070"/>
      </w:tblGrid>
      <w:tr w:rsidR="004C06AE" w:rsidRPr="002A10F2" w14:paraId="7A39E687" w14:textId="77777777" w:rsidTr="003C3E36">
        <w:tc>
          <w:tcPr>
            <w:tcW w:w="9286" w:type="dxa"/>
          </w:tcPr>
          <w:p w14:paraId="62EB5C1E" w14:textId="3E25CA57" w:rsidR="004C06AE" w:rsidRPr="004E26E7" w:rsidRDefault="003C0FE6" w:rsidP="003C3E36">
            <w:pPr>
              <w:jc w:val="center"/>
              <w:rPr>
                <w:rFonts w:eastAsia="Calibri"/>
                <w:lang w:eastAsia="en-US"/>
              </w:rPr>
            </w:pPr>
            <w:r w:rsidRPr="003C0FE6">
              <w:rPr>
                <w:b/>
                <w:sz w:val="36"/>
                <w:szCs w:val="36"/>
              </w:rPr>
              <w:t>Izrada projektne dokumentacije zamjene dizala</w:t>
            </w:r>
          </w:p>
        </w:tc>
      </w:tr>
    </w:tbl>
    <w:p w14:paraId="1A4DBE02" w14:textId="77777777" w:rsidR="004C06AE" w:rsidRPr="002A10F2" w:rsidRDefault="004C06AE" w:rsidP="004C06AE">
      <w:pPr>
        <w:jc w:val="center"/>
        <w:rPr>
          <w:b/>
        </w:rPr>
      </w:pPr>
    </w:p>
    <w:p w14:paraId="337F1B09" w14:textId="77777777" w:rsidR="004C06AE" w:rsidRPr="002A10F2" w:rsidRDefault="004C06AE" w:rsidP="004C06AE">
      <w:pPr>
        <w:jc w:val="center"/>
        <w:rPr>
          <w:b/>
        </w:rPr>
      </w:pPr>
    </w:p>
    <w:p w14:paraId="2E3CE69C" w14:textId="77777777" w:rsidR="004C06AE" w:rsidRPr="002A10F2" w:rsidRDefault="004C06AE" w:rsidP="004C06AE">
      <w:pPr>
        <w:jc w:val="center"/>
        <w:rPr>
          <w:b/>
        </w:rPr>
      </w:pPr>
    </w:p>
    <w:p w14:paraId="7167CD4E" w14:textId="77777777" w:rsidR="004C06AE" w:rsidRPr="002A10F2" w:rsidRDefault="004C06AE" w:rsidP="004C06AE">
      <w:pPr>
        <w:jc w:val="center"/>
        <w:rPr>
          <w:b/>
        </w:rPr>
      </w:pPr>
      <w:r>
        <w:rPr>
          <w:b/>
        </w:rPr>
        <w:t>Poziv za dostavu ponuda</w:t>
      </w:r>
    </w:p>
    <w:p w14:paraId="363C12FC" w14:textId="77777777" w:rsidR="004C06AE" w:rsidRPr="002A10F2" w:rsidRDefault="004C06AE" w:rsidP="004C06AE">
      <w:pPr>
        <w:jc w:val="center"/>
        <w:rPr>
          <w:b/>
        </w:rPr>
      </w:pPr>
    </w:p>
    <w:p w14:paraId="39B12BE2" w14:textId="77777777" w:rsidR="004C06AE" w:rsidRPr="002A10F2" w:rsidRDefault="004C06AE" w:rsidP="004C06AE">
      <w:pPr>
        <w:jc w:val="center"/>
        <w:rPr>
          <w:b/>
        </w:rPr>
      </w:pPr>
    </w:p>
    <w:p w14:paraId="5CED4AE0" w14:textId="77777777" w:rsidR="004C06AE" w:rsidRPr="002A10F2" w:rsidRDefault="004C06AE" w:rsidP="004C06AE">
      <w:pPr>
        <w:jc w:val="center"/>
        <w:rPr>
          <w:b/>
        </w:rPr>
      </w:pPr>
    </w:p>
    <w:p w14:paraId="165E620C" w14:textId="77777777" w:rsidR="004C06AE" w:rsidRPr="002A10F2" w:rsidRDefault="004C06AE" w:rsidP="004C06AE">
      <w:pPr>
        <w:jc w:val="center"/>
        <w:rPr>
          <w:b/>
        </w:rPr>
      </w:pPr>
    </w:p>
    <w:p w14:paraId="3DE424B3" w14:textId="77777777" w:rsidR="004C06AE" w:rsidRPr="002A10F2" w:rsidRDefault="004C06AE" w:rsidP="004C06AE">
      <w:pPr>
        <w:jc w:val="center"/>
        <w:rPr>
          <w:b/>
        </w:rPr>
      </w:pPr>
    </w:p>
    <w:p w14:paraId="7460C5A9" w14:textId="77777777" w:rsidR="004C06AE" w:rsidRPr="002A10F2" w:rsidRDefault="004C06AE" w:rsidP="004C06AE">
      <w:pPr>
        <w:jc w:val="center"/>
        <w:rPr>
          <w:b/>
        </w:rPr>
      </w:pPr>
    </w:p>
    <w:p w14:paraId="3F8BCE0B" w14:textId="77777777" w:rsidR="004C06AE" w:rsidRPr="002A10F2" w:rsidRDefault="004C06AE" w:rsidP="004C06AE">
      <w:pPr>
        <w:jc w:val="center"/>
        <w:rPr>
          <w:b/>
        </w:rPr>
      </w:pPr>
    </w:p>
    <w:p w14:paraId="716C5A54" w14:textId="77777777" w:rsidR="004C06AE" w:rsidRPr="002A10F2" w:rsidRDefault="004C06AE" w:rsidP="004C06AE">
      <w:pPr>
        <w:jc w:val="center"/>
        <w:rPr>
          <w:b/>
        </w:rPr>
      </w:pPr>
    </w:p>
    <w:p w14:paraId="64D23CA7" w14:textId="77777777" w:rsidR="004C06AE" w:rsidRPr="002A10F2" w:rsidRDefault="004C06AE" w:rsidP="004C06AE">
      <w:pPr>
        <w:jc w:val="center"/>
        <w:rPr>
          <w:b/>
        </w:rPr>
      </w:pPr>
    </w:p>
    <w:p w14:paraId="706DC17C" w14:textId="77777777" w:rsidR="004C06AE" w:rsidRPr="002A10F2" w:rsidRDefault="004C06AE" w:rsidP="004C06AE">
      <w:pPr>
        <w:jc w:val="center"/>
        <w:rPr>
          <w:b/>
        </w:rPr>
      </w:pPr>
    </w:p>
    <w:p w14:paraId="3DA4A4B0" w14:textId="77777777" w:rsidR="004C06AE" w:rsidRPr="002A10F2" w:rsidRDefault="004C06AE" w:rsidP="004C06AE">
      <w:pPr>
        <w:jc w:val="center"/>
        <w:rPr>
          <w:b/>
        </w:rPr>
      </w:pPr>
    </w:p>
    <w:p w14:paraId="704ECA7A" w14:textId="77777777" w:rsidR="004C06AE" w:rsidRDefault="004C06AE" w:rsidP="004C06AE">
      <w:pPr>
        <w:jc w:val="center"/>
        <w:rPr>
          <w:b/>
        </w:rPr>
      </w:pPr>
    </w:p>
    <w:p w14:paraId="19BAA2A8" w14:textId="77777777" w:rsidR="003C5208" w:rsidRDefault="003C5208" w:rsidP="004C06AE">
      <w:pPr>
        <w:jc w:val="center"/>
        <w:rPr>
          <w:b/>
        </w:rPr>
      </w:pPr>
    </w:p>
    <w:p w14:paraId="27FED615" w14:textId="77777777" w:rsidR="003C5208" w:rsidRDefault="003C5208" w:rsidP="004C06AE">
      <w:pPr>
        <w:jc w:val="center"/>
        <w:rPr>
          <w:b/>
        </w:rPr>
      </w:pPr>
    </w:p>
    <w:p w14:paraId="620CE23E" w14:textId="77777777" w:rsidR="003C0FE6" w:rsidRDefault="003C0FE6" w:rsidP="004C06AE">
      <w:pPr>
        <w:jc w:val="center"/>
        <w:rPr>
          <w:b/>
        </w:rPr>
      </w:pPr>
    </w:p>
    <w:p w14:paraId="5980A6E4" w14:textId="77777777" w:rsidR="003C0FE6" w:rsidRDefault="003C0FE6" w:rsidP="004C06AE">
      <w:pPr>
        <w:jc w:val="center"/>
        <w:rPr>
          <w:b/>
        </w:rPr>
      </w:pPr>
    </w:p>
    <w:p w14:paraId="14EC878C" w14:textId="77777777" w:rsidR="003C0FE6" w:rsidRDefault="003C0FE6" w:rsidP="004C06AE">
      <w:pPr>
        <w:jc w:val="center"/>
        <w:rPr>
          <w:b/>
        </w:rPr>
      </w:pPr>
    </w:p>
    <w:p w14:paraId="0CCD587F" w14:textId="77777777" w:rsidR="004C06AE" w:rsidRDefault="004C06AE" w:rsidP="004C06AE">
      <w:pPr>
        <w:rPr>
          <w:b/>
        </w:rPr>
      </w:pPr>
    </w:p>
    <w:p w14:paraId="298CAA39" w14:textId="77777777" w:rsidR="008F70ED" w:rsidRPr="002A10F2" w:rsidRDefault="008F70ED" w:rsidP="004C06AE">
      <w:pPr>
        <w:rPr>
          <w:b/>
        </w:rPr>
      </w:pPr>
    </w:p>
    <w:p w14:paraId="7BFDFF92" w14:textId="265EDC0F" w:rsidR="008F3170" w:rsidRDefault="005E194C" w:rsidP="008F70ED">
      <w:pPr>
        <w:pStyle w:val="Podnoje"/>
        <w:jc w:val="center"/>
        <w:rPr>
          <w:iCs/>
        </w:rPr>
      </w:pPr>
      <w:r>
        <w:rPr>
          <w:iCs/>
        </w:rPr>
        <w:t xml:space="preserve"> </w:t>
      </w:r>
      <w:r w:rsidR="004C06AE">
        <w:rPr>
          <w:iCs/>
        </w:rPr>
        <w:t xml:space="preserve">Zagreb, </w:t>
      </w:r>
      <w:r w:rsidR="001D71FD">
        <w:rPr>
          <w:iCs/>
        </w:rPr>
        <w:t>studeni</w:t>
      </w:r>
      <w:r w:rsidR="005C7C4C">
        <w:rPr>
          <w:iCs/>
        </w:rPr>
        <w:t xml:space="preserve"> 202</w:t>
      </w:r>
      <w:r w:rsidR="00BA4E93">
        <w:rPr>
          <w:iCs/>
        </w:rPr>
        <w:t>4</w:t>
      </w:r>
      <w:r w:rsidR="00D64EA5">
        <w:rPr>
          <w:iCs/>
        </w:rPr>
        <w:t>.</w:t>
      </w:r>
    </w:p>
    <w:p w14:paraId="4DD1FE4E" w14:textId="77777777" w:rsidR="003C0FE6" w:rsidRDefault="003C0FE6" w:rsidP="008F70ED">
      <w:pPr>
        <w:pStyle w:val="Podnoje"/>
        <w:jc w:val="center"/>
        <w:rPr>
          <w:iCs/>
        </w:rPr>
      </w:pPr>
    </w:p>
    <w:p w14:paraId="5A4286F0" w14:textId="77777777" w:rsidR="004C06AE" w:rsidRPr="002A10F2" w:rsidRDefault="004C06AE" w:rsidP="00D64EA5">
      <w:pPr>
        <w:pStyle w:val="Podnoje"/>
        <w:jc w:val="center"/>
      </w:pPr>
      <w:r w:rsidRPr="002A10F2">
        <w:lastRenderedPageBreak/>
        <w:t>SADRŽAJ</w:t>
      </w:r>
    </w:p>
    <w:p w14:paraId="453F8B9D" w14:textId="77777777" w:rsidR="004C06AE" w:rsidRPr="002A10F2" w:rsidRDefault="004C06AE" w:rsidP="004C06AE">
      <w:pPr>
        <w:jc w:val="center"/>
      </w:pPr>
    </w:p>
    <w:p w14:paraId="31DBEB7D" w14:textId="77777777" w:rsidR="004C06AE" w:rsidRDefault="00C56723" w:rsidP="003E5110">
      <w:pPr>
        <w:numPr>
          <w:ilvl w:val="0"/>
          <w:numId w:val="8"/>
        </w:numPr>
        <w:jc w:val="both"/>
      </w:pPr>
      <w:r>
        <w:t>Podaci o N</w:t>
      </w:r>
      <w:r w:rsidR="004C06AE" w:rsidRPr="002A10F2">
        <w:t>aručitelju</w:t>
      </w:r>
    </w:p>
    <w:p w14:paraId="5CE5F200" w14:textId="77777777" w:rsidR="004C06AE" w:rsidRDefault="004C06AE" w:rsidP="003E5110">
      <w:pPr>
        <w:numPr>
          <w:ilvl w:val="0"/>
          <w:numId w:val="8"/>
        </w:numPr>
        <w:jc w:val="both"/>
      </w:pPr>
      <w:r w:rsidRPr="002A10F2">
        <w:t>Podaci o osobi zaduženoj za komunikaciju s ponuditeljima</w:t>
      </w:r>
    </w:p>
    <w:p w14:paraId="7C81D0CC" w14:textId="77777777" w:rsidR="004C06AE" w:rsidRDefault="004C06AE" w:rsidP="003E5110">
      <w:pPr>
        <w:numPr>
          <w:ilvl w:val="0"/>
          <w:numId w:val="8"/>
        </w:numPr>
        <w:jc w:val="both"/>
      </w:pPr>
      <w:r w:rsidRPr="00717F45">
        <w:t>Evidencijski broj nabave</w:t>
      </w:r>
    </w:p>
    <w:p w14:paraId="1B342A68" w14:textId="77777777" w:rsidR="004C06AE" w:rsidRDefault="004C06AE" w:rsidP="003E5110">
      <w:pPr>
        <w:numPr>
          <w:ilvl w:val="0"/>
          <w:numId w:val="8"/>
        </w:numPr>
        <w:jc w:val="both"/>
      </w:pPr>
      <w:r w:rsidRPr="002A10F2">
        <w:t xml:space="preserve">Postupak </w:t>
      </w:r>
      <w:r>
        <w:t xml:space="preserve">jednostavne </w:t>
      </w:r>
      <w:r w:rsidRPr="002A10F2">
        <w:t>nabave</w:t>
      </w:r>
    </w:p>
    <w:p w14:paraId="3B4B9AD8" w14:textId="77777777" w:rsidR="004C06AE" w:rsidRDefault="004C06AE" w:rsidP="003E5110">
      <w:pPr>
        <w:numPr>
          <w:ilvl w:val="0"/>
          <w:numId w:val="8"/>
        </w:numPr>
        <w:jc w:val="both"/>
      </w:pPr>
      <w:r w:rsidRPr="002A10F2">
        <w:t>Procijenjena vrijednost nabave</w:t>
      </w:r>
    </w:p>
    <w:p w14:paraId="5E8019BF"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368A6F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10D9AE11" w14:textId="5B2B8E4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32597D">
        <w:rPr>
          <w:rFonts w:ascii="Times New Roman" w:hAnsi="Times New Roman" w:cs="Times New Roman"/>
          <w:b w:val="0"/>
          <w:szCs w:val="24"/>
        </w:rPr>
        <w:t>izvršenja</w:t>
      </w:r>
      <w:r>
        <w:rPr>
          <w:rFonts w:ascii="Times New Roman" w:hAnsi="Times New Roman" w:cs="Times New Roman"/>
          <w:b w:val="0"/>
          <w:szCs w:val="24"/>
        </w:rPr>
        <w:t xml:space="preserve"> usluge</w:t>
      </w:r>
    </w:p>
    <w:p w14:paraId="09F78A56" w14:textId="77777777" w:rsidR="004C06AE" w:rsidRDefault="004C06AE" w:rsidP="003E5110">
      <w:pPr>
        <w:numPr>
          <w:ilvl w:val="0"/>
          <w:numId w:val="8"/>
        </w:numPr>
        <w:ind w:hanging="480"/>
        <w:jc w:val="both"/>
      </w:pPr>
      <w:r w:rsidRPr="002A10F2">
        <w:t xml:space="preserve">Rok </w:t>
      </w:r>
      <w:r>
        <w:t>izvršenja usluge</w:t>
      </w:r>
    </w:p>
    <w:p w14:paraId="7882B5A5"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497F61D1"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36D877E7" w14:textId="77777777" w:rsidR="004C06AE" w:rsidRPr="00EC2F56" w:rsidRDefault="004C06AE" w:rsidP="003E5110">
      <w:pPr>
        <w:numPr>
          <w:ilvl w:val="0"/>
          <w:numId w:val="8"/>
        </w:numPr>
        <w:ind w:hanging="480"/>
        <w:jc w:val="both"/>
      </w:pPr>
      <w:r w:rsidRPr="00EC2F56">
        <w:t>Oslanjanje na sposobnosti drugih subjekata</w:t>
      </w:r>
    </w:p>
    <w:p w14:paraId="297C9EC1"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2CE310AE"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E03B064" w14:textId="77777777" w:rsidR="004C06AE" w:rsidRDefault="004C06AE" w:rsidP="003E5110">
      <w:pPr>
        <w:numPr>
          <w:ilvl w:val="0"/>
          <w:numId w:val="8"/>
        </w:numPr>
        <w:ind w:hanging="480"/>
        <w:jc w:val="both"/>
      </w:pPr>
      <w:r>
        <w:t>Valuta ponude</w:t>
      </w:r>
    </w:p>
    <w:p w14:paraId="0E92A341"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2A8DAD8F"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18482297" w14:textId="77777777" w:rsidR="004C06AE" w:rsidRDefault="004C06AE" w:rsidP="003E5110">
      <w:pPr>
        <w:numPr>
          <w:ilvl w:val="0"/>
          <w:numId w:val="8"/>
        </w:numPr>
        <w:ind w:hanging="480"/>
        <w:jc w:val="both"/>
      </w:pPr>
      <w:r>
        <w:t>Rok valjanosti ponude</w:t>
      </w:r>
    </w:p>
    <w:p w14:paraId="2263B3F4" w14:textId="77777777" w:rsidR="004C06AE" w:rsidRDefault="004C06AE" w:rsidP="003E5110">
      <w:pPr>
        <w:numPr>
          <w:ilvl w:val="0"/>
          <w:numId w:val="8"/>
        </w:numPr>
        <w:ind w:hanging="480"/>
        <w:jc w:val="both"/>
      </w:pPr>
      <w:r>
        <w:t>Tajnost podataka</w:t>
      </w:r>
    </w:p>
    <w:p w14:paraId="75AEA753" w14:textId="493A70B7" w:rsidR="001B4750" w:rsidRPr="009372F7" w:rsidRDefault="004C06AE" w:rsidP="009372F7">
      <w:pPr>
        <w:pStyle w:val="Naslov11"/>
        <w:numPr>
          <w:ilvl w:val="0"/>
          <w:numId w:val="8"/>
        </w:numPr>
        <w:ind w:hanging="480"/>
        <w:jc w:val="both"/>
        <w:rPr>
          <w:b w:val="0"/>
        </w:rPr>
      </w:pPr>
      <w:r w:rsidRPr="00F076D9">
        <w:rPr>
          <w:rFonts w:ascii="Times New Roman" w:hAnsi="Times New Roman"/>
          <w:b w:val="0"/>
        </w:rPr>
        <w:t>Rok, način i uvjeti plaćanja</w:t>
      </w:r>
    </w:p>
    <w:p w14:paraId="76D93469" w14:textId="77777777" w:rsidR="004C06AE" w:rsidRDefault="004C06AE" w:rsidP="003E5110">
      <w:pPr>
        <w:numPr>
          <w:ilvl w:val="0"/>
          <w:numId w:val="8"/>
        </w:numPr>
        <w:ind w:hanging="480"/>
        <w:jc w:val="both"/>
      </w:pPr>
      <w:r w:rsidRPr="00DB4691">
        <w:t xml:space="preserve">Način, datum, vrijeme i mjesto dostave </w:t>
      </w:r>
      <w:r>
        <w:t>ponuda</w:t>
      </w:r>
    </w:p>
    <w:p w14:paraId="05BC8A79"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D18EDD8" w14:textId="77777777" w:rsidR="004C06AE" w:rsidRDefault="004C06AE" w:rsidP="003E5110">
      <w:pPr>
        <w:numPr>
          <w:ilvl w:val="0"/>
          <w:numId w:val="8"/>
        </w:numPr>
        <w:ind w:hanging="480"/>
        <w:jc w:val="both"/>
      </w:pPr>
      <w:r>
        <w:t>Odabir ponuditelja</w:t>
      </w:r>
    </w:p>
    <w:p w14:paraId="30693F8D" w14:textId="77777777" w:rsidR="004C06AE" w:rsidRDefault="004C06AE" w:rsidP="004C06AE">
      <w:pPr>
        <w:ind w:left="720"/>
        <w:jc w:val="both"/>
      </w:pPr>
    </w:p>
    <w:p w14:paraId="50B7D405" w14:textId="77777777" w:rsidR="00D621AB" w:rsidRDefault="00D621AB" w:rsidP="004C06AE">
      <w:pPr>
        <w:ind w:left="720"/>
        <w:jc w:val="both"/>
      </w:pPr>
    </w:p>
    <w:p w14:paraId="374DAED1" w14:textId="77777777" w:rsidR="00D621AB" w:rsidRDefault="00D621AB" w:rsidP="004C06AE">
      <w:pPr>
        <w:ind w:left="720"/>
        <w:jc w:val="both"/>
      </w:pPr>
    </w:p>
    <w:p w14:paraId="3A384A17" w14:textId="77777777" w:rsidR="00D621AB" w:rsidRDefault="00D621AB" w:rsidP="004C06AE">
      <w:pPr>
        <w:ind w:left="720"/>
        <w:jc w:val="both"/>
      </w:pPr>
    </w:p>
    <w:p w14:paraId="1C7F16BF" w14:textId="77777777" w:rsidR="00D621AB" w:rsidRDefault="00D621AB" w:rsidP="004C06AE">
      <w:pPr>
        <w:ind w:left="720"/>
        <w:jc w:val="both"/>
      </w:pPr>
    </w:p>
    <w:p w14:paraId="52984E50" w14:textId="77777777" w:rsidR="00D621AB" w:rsidRDefault="00D621AB" w:rsidP="004C06AE">
      <w:pPr>
        <w:ind w:left="720"/>
        <w:jc w:val="both"/>
      </w:pPr>
    </w:p>
    <w:p w14:paraId="3801445B" w14:textId="77777777" w:rsidR="004C06AE" w:rsidRDefault="00DB6A95" w:rsidP="004C06AE">
      <w:pPr>
        <w:ind w:left="240"/>
        <w:jc w:val="both"/>
      </w:pPr>
      <w:r>
        <w:t>PRILOG I  -</w:t>
      </w:r>
      <w:r w:rsidR="004C06AE">
        <w:t xml:space="preserve">  </w:t>
      </w:r>
      <w:r w:rsidR="00F121B0">
        <w:t>Projektni zadatak</w:t>
      </w:r>
    </w:p>
    <w:p w14:paraId="23A8231D" w14:textId="77777777" w:rsidR="00BE789D" w:rsidRDefault="00A874F5" w:rsidP="00BE789D">
      <w:pPr>
        <w:ind w:firstLine="240"/>
        <w:jc w:val="both"/>
      </w:pPr>
      <w:r>
        <w:t xml:space="preserve">PRILOG II </w:t>
      </w:r>
      <w:r w:rsidR="000659E0">
        <w:t>–</w:t>
      </w:r>
      <w:r w:rsidR="00BE789D">
        <w:t xml:space="preserve"> </w:t>
      </w:r>
      <w:r w:rsidR="002223BE">
        <w:t>Ponudbeni list</w:t>
      </w:r>
    </w:p>
    <w:p w14:paraId="0457D107" w14:textId="77777777" w:rsidR="00226254" w:rsidRDefault="00226254" w:rsidP="00BE789D">
      <w:pPr>
        <w:ind w:firstLine="240"/>
        <w:jc w:val="both"/>
      </w:pPr>
      <w:r>
        <w:t>PRILOG III - Troškovnik</w:t>
      </w:r>
    </w:p>
    <w:p w14:paraId="25623AC9" w14:textId="60DA4415" w:rsidR="002C2786" w:rsidRDefault="002C2786" w:rsidP="004C06AE">
      <w:pPr>
        <w:ind w:firstLine="240"/>
        <w:jc w:val="both"/>
      </w:pPr>
      <w:r>
        <w:t>PRILOG</w:t>
      </w:r>
      <w:r w:rsidR="00EB19B1">
        <w:t xml:space="preserve"> </w:t>
      </w:r>
      <w:r w:rsidR="007D4450">
        <w:t>I</w:t>
      </w:r>
      <w:r>
        <w:t>V</w:t>
      </w:r>
      <w:r w:rsidR="00EB19B1">
        <w:t xml:space="preserve"> </w:t>
      </w:r>
      <w:r>
        <w:t>-</w:t>
      </w:r>
      <w:r w:rsidR="00EB19B1">
        <w:t xml:space="preserve"> </w:t>
      </w:r>
      <w:r w:rsidR="00E7063C" w:rsidRPr="00CC41D7">
        <w:t>Izjava o nekažnjavanju</w:t>
      </w:r>
      <w:r w:rsidR="00E7063C">
        <w:t xml:space="preserve"> </w:t>
      </w:r>
    </w:p>
    <w:p w14:paraId="4475F893" w14:textId="1A266D6E" w:rsidR="00DB6A95" w:rsidRDefault="00DB6A95" w:rsidP="002223BE">
      <w:pPr>
        <w:ind w:firstLine="240"/>
        <w:jc w:val="both"/>
      </w:pPr>
    </w:p>
    <w:p w14:paraId="7CCE0B25" w14:textId="77777777" w:rsidR="000659E0" w:rsidRDefault="000659E0" w:rsidP="000659E0">
      <w:pPr>
        <w:ind w:firstLine="240"/>
        <w:jc w:val="both"/>
      </w:pPr>
    </w:p>
    <w:p w14:paraId="078E924A" w14:textId="77777777" w:rsidR="00CC41D7" w:rsidRDefault="00CC41D7" w:rsidP="000659E0">
      <w:pPr>
        <w:ind w:firstLine="240"/>
        <w:jc w:val="both"/>
      </w:pPr>
    </w:p>
    <w:p w14:paraId="038EE080" w14:textId="77777777" w:rsidR="000659E0" w:rsidRDefault="000659E0" w:rsidP="00756410">
      <w:pPr>
        <w:jc w:val="both"/>
      </w:pPr>
    </w:p>
    <w:p w14:paraId="1B474A25" w14:textId="77777777" w:rsidR="004C06AE" w:rsidRDefault="004C06AE" w:rsidP="004C06AE">
      <w:pPr>
        <w:jc w:val="both"/>
      </w:pPr>
    </w:p>
    <w:p w14:paraId="18F43766" w14:textId="77777777" w:rsidR="004C06AE" w:rsidRDefault="004C06AE" w:rsidP="004C06AE"/>
    <w:p w14:paraId="6BFE023E" w14:textId="77777777" w:rsidR="004C06AE" w:rsidRDefault="004C06AE" w:rsidP="004C06AE"/>
    <w:p w14:paraId="0AA8FB97" w14:textId="77777777" w:rsidR="004C06AE" w:rsidRDefault="004C06AE" w:rsidP="004C06AE"/>
    <w:p w14:paraId="72C07BFE" w14:textId="77777777" w:rsidR="001F65E5" w:rsidRDefault="001F65E5" w:rsidP="004C06AE"/>
    <w:p w14:paraId="3B4D74EA" w14:textId="77777777" w:rsidR="007D4450" w:rsidRDefault="007D4450" w:rsidP="004C06AE"/>
    <w:p w14:paraId="600AEBEE" w14:textId="77777777" w:rsidR="007D4450" w:rsidRDefault="007D4450" w:rsidP="004C06AE"/>
    <w:p w14:paraId="1840FE20" w14:textId="77777777" w:rsidR="004C06AE" w:rsidRDefault="004C06AE" w:rsidP="004C06AE"/>
    <w:p w14:paraId="1061D464"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141DADBD" w14:textId="77777777" w:rsidR="004C06AE" w:rsidRPr="002A10F2" w:rsidRDefault="004C06AE" w:rsidP="004C06AE"/>
    <w:p w14:paraId="47AEBE22" w14:textId="77777777" w:rsidR="0087447A" w:rsidRPr="002A10F2" w:rsidRDefault="0087447A" w:rsidP="0087447A">
      <w:pPr>
        <w:rPr>
          <w:b/>
        </w:rPr>
      </w:pPr>
      <w:r w:rsidRPr="002A10F2">
        <w:rPr>
          <w:b/>
        </w:rPr>
        <w:t xml:space="preserve">REPUBLIKA HRVATSKA, MINISTARSTVO </w:t>
      </w:r>
      <w:r>
        <w:rPr>
          <w:b/>
        </w:rPr>
        <w:t xml:space="preserve">POLJOPRIVREDE, ŠUMARSTVA I RIBARSTVA </w:t>
      </w:r>
      <w:r w:rsidRPr="002A10F2">
        <w:rPr>
          <w:b/>
        </w:rPr>
        <w:t>(u daljnjem tekstu: Naručitelj)</w:t>
      </w:r>
    </w:p>
    <w:p w14:paraId="15C103BC" w14:textId="77777777" w:rsidR="0087447A" w:rsidRPr="002A10F2" w:rsidRDefault="0087447A" w:rsidP="0087447A">
      <w:r w:rsidRPr="002A10F2">
        <w:t xml:space="preserve">OIB: </w:t>
      </w:r>
      <w:r w:rsidRPr="002A10F2">
        <w:tab/>
      </w:r>
      <w:r w:rsidRPr="002A10F2">
        <w:tab/>
      </w:r>
      <w:r w:rsidRPr="008E549A">
        <w:t>76767369197</w:t>
      </w:r>
    </w:p>
    <w:p w14:paraId="28B8ED8F" w14:textId="77777777" w:rsidR="0087447A" w:rsidRPr="002A10F2" w:rsidRDefault="0087447A" w:rsidP="0087447A">
      <w:r w:rsidRPr="002A10F2">
        <w:t>Adresa:</w:t>
      </w:r>
      <w:r w:rsidRPr="002A10F2">
        <w:tab/>
      </w:r>
      <w:r>
        <w:t>Ulica grada Vukovara 78, 10 000</w:t>
      </w:r>
      <w:r w:rsidRPr="002A10F2">
        <w:t xml:space="preserve"> Zagreb</w:t>
      </w:r>
    </w:p>
    <w:p w14:paraId="597E4B82" w14:textId="77777777" w:rsidR="0087447A" w:rsidRDefault="0087447A" w:rsidP="0087447A">
      <w:r w:rsidRPr="002A10F2">
        <w:t>URL:</w:t>
      </w:r>
      <w:r w:rsidRPr="002A10F2">
        <w:tab/>
      </w:r>
      <w:r w:rsidRPr="002A10F2">
        <w:tab/>
      </w:r>
      <w:hyperlink r:id="rId11" w:history="1">
        <w:r w:rsidRPr="00046C88">
          <w:t>https://poljoprivreda.gov.hr/</w:t>
        </w:r>
      </w:hyperlink>
      <w:r>
        <w:t xml:space="preserve">     </w:t>
      </w:r>
    </w:p>
    <w:p w14:paraId="3A1C3487" w14:textId="77777777" w:rsidR="0087447A" w:rsidRPr="002A10F2" w:rsidRDefault="0087447A" w:rsidP="0087447A">
      <w:pPr>
        <w:rPr>
          <w:color w:val="000000"/>
        </w:rPr>
      </w:pPr>
    </w:p>
    <w:p w14:paraId="6717F5F5" w14:textId="4647DCFB" w:rsidR="0087447A" w:rsidRPr="002A10F2" w:rsidRDefault="0087447A" w:rsidP="004B473D">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bookmarkEnd w:id="3"/>
    </w:p>
    <w:p w14:paraId="1D43ACD2" w14:textId="77777777" w:rsidR="0087447A" w:rsidRPr="002A10F2" w:rsidRDefault="0087447A" w:rsidP="0087447A"/>
    <w:p w14:paraId="4849AE95" w14:textId="0FC89063" w:rsidR="0087447A" w:rsidRPr="00C530F1" w:rsidRDefault="0087447A" w:rsidP="0087447A">
      <w:pPr>
        <w:pStyle w:val="Tijeloteksta"/>
        <w:tabs>
          <w:tab w:val="left" w:pos="1014"/>
        </w:tabs>
        <w:spacing w:after="0"/>
        <w:jc w:val="both"/>
      </w:pPr>
      <w:r>
        <w:t xml:space="preserve"> Kontakt osobe</w:t>
      </w:r>
      <w:r w:rsidRPr="00C530F1">
        <w:t xml:space="preserve">: </w:t>
      </w:r>
      <w:r w:rsidR="003C0FE6">
        <w:t>Vanda Čuljat</w:t>
      </w:r>
      <w:r>
        <w:t xml:space="preserve"> </w:t>
      </w:r>
    </w:p>
    <w:p w14:paraId="4DBB701B" w14:textId="5C968FD0" w:rsidR="0087447A" w:rsidRPr="00C530F1" w:rsidRDefault="0087447A" w:rsidP="0087447A">
      <w:pPr>
        <w:ind w:right="-61"/>
        <w:jc w:val="both"/>
      </w:pPr>
      <w:r>
        <w:t xml:space="preserve"> Telefon:            0</w:t>
      </w:r>
      <w:r w:rsidRPr="009D0F3B">
        <w:t>99 527 9336</w:t>
      </w:r>
    </w:p>
    <w:p w14:paraId="2AC89DD1" w14:textId="7A411176" w:rsidR="0087447A" w:rsidRDefault="0087447A" w:rsidP="0087447A">
      <w:pPr>
        <w:ind w:right="-61"/>
      </w:pPr>
      <w:r>
        <w:t xml:space="preserve"> e-mail: </w:t>
      </w:r>
      <w:hyperlink r:id="rId12" w:history="1">
        <w:r w:rsidR="0057338E" w:rsidRPr="00A97BD9">
          <w:rPr>
            <w:rStyle w:val="Hiperveza"/>
          </w:rPr>
          <w:t>mvanda.culjat@mps.hr</w:t>
        </w:r>
      </w:hyperlink>
      <w:r>
        <w:t xml:space="preserve">,  </w:t>
      </w:r>
      <w:hyperlink r:id="rId13" w:history="1">
        <w:r w:rsidRPr="00E70B90">
          <w:rPr>
            <w:rStyle w:val="Hiperveza"/>
          </w:rPr>
          <w:t>javna.nabava@mps.hr</w:t>
        </w:r>
      </w:hyperlink>
    </w:p>
    <w:p w14:paraId="09480E8B" w14:textId="77777777" w:rsidR="00ED1345" w:rsidRPr="002A10F2" w:rsidRDefault="00ED1345" w:rsidP="00ED1345">
      <w:pPr>
        <w:ind w:right="-61"/>
        <w:jc w:val="both"/>
      </w:pPr>
    </w:p>
    <w:p w14:paraId="2C62AB29" w14:textId="4C36B473"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57338E">
        <w:rPr>
          <w:rFonts w:ascii="Times New Roman" w:hAnsi="Times New Roman" w:cs="Times New Roman"/>
          <w:szCs w:val="24"/>
        </w:rPr>
        <w:t>43</w:t>
      </w:r>
      <w:r w:rsidR="00C813ED">
        <w:rPr>
          <w:rFonts w:ascii="Times New Roman" w:hAnsi="Times New Roman" w:cs="Times New Roman"/>
          <w:szCs w:val="24"/>
        </w:rPr>
        <w:t>/202</w:t>
      </w:r>
      <w:r w:rsidR="004B473D">
        <w:rPr>
          <w:rFonts w:ascii="Times New Roman" w:hAnsi="Times New Roman" w:cs="Times New Roman"/>
          <w:szCs w:val="24"/>
        </w:rPr>
        <w:t>4</w:t>
      </w:r>
      <w:r>
        <w:rPr>
          <w:rFonts w:ascii="Times New Roman" w:hAnsi="Times New Roman" w:cs="Times New Roman"/>
          <w:szCs w:val="24"/>
        </w:rPr>
        <w:t>/JN</w:t>
      </w:r>
    </w:p>
    <w:p w14:paraId="604D145E" w14:textId="77777777" w:rsidR="00ED1345" w:rsidRPr="007B0725" w:rsidRDefault="00ED1345" w:rsidP="00C813ED">
      <w:pPr>
        <w:pStyle w:val="Naslov11"/>
        <w:numPr>
          <w:ilvl w:val="0"/>
          <w:numId w:val="0"/>
        </w:numPr>
        <w:rPr>
          <w:rFonts w:ascii="Times New Roman" w:hAnsi="Times New Roman" w:cs="Times New Roman"/>
          <w:szCs w:val="24"/>
        </w:rPr>
      </w:pPr>
    </w:p>
    <w:p w14:paraId="08133723" w14:textId="77777777" w:rsidR="00D621AB" w:rsidRDefault="00D621AB" w:rsidP="00D621AB">
      <w:pPr>
        <w:pStyle w:val="Naslov11"/>
        <w:numPr>
          <w:ilvl w:val="0"/>
          <w:numId w:val="12"/>
        </w:numPr>
        <w:jc w:val="both"/>
        <w:rPr>
          <w:rFonts w:ascii="Times New Roman" w:hAnsi="Times New Roman" w:cs="Times New Roman"/>
          <w:szCs w:val="24"/>
        </w:rPr>
      </w:pPr>
      <w:bookmarkStart w:id="5" w:name="_Toc316566879"/>
      <w:r w:rsidRPr="00DA522A">
        <w:rPr>
          <w:rFonts w:ascii="Times New Roman" w:hAnsi="Times New Roman" w:cs="Times New Roman"/>
          <w:szCs w:val="24"/>
        </w:rPr>
        <w:t>Postupak jednostavne nabave:</w:t>
      </w:r>
    </w:p>
    <w:p w14:paraId="6436FD26" w14:textId="77777777" w:rsidR="00D621AB" w:rsidRDefault="00D621AB" w:rsidP="00D621AB">
      <w:pPr>
        <w:pStyle w:val="Odlomakpopisa"/>
      </w:pPr>
    </w:p>
    <w:bookmarkEnd w:id="5"/>
    <w:p w14:paraId="60C33305" w14:textId="77777777" w:rsidR="00270DD6" w:rsidRDefault="00270DD6" w:rsidP="00270DD6">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3F37100F"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3E6FE0BF" w14:textId="770E9636" w:rsidR="00ED1345" w:rsidRPr="00C35D3E" w:rsidRDefault="00ED1345" w:rsidP="004E79D2">
      <w:pPr>
        <w:pStyle w:val="Naslov11"/>
        <w:numPr>
          <w:ilvl w:val="0"/>
          <w:numId w:val="12"/>
        </w:numPr>
        <w:jc w:val="both"/>
        <w:rPr>
          <w:rFonts w:ascii="Times New Roman" w:hAnsi="Times New Roman" w:cs="Times New Roman"/>
          <w:b w:val="0"/>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0C23DC" w:rsidRPr="000C23DC">
        <w:rPr>
          <w:rFonts w:ascii="Times New Roman" w:hAnsi="Times New Roman"/>
          <w:b w:val="0"/>
          <w:szCs w:val="24"/>
        </w:rPr>
        <w:t>Ukupna procijenjena vrijednost predmeta nabave iznosi</w:t>
      </w:r>
      <w:r w:rsidR="000C23DC">
        <w:rPr>
          <w:rFonts w:ascii="Times New Roman" w:hAnsi="Times New Roman" w:cs="Times New Roman"/>
          <w:b w:val="0"/>
          <w:szCs w:val="24"/>
        </w:rPr>
        <w:t xml:space="preserve"> 15</w:t>
      </w:r>
      <w:r w:rsidR="00A2303B">
        <w:rPr>
          <w:rFonts w:ascii="Times New Roman" w:hAnsi="Times New Roman" w:cs="Times New Roman"/>
          <w:b w:val="0"/>
          <w:szCs w:val="24"/>
        </w:rPr>
        <w:t>.000</w:t>
      </w:r>
      <w:r w:rsidRPr="00C56723">
        <w:rPr>
          <w:rFonts w:ascii="Times New Roman" w:hAnsi="Times New Roman" w:cs="Times New Roman"/>
          <w:b w:val="0"/>
          <w:szCs w:val="24"/>
        </w:rPr>
        <w:t xml:space="preserve">,00 </w:t>
      </w:r>
      <w:r w:rsidR="00270DD6">
        <w:rPr>
          <w:rFonts w:ascii="Times New Roman" w:hAnsi="Times New Roman" w:cs="Times New Roman"/>
          <w:b w:val="0"/>
          <w:szCs w:val="24"/>
        </w:rPr>
        <w:t>eura</w:t>
      </w:r>
      <w:r w:rsidRPr="00C56723">
        <w:rPr>
          <w:rFonts w:ascii="Times New Roman" w:hAnsi="Times New Roman" w:cs="Times New Roman"/>
          <w:b w:val="0"/>
          <w:szCs w:val="24"/>
        </w:rPr>
        <w:t xml:space="preserve"> bez PDV-</w:t>
      </w:r>
      <w:bookmarkEnd w:id="6"/>
      <w:r w:rsidR="00C35D3E">
        <w:rPr>
          <w:rFonts w:ascii="Times New Roman" w:hAnsi="Times New Roman" w:cs="Times New Roman"/>
          <w:b w:val="0"/>
          <w:szCs w:val="24"/>
        </w:rPr>
        <w:t>a</w:t>
      </w:r>
      <w:r w:rsidR="000C23DC">
        <w:rPr>
          <w:rFonts w:ascii="Times New Roman" w:hAnsi="Times New Roman" w:cs="Times New Roman"/>
          <w:b w:val="0"/>
          <w:szCs w:val="24"/>
        </w:rPr>
        <w:t xml:space="preserve">, no </w:t>
      </w:r>
      <w:r w:rsidR="000C23DC" w:rsidRPr="004E79D2">
        <w:rPr>
          <w:rFonts w:ascii="Times New Roman" w:hAnsi="Times New Roman" w:cs="Times New Roman"/>
          <w:bCs/>
          <w:szCs w:val="24"/>
        </w:rPr>
        <w:t xml:space="preserve">za ovaj postupak </w:t>
      </w:r>
      <w:r w:rsidR="004E79D2" w:rsidRPr="004E79D2">
        <w:rPr>
          <w:rFonts w:ascii="Times New Roman" w:hAnsi="Times New Roman" w:cs="Times New Roman"/>
          <w:bCs/>
          <w:szCs w:val="24"/>
        </w:rPr>
        <w:t>nabave procijenjena vrijednost je 7.000,00 eura bez PDV-a</w:t>
      </w:r>
      <w:r w:rsidR="00C35D3E">
        <w:rPr>
          <w:rFonts w:ascii="Times New Roman" w:hAnsi="Times New Roman" w:cs="Times New Roman"/>
          <w:bCs/>
          <w:szCs w:val="24"/>
        </w:rPr>
        <w:t xml:space="preserve">, </w:t>
      </w:r>
      <w:r w:rsidR="00C35D3E" w:rsidRPr="00C35D3E">
        <w:rPr>
          <w:rFonts w:ascii="Times New Roman" w:hAnsi="Times New Roman" w:cs="Times New Roman"/>
          <w:b w:val="0"/>
          <w:szCs w:val="24"/>
        </w:rPr>
        <w:t>za ostatak iznosa procijenjene vrijednosti postupak nabave je već proveden.</w:t>
      </w:r>
    </w:p>
    <w:p w14:paraId="5A5AD36B" w14:textId="77777777" w:rsidR="00A2303B" w:rsidRPr="00C56723" w:rsidRDefault="00A2303B" w:rsidP="00921033">
      <w:pPr>
        <w:pStyle w:val="Naslov11"/>
        <w:numPr>
          <w:ilvl w:val="0"/>
          <w:numId w:val="0"/>
        </w:numPr>
        <w:ind w:left="502"/>
        <w:rPr>
          <w:rFonts w:ascii="Times New Roman" w:hAnsi="Times New Roman" w:cs="Times New Roman"/>
          <w:szCs w:val="24"/>
        </w:rPr>
      </w:pPr>
    </w:p>
    <w:p w14:paraId="650DDC4C" w14:textId="77777777" w:rsidR="00ED1345" w:rsidRPr="002A10F2" w:rsidRDefault="00ED1345" w:rsidP="00ED1345">
      <w:pPr>
        <w:pStyle w:val="Naslov11"/>
        <w:numPr>
          <w:ilvl w:val="0"/>
          <w:numId w:val="0"/>
        </w:numPr>
        <w:rPr>
          <w:rFonts w:ascii="Times New Roman" w:hAnsi="Times New Roman" w:cs="Times New Roman"/>
          <w:szCs w:val="24"/>
        </w:rPr>
      </w:pPr>
    </w:p>
    <w:p w14:paraId="5FC93270"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771A753" w14:textId="77777777" w:rsidR="00E66BB2" w:rsidRPr="00C813ED" w:rsidRDefault="00E66BB2" w:rsidP="00E66BB2">
      <w:pPr>
        <w:pStyle w:val="Naslov11"/>
        <w:numPr>
          <w:ilvl w:val="0"/>
          <w:numId w:val="0"/>
        </w:numPr>
        <w:rPr>
          <w:rFonts w:ascii="Times New Roman" w:hAnsi="Times New Roman" w:cs="Times New Roman"/>
          <w:szCs w:val="24"/>
        </w:rPr>
      </w:pPr>
    </w:p>
    <w:p w14:paraId="44A0E2EE" w14:textId="40B4D537" w:rsidR="00C813ED" w:rsidRDefault="00ED1345" w:rsidP="00ED1345">
      <w:pPr>
        <w:jc w:val="both"/>
      </w:pPr>
      <w:r>
        <w:t xml:space="preserve">Predviđa se </w:t>
      </w:r>
      <w:r w:rsidR="001D71FD">
        <w:t>izdavanje narudžbenice</w:t>
      </w:r>
      <w:r w:rsidR="00C813ED">
        <w:t>.</w:t>
      </w:r>
    </w:p>
    <w:p w14:paraId="6B2EA20B" w14:textId="77777777" w:rsidR="00ED1345" w:rsidRPr="002A10F2" w:rsidRDefault="00ED1345" w:rsidP="00ED1345">
      <w:pPr>
        <w:jc w:val="both"/>
      </w:pPr>
      <w:r>
        <w:tab/>
      </w:r>
    </w:p>
    <w:p w14:paraId="770B7B2D"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422EA13" w14:textId="77777777" w:rsidR="006547EA" w:rsidRDefault="006547EA" w:rsidP="006547EA">
      <w:pPr>
        <w:pStyle w:val="Naslov11"/>
        <w:numPr>
          <w:ilvl w:val="0"/>
          <w:numId w:val="0"/>
        </w:numPr>
        <w:ind w:left="502"/>
        <w:rPr>
          <w:rFonts w:ascii="Times New Roman" w:hAnsi="Times New Roman" w:cs="Times New Roman"/>
          <w:noProof/>
          <w:szCs w:val="24"/>
        </w:rPr>
      </w:pPr>
    </w:p>
    <w:p w14:paraId="58660BDD" w14:textId="50CB43CC" w:rsidR="00EC0A4B" w:rsidRPr="00A647CC" w:rsidRDefault="006547EA" w:rsidP="00EC0A4B">
      <w:bookmarkStart w:id="9" w:name="_Toc313880657"/>
      <w:r>
        <w:t xml:space="preserve">Predmet nabave </w:t>
      </w:r>
      <w:r w:rsidR="00EC0A4B" w:rsidRPr="00A647CC">
        <w:t>je izrad</w:t>
      </w:r>
      <w:r>
        <w:t>a</w:t>
      </w:r>
      <w:r w:rsidR="00EC0A4B" w:rsidRPr="00A647CC">
        <w:t xml:space="preserve"> projektn</w:t>
      </w:r>
      <w:r>
        <w:t>e</w:t>
      </w:r>
      <w:r w:rsidR="00EC0A4B" w:rsidRPr="00A647CC">
        <w:t xml:space="preserve"> dokumentacij</w:t>
      </w:r>
      <w:r>
        <w:t>e</w:t>
      </w:r>
      <w:r w:rsidR="00EC0A4B" w:rsidRPr="00A647CC">
        <w:t xml:space="preserve"> za </w:t>
      </w:r>
      <w:r w:rsidR="00C85957">
        <w:t xml:space="preserve">potrebe </w:t>
      </w:r>
      <w:r w:rsidR="00EC0A4B" w:rsidRPr="00A647CC">
        <w:t>zamjen</w:t>
      </w:r>
      <w:r w:rsidR="00C85957">
        <w:t>e</w:t>
      </w:r>
      <w:r w:rsidR="00EC0A4B" w:rsidRPr="00A647CC">
        <w:t xml:space="preserve"> dvaju dizala prema troškovniku.</w:t>
      </w:r>
    </w:p>
    <w:p w14:paraId="061FA4F2" w14:textId="77777777" w:rsidR="001D71FD" w:rsidRDefault="001D71FD" w:rsidP="00ED1345">
      <w:pPr>
        <w:jc w:val="both"/>
        <w:rPr>
          <w:bCs/>
        </w:rPr>
      </w:pPr>
    </w:p>
    <w:p w14:paraId="14212552" w14:textId="32FBEF7F" w:rsidR="00ED1345" w:rsidRPr="00ED1345" w:rsidRDefault="00ED1345" w:rsidP="00ED1345">
      <w:pPr>
        <w:jc w:val="both"/>
      </w:pPr>
      <w:r>
        <w:rPr>
          <w:bCs/>
        </w:rPr>
        <w:t>Detaljan opis predmeta nabave nalazi se u Projektnom zadatku</w:t>
      </w:r>
      <w:r w:rsidRPr="005731F6">
        <w:rPr>
          <w:bCs/>
        </w:rPr>
        <w:t xml:space="preserve"> (</w:t>
      </w:r>
      <w:r>
        <w:rPr>
          <w:bCs/>
        </w:rPr>
        <w:t>PRILOG I), a koji je</w:t>
      </w:r>
      <w:r w:rsidRPr="005731F6">
        <w:rPr>
          <w:bCs/>
        </w:rPr>
        <w:t xml:space="preserve"> sastavni dio ove dokumentacije </w:t>
      </w:r>
      <w:r>
        <w:rPr>
          <w:bCs/>
        </w:rPr>
        <w:t>o nabavi</w:t>
      </w:r>
      <w:r w:rsidRPr="005731F6">
        <w:rPr>
          <w:bCs/>
        </w:rPr>
        <w:t>.</w:t>
      </w:r>
    </w:p>
    <w:p w14:paraId="56A176E1" w14:textId="77777777" w:rsidR="00ED1345" w:rsidRPr="00730CDD" w:rsidRDefault="00ED1345" w:rsidP="00ED1345">
      <w:pPr>
        <w:ind w:left="360"/>
        <w:jc w:val="both"/>
        <w:rPr>
          <w:noProof/>
          <w:lang w:val="es-ES" w:eastAsia="fr-FR"/>
        </w:rPr>
      </w:pPr>
    </w:p>
    <w:bookmarkEnd w:id="9"/>
    <w:p w14:paraId="4DEF3E4B" w14:textId="2F08DAB6" w:rsidR="007847EB" w:rsidRPr="007847EB" w:rsidRDefault="00ED1345" w:rsidP="007847EB">
      <w:pPr>
        <w:pStyle w:val="Naslov"/>
        <w:jc w:val="both"/>
        <w:rPr>
          <w:b w:val="0"/>
          <w:bCs w:val="0"/>
          <w:iCs/>
          <w:noProof/>
          <w:sz w:val="24"/>
        </w:rPr>
      </w:pPr>
      <w:r w:rsidRPr="00806400">
        <w:rPr>
          <w:b w:val="0"/>
          <w:bCs w:val="0"/>
          <w:iCs/>
          <w:noProof/>
          <w:sz w:val="24"/>
        </w:rPr>
        <w:t>Dopušteno je nuditi isključivo cjelokupan predmet nabave.</w:t>
      </w:r>
    </w:p>
    <w:p w14:paraId="7F94746D" w14:textId="77777777" w:rsidR="00552F0F" w:rsidRDefault="00552F0F" w:rsidP="00ED1345">
      <w:pPr>
        <w:jc w:val="both"/>
        <w:rPr>
          <w:bCs/>
        </w:rPr>
      </w:pPr>
    </w:p>
    <w:p w14:paraId="32CD8A3F" w14:textId="44C2BFAD"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E90C11">
        <w:rPr>
          <w:rFonts w:ascii="Times New Roman" w:hAnsi="Times New Roman" w:cs="Times New Roman"/>
          <w:szCs w:val="24"/>
        </w:rPr>
        <w:t>izvršenja</w:t>
      </w:r>
      <w:r>
        <w:rPr>
          <w:rFonts w:ascii="Times New Roman" w:hAnsi="Times New Roman" w:cs="Times New Roman"/>
          <w:szCs w:val="24"/>
        </w:rPr>
        <w:t xml:space="preserve"> usluge</w:t>
      </w:r>
    </w:p>
    <w:p w14:paraId="0ED45EA7" w14:textId="675DE1D3" w:rsidR="00C813ED" w:rsidRPr="000169B0" w:rsidRDefault="005F7655" w:rsidP="000169B0">
      <w:pPr>
        <w:spacing w:before="100" w:beforeAutospacing="1" w:after="100" w:afterAutospacing="1"/>
        <w:jc w:val="both"/>
        <w:rPr>
          <w:color w:val="000000"/>
        </w:rPr>
      </w:pPr>
      <w:r w:rsidRPr="00626583">
        <w:rPr>
          <w:color w:val="000000"/>
        </w:rPr>
        <w:t>Usluga će se izvršiti na lokaciji Izvršitelja</w:t>
      </w:r>
      <w:r w:rsidR="000169B0">
        <w:rPr>
          <w:color w:val="000000"/>
        </w:rPr>
        <w:t>.</w:t>
      </w:r>
      <w:r w:rsidRPr="00626583">
        <w:rPr>
          <w:color w:val="000000"/>
        </w:rPr>
        <w:t xml:space="preserve"> </w:t>
      </w:r>
      <w:r>
        <w:rPr>
          <w:color w:val="000000"/>
        </w:rPr>
        <w:t>Prema potrebi, sastanci će se odvijati na lokaciji Naručitelja.</w:t>
      </w:r>
    </w:p>
    <w:p w14:paraId="043FE325"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lastRenderedPageBreak/>
        <w:t xml:space="preserve">Rok </w:t>
      </w:r>
      <w:bookmarkEnd w:id="12"/>
      <w:r w:rsidRPr="001E2031">
        <w:rPr>
          <w:b/>
        </w:rPr>
        <w:t>izvršenja usluge</w:t>
      </w:r>
    </w:p>
    <w:p w14:paraId="1EB73F16" w14:textId="77777777" w:rsidR="00F60355" w:rsidRDefault="00F60355" w:rsidP="00F60355">
      <w:pPr>
        <w:ind w:left="142"/>
      </w:pPr>
    </w:p>
    <w:p w14:paraId="274647BA" w14:textId="5460C47B" w:rsidR="00F60355" w:rsidRPr="00A647CC" w:rsidRDefault="00F60355" w:rsidP="00F60355">
      <w:pPr>
        <w:ind w:left="142"/>
      </w:pPr>
      <w:r w:rsidRPr="00A647CC">
        <w:t>Predviđen</w:t>
      </w:r>
      <w:r w:rsidR="000A70B2">
        <w:t>i rok izvršenja usluge je</w:t>
      </w:r>
      <w:r w:rsidRPr="00A647CC">
        <w:t xml:space="preserve"> 45 dana</w:t>
      </w:r>
      <w:r>
        <w:t xml:space="preserve"> od dana zaprimanja narudžbenice</w:t>
      </w:r>
      <w:r w:rsidRPr="00A647CC">
        <w:t>.</w:t>
      </w:r>
    </w:p>
    <w:p w14:paraId="05B931A4" w14:textId="77777777" w:rsidR="00790B41" w:rsidRPr="001E2031" w:rsidRDefault="00790B41" w:rsidP="001E2031">
      <w:pPr>
        <w:tabs>
          <w:tab w:val="left" w:pos="284"/>
        </w:tabs>
        <w:jc w:val="both"/>
        <w:rPr>
          <w:iCs/>
          <w:noProof/>
        </w:rPr>
      </w:pPr>
    </w:p>
    <w:p w14:paraId="433A1784"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t xml:space="preserve">Osnove za isključenje gospodarskog subjekta </w:t>
      </w:r>
    </w:p>
    <w:p w14:paraId="26A5020A" w14:textId="77777777" w:rsidR="001E2031" w:rsidRPr="001E2031" w:rsidRDefault="001E2031" w:rsidP="001E2031">
      <w:pPr>
        <w:autoSpaceDE w:val="0"/>
        <w:autoSpaceDN w:val="0"/>
        <w:adjustRightInd w:val="0"/>
        <w:ind w:left="502"/>
        <w:rPr>
          <w:b/>
        </w:rPr>
      </w:pPr>
    </w:p>
    <w:p w14:paraId="234C005E"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35B6DB9C" w14:textId="77777777" w:rsidR="001E2031" w:rsidRPr="001E2031" w:rsidRDefault="001E2031" w:rsidP="001E2031">
      <w:pPr>
        <w:autoSpaceDE w:val="0"/>
        <w:autoSpaceDN w:val="0"/>
        <w:adjustRightInd w:val="0"/>
        <w:jc w:val="both"/>
        <w:rPr>
          <w:iCs/>
          <w:noProof/>
        </w:rPr>
      </w:pPr>
    </w:p>
    <w:p w14:paraId="4313B1C2"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5974142"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6AF5C63"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407832E2"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5E44D7C0"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215BDD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71F9EF7"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432251BB"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16A65145"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58891D9"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634FD3C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087C37A3"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206F207D"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623E1EB2"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042C70DA"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37F21B09"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5E03F8D1"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596D4DE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151966A"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42044D0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3A0AF9CD"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521E1087"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666CE9D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B533B3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4314691A"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0110F17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20C7F6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34817BF3"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667CE836"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60E5436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5656EE0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5FF56950" w14:textId="77777777" w:rsidR="001E2031" w:rsidRPr="001E2031" w:rsidRDefault="001E2031" w:rsidP="001E2031">
      <w:pPr>
        <w:autoSpaceDE w:val="0"/>
        <w:autoSpaceDN w:val="0"/>
        <w:adjustRightInd w:val="0"/>
        <w:ind w:firstLine="709"/>
        <w:jc w:val="both"/>
        <w:rPr>
          <w:iCs/>
          <w:noProof/>
        </w:rPr>
      </w:pPr>
      <w:r w:rsidRPr="001E2031">
        <w:rPr>
          <w:iCs/>
          <w:noProof/>
        </w:rPr>
        <w:lastRenderedPageBreak/>
        <w:t>– članka 106. (trgovanje ljudima) Kaznenog zakona</w:t>
      </w:r>
    </w:p>
    <w:p w14:paraId="64D610CE"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034F9A83"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FE747BE"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06B807B1"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5D0BB63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0A502A3" w14:textId="77777777" w:rsidR="006B1880" w:rsidRDefault="001E2031" w:rsidP="00A1507E">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4" w:name="_Hlk65154014"/>
    </w:p>
    <w:p w14:paraId="45E0DD28" w14:textId="77777777" w:rsidR="006B1880" w:rsidRDefault="006B1880" w:rsidP="00A1507E">
      <w:pPr>
        <w:autoSpaceDE w:val="0"/>
        <w:autoSpaceDN w:val="0"/>
        <w:adjustRightInd w:val="0"/>
        <w:ind w:left="502" w:hanging="360"/>
        <w:jc w:val="both"/>
        <w:rPr>
          <w:szCs w:val="22"/>
        </w:rPr>
      </w:pPr>
    </w:p>
    <w:p w14:paraId="59DA3339" w14:textId="056319C9" w:rsidR="00A1507E" w:rsidRPr="006B1880" w:rsidRDefault="00A1507E" w:rsidP="00A1507E">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22EBED6C" w14:textId="77777777" w:rsidR="00A1507E" w:rsidRPr="00A1507E" w:rsidRDefault="00A1507E" w:rsidP="00A1507E">
      <w:pPr>
        <w:numPr>
          <w:ilvl w:val="0"/>
          <w:numId w:val="24"/>
        </w:numPr>
        <w:autoSpaceDE w:val="0"/>
        <w:autoSpaceDN w:val="0"/>
        <w:adjustRightInd w:val="0"/>
        <w:jc w:val="both"/>
        <w:rPr>
          <w:iCs/>
          <w:szCs w:val="22"/>
        </w:rPr>
      </w:pPr>
      <w:r w:rsidRPr="00A1507E">
        <w:rPr>
          <w:iCs/>
          <w:szCs w:val="22"/>
        </w:rPr>
        <w:t xml:space="preserve"> Izjavu o nekažnjavanju iz PRILOGA IV ove dokumentacije</w:t>
      </w:r>
    </w:p>
    <w:p w14:paraId="5000084C" w14:textId="77777777" w:rsidR="00A1507E" w:rsidRPr="00A1507E" w:rsidRDefault="00A1507E" w:rsidP="00A1507E">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C4B3110" w14:textId="77777777" w:rsidR="00A1507E" w:rsidRPr="00A1507E" w:rsidRDefault="00A1507E" w:rsidP="00A1507E">
      <w:pPr>
        <w:autoSpaceDE w:val="0"/>
        <w:autoSpaceDN w:val="0"/>
        <w:adjustRightInd w:val="0"/>
        <w:ind w:left="502" w:hanging="360"/>
        <w:jc w:val="both"/>
        <w:rPr>
          <w:iCs/>
          <w:szCs w:val="22"/>
        </w:rPr>
      </w:pPr>
    </w:p>
    <w:p w14:paraId="5BA60A67" w14:textId="28D41D6C" w:rsidR="00A1507E" w:rsidRPr="006B1880" w:rsidRDefault="00A1507E" w:rsidP="007769C3">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w:t>
      </w:r>
      <w:r w:rsidR="007769C3">
        <w:rPr>
          <w:iCs/>
          <w:szCs w:val="22"/>
          <w:u w:val="single"/>
        </w:rPr>
        <w:t xml:space="preserve"> </w:t>
      </w:r>
      <w:r w:rsidRPr="00A1507E">
        <w:rPr>
          <w:iCs/>
          <w:szCs w:val="22"/>
          <w:u w:val="single"/>
        </w:rPr>
        <w:t>ponuditelja zatraži</w:t>
      </w:r>
      <w:r w:rsidR="00AB153B">
        <w:rPr>
          <w:iCs/>
          <w:szCs w:val="22"/>
          <w:u w:val="single"/>
        </w:rPr>
        <w:t>ti</w:t>
      </w:r>
      <w:r w:rsidRPr="00A1507E">
        <w:rPr>
          <w:iCs/>
          <w:szCs w:val="22"/>
          <w:u w:val="single"/>
        </w:rPr>
        <w:t xml:space="preserve"> ovjeru dostavljene Izjave kod javnog bilježnika.</w:t>
      </w:r>
    </w:p>
    <w:p w14:paraId="35D43474" w14:textId="77777777" w:rsidR="00A1507E" w:rsidRPr="00A1507E" w:rsidRDefault="00A1507E" w:rsidP="00A1507E">
      <w:pPr>
        <w:autoSpaceDE w:val="0"/>
        <w:autoSpaceDN w:val="0"/>
        <w:adjustRightInd w:val="0"/>
        <w:ind w:left="502" w:hanging="360"/>
        <w:jc w:val="both"/>
        <w:rPr>
          <w:i/>
          <w:szCs w:val="22"/>
          <w:u w:val="single"/>
        </w:rPr>
      </w:pPr>
    </w:p>
    <w:p w14:paraId="5D53C426" w14:textId="17D015B6" w:rsidR="00D2464D" w:rsidRPr="008E5B1D" w:rsidRDefault="00D2464D" w:rsidP="008E5B1D">
      <w:pPr>
        <w:pStyle w:val="Odlomakpopisa"/>
        <w:numPr>
          <w:ilvl w:val="2"/>
          <w:numId w:val="13"/>
        </w:numPr>
        <w:autoSpaceDE w:val="0"/>
        <w:autoSpaceDN w:val="0"/>
        <w:adjustRightInd w:val="0"/>
        <w:jc w:val="both"/>
        <w:rPr>
          <w:b/>
        </w:rPr>
      </w:pPr>
      <w:r w:rsidRPr="008E5B1D">
        <w:rPr>
          <w:b/>
        </w:rPr>
        <w:t>Dokumenti iz točke 10.1.1. ne smiju biti stariji više od šest mjeseci od dana</w:t>
      </w:r>
      <w:r w:rsidR="00F9281B" w:rsidRPr="008E5B1D">
        <w:rPr>
          <w:b/>
        </w:rPr>
        <w:t xml:space="preserve"> </w:t>
      </w:r>
      <w:r w:rsidRPr="008E5B1D">
        <w:rPr>
          <w:b/>
        </w:rPr>
        <w:t>slanja ovog poziva za dostavu ponude</w:t>
      </w:r>
      <w:bookmarkEnd w:id="14"/>
      <w:r w:rsidRPr="008E5B1D">
        <w:rPr>
          <w:b/>
        </w:rPr>
        <w:t>.</w:t>
      </w:r>
    </w:p>
    <w:p w14:paraId="7198D093" w14:textId="77777777" w:rsidR="001E2031" w:rsidRPr="001E2031" w:rsidRDefault="001E2031" w:rsidP="00D2464D">
      <w:pPr>
        <w:autoSpaceDE w:val="0"/>
        <w:autoSpaceDN w:val="0"/>
        <w:adjustRightInd w:val="0"/>
        <w:jc w:val="both"/>
        <w:rPr>
          <w:b/>
          <w:szCs w:val="22"/>
        </w:rPr>
      </w:pPr>
    </w:p>
    <w:p w14:paraId="0E869164"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7E3FAFA5" w14:textId="6BF7D7F4" w:rsidR="001E2031" w:rsidRDefault="001E2031" w:rsidP="00AB153B">
      <w:pPr>
        <w:autoSpaceDE w:val="0"/>
        <w:autoSpaceDN w:val="0"/>
        <w:adjustRightInd w:val="0"/>
        <w:ind w:left="502" w:hanging="360"/>
        <w:jc w:val="both"/>
        <w:rPr>
          <w:bCs/>
          <w:szCs w:val="22"/>
        </w:rPr>
      </w:pPr>
      <w:r w:rsidRPr="001E2031">
        <w:rPr>
          <w:bCs/>
          <w:szCs w:val="22"/>
        </w:rPr>
        <w:t xml:space="preserve">      </w:t>
      </w:r>
      <w:r w:rsidR="00AB153B">
        <w:rPr>
          <w:bCs/>
          <w:szCs w:val="22"/>
        </w:rPr>
        <w:t xml:space="preserve"> </w:t>
      </w:r>
      <w:r w:rsidRPr="001E2031">
        <w:rPr>
          <w:bCs/>
          <w:szCs w:val="22"/>
        </w:rPr>
        <w:t xml:space="preserve">utvrdi da gospodarski subjekt nije ispunio obveze plaćanja dospjelih poreznih obveza i </w:t>
      </w:r>
      <w:r w:rsidR="00AB153B">
        <w:rPr>
          <w:bCs/>
          <w:szCs w:val="22"/>
        </w:rPr>
        <w:t xml:space="preserve">  </w:t>
      </w:r>
      <w:r w:rsidRPr="001E2031">
        <w:rPr>
          <w:bCs/>
          <w:szCs w:val="22"/>
        </w:rPr>
        <w:t xml:space="preserve">obveza za mirovinsko i zdravstveno osiguranje: </w:t>
      </w:r>
    </w:p>
    <w:p w14:paraId="7B3864CF" w14:textId="77777777" w:rsidR="00AB153B" w:rsidRPr="001E2031" w:rsidRDefault="00AB153B" w:rsidP="00AB153B">
      <w:pPr>
        <w:autoSpaceDE w:val="0"/>
        <w:autoSpaceDN w:val="0"/>
        <w:adjustRightInd w:val="0"/>
        <w:ind w:left="502" w:hanging="360"/>
        <w:jc w:val="both"/>
        <w:rPr>
          <w:bCs/>
          <w:szCs w:val="22"/>
        </w:rPr>
      </w:pPr>
    </w:p>
    <w:p w14:paraId="6C4248CC"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45EF9DB0" w14:textId="294D9C4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14815237"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403BC353"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4FC11B99"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3E4C8B42" w14:textId="77777777" w:rsidR="001E2031" w:rsidRPr="001E2031" w:rsidRDefault="001E2031" w:rsidP="001E2031">
      <w:pPr>
        <w:autoSpaceDE w:val="0"/>
        <w:autoSpaceDN w:val="0"/>
        <w:adjustRightInd w:val="0"/>
        <w:ind w:left="142"/>
        <w:jc w:val="both"/>
        <w:rPr>
          <w:szCs w:val="22"/>
        </w:rPr>
      </w:pPr>
      <w:r w:rsidRPr="001E2031">
        <w:rPr>
          <w:szCs w:val="22"/>
        </w:rPr>
        <w:lastRenderedPageBreak/>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1987322E"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29CC1F6"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02C9DD8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154336F8"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4EA075C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CD422AB"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142FB38" w14:textId="66FBB6F9" w:rsidR="00D2464D" w:rsidRPr="00F11E73" w:rsidRDefault="00D2464D" w:rsidP="00D2464D">
      <w:pPr>
        <w:pStyle w:val="Default"/>
        <w:jc w:val="both"/>
        <w:rPr>
          <w:rFonts w:ascii="Times New Roman" w:hAnsi="Times New Roman" w:cs="Times New Roman"/>
          <w:color w:val="auto"/>
          <w:szCs w:val="22"/>
        </w:rPr>
      </w:pPr>
      <w:r w:rsidRPr="005D35FF">
        <w:rPr>
          <w:rFonts w:ascii="Times New Roman" w:hAnsi="Times New Roman" w:cs="Times New Roman"/>
          <w:b/>
          <w:bCs/>
          <w:color w:val="auto"/>
          <w:szCs w:val="22"/>
        </w:rPr>
        <w:t xml:space="preserve">                  10.2.2.</w:t>
      </w:r>
      <w:r w:rsidRPr="00F11E73">
        <w:rPr>
          <w:rFonts w:ascii="Times New Roman" w:hAnsi="Times New Roman" w:cs="Times New Roman"/>
          <w:color w:val="auto"/>
          <w:szCs w:val="22"/>
        </w:rPr>
        <w:t xml:space="preserve">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xml:space="preserve">. ne smije biti stariji od dana slanja ovog poziva za </w:t>
      </w:r>
      <w:r w:rsidR="00F9281B">
        <w:rPr>
          <w:rFonts w:ascii="Times New Roman" w:hAnsi="Times New Roman" w:cs="Times New Roman"/>
          <w:color w:val="auto"/>
          <w:szCs w:val="22"/>
        </w:rPr>
        <w:t xml:space="preserve">     </w:t>
      </w:r>
      <w:r w:rsidRPr="00F11E73">
        <w:rPr>
          <w:rFonts w:ascii="Times New Roman" w:hAnsi="Times New Roman" w:cs="Times New Roman"/>
          <w:color w:val="auto"/>
          <w:szCs w:val="22"/>
        </w:rPr>
        <w:t>dostavu ponude.</w:t>
      </w:r>
    </w:p>
    <w:p w14:paraId="31AC9259" w14:textId="77777777" w:rsidR="00D2464D" w:rsidRPr="0009420C" w:rsidRDefault="00D2464D" w:rsidP="00D2464D">
      <w:pPr>
        <w:autoSpaceDE w:val="0"/>
        <w:autoSpaceDN w:val="0"/>
        <w:adjustRightInd w:val="0"/>
        <w:spacing w:after="120"/>
        <w:ind w:left="499" w:hanging="357"/>
        <w:jc w:val="both"/>
        <w:rPr>
          <w:szCs w:val="22"/>
        </w:rPr>
      </w:pPr>
    </w:p>
    <w:p w14:paraId="447735AD" w14:textId="1D032316" w:rsidR="00D2464D" w:rsidRPr="00F365C7" w:rsidRDefault="00D2464D" w:rsidP="00D2464D">
      <w:pPr>
        <w:autoSpaceDE w:val="0"/>
        <w:autoSpaceDN w:val="0"/>
        <w:adjustRightInd w:val="0"/>
        <w:jc w:val="both"/>
        <w:rPr>
          <w:szCs w:val="22"/>
        </w:rPr>
      </w:pPr>
      <w:r>
        <w:rPr>
          <w:szCs w:val="22"/>
        </w:rPr>
        <w:t xml:space="preserve">                 </w:t>
      </w:r>
      <w:r w:rsidR="005D35FF">
        <w:rPr>
          <w:szCs w:val="22"/>
        </w:rPr>
        <w:t xml:space="preserve"> </w:t>
      </w:r>
      <w:r w:rsidRPr="005D35FF">
        <w:rPr>
          <w:b/>
          <w:bCs/>
          <w:szCs w:val="22"/>
        </w:rPr>
        <w:t>10.2.3.</w:t>
      </w:r>
      <w:r w:rsidR="005D35FF">
        <w:rPr>
          <w:szCs w:val="22"/>
        </w:rPr>
        <w:t xml:space="preserve"> </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C53036B"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07B6E3FC" w14:textId="77777777" w:rsidR="001E2031" w:rsidRPr="001E2031" w:rsidRDefault="001E2031" w:rsidP="001E2031">
      <w:pPr>
        <w:autoSpaceDE w:val="0"/>
        <w:autoSpaceDN w:val="0"/>
        <w:adjustRightInd w:val="0"/>
        <w:jc w:val="both"/>
        <w:rPr>
          <w:szCs w:val="22"/>
        </w:rPr>
      </w:pPr>
    </w:p>
    <w:p w14:paraId="0E54F24C"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6BE0067A" w14:textId="77777777" w:rsidR="001E2031" w:rsidRPr="001E2031" w:rsidRDefault="001E2031" w:rsidP="001E2031">
      <w:pPr>
        <w:autoSpaceDE w:val="0"/>
        <w:autoSpaceDN w:val="0"/>
        <w:adjustRightInd w:val="0"/>
        <w:ind w:left="502"/>
        <w:jc w:val="both"/>
        <w:rPr>
          <w:b/>
          <w:szCs w:val="22"/>
        </w:rPr>
      </w:pPr>
    </w:p>
    <w:p w14:paraId="0C65715B" w14:textId="571809BB" w:rsidR="00D2464D" w:rsidRPr="009D1F86" w:rsidRDefault="00AB153B" w:rsidP="003E5110">
      <w:pPr>
        <w:pStyle w:val="Naslov11"/>
        <w:numPr>
          <w:ilvl w:val="1"/>
          <w:numId w:val="14"/>
        </w:numPr>
        <w:jc w:val="both"/>
        <w:rPr>
          <w:rFonts w:ascii="Times New Roman" w:hAnsi="Times New Roman" w:cs="Times New Roman"/>
        </w:rPr>
      </w:pPr>
      <w:r>
        <w:rPr>
          <w:rFonts w:ascii="Times New Roman" w:hAnsi="Times New Roman" w:cs="Times New Roman"/>
          <w:bCs/>
        </w:rPr>
        <w:t xml:space="preserve"> </w:t>
      </w:r>
      <w:r w:rsidR="00D2464D" w:rsidRPr="009D1F86">
        <w:rPr>
          <w:rFonts w:ascii="Times New Roman" w:hAnsi="Times New Roman" w:cs="Times New Roman"/>
          <w:bCs/>
        </w:rPr>
        <w:t xml:space="preserve">Sposobnost za obavljanje profesionalne djelatnosti </w:t>
      </w:r>
    </w:p>
    <w:p w14:paraId="2ABA6D6D" w14:textId="77777777" w:rsidR="00D2464D" w:rsidRDefault="00D2464D" w:rsidP="00D2464D">
      <w:pPr>
        <w:pStyle w:val="Default"/>
        <w:jc w:val="both"/>
        <w:rPr>
          <w:rFonts w:ascii="Times New Roman" w:hAnsi="Times New Roman" w:cs="Times New Roman"/>
          <w:color w:val="auto"/>
        </w:rPr>
      </w:pPr>
    </w:p>
    <w:p w14:paraId="4D04BF5F"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4A2E7202"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2D8900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1ABD40"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21C904F6" w14:textId="74B8179C" w:rsidR="001E2031" w:rsidRDefault="00D2464D" w:rsidP="00AB153B">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5748BD0A" w14:textId="77777777" w:rsidR="00335A49" w:rsidRPr="001E2031" w:rsidRDefault="00335A49" w:rsidP="00335A49">
      <w:pPr>
        <w:pStyle w:val="Odlomakpopisa"/>
        <w:ind w:left="1724"/>
        <w:jc w:val="both"/>
      </w:pPr>
    </w:p>
    <w:p w14:paraId="035118BD" w14:textId="77777777" w:rsidR="004C06AE" w:rsidRPr="001E2031" w:rsidRDefault="004C06AE" w:rsidP="003E5110">
      <w:pPr>
        <w:pStyle w:val="Odlomakpopisa"/>
        <w:numPr>
          <w:ilvl w:val="0"/>
          <w:numId w:val="13"/>
        </w:numPr>
        <w:autoSpaceDE w:val="0"/>
        <w:autoSpaceDN w:val="0"/>
        <w:adjustRightInd w:val="0"/>
        <w:rPr>
          <w:b/>
        </w:rPr>
      </w:pPr>
      <w:r w:rsidRPr="001E2031">
        <w:rPr>
          <w:b/>
        </w:rPr>
        <w:t>Oslanjanje na sposobnost drugih subjekata</w:t>
      </w:r>
    </w:p>
    <w:p w14:paraId="592EB3DF" w14:textId="77777777" w:rsidR="00324646" w:rsidRDefault="00324646" w:rsidP="00324646">
      <w:pPr>
        <w:pStyle w:val="Naslov11"/>
        <w:numPr>
          <w:ilvl w:val="0"/>
          <w:numId w:val="0"/>
        </w:numPr>
        <w:ind w:left="862"/>
        <w:jc w:val="both"/>
        <w:rPr>
          <w:rFonts w:ascii="Times New Roman" w:hAnsi="Times New Roman" w:cs="Times New Roman"/>
        </w:rPr>
      </w:pPr>
    </w:p>
    <w:p w14:paraId="6FB7481B"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5561956" w14:textId="77777777" w:rsidR="004C06AE" w:rsidRDefault="004C06AE" w:rsidP="004C06AE">
      <w:pPr>
        <w:jc w:val="both"/>
        <w:rPr>
          <w:b/>
        </w:rPr>
      </w:pPr>
    </w:p>
    <w:p w14:paraId="3316D6E1"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E3E3907" w14:textId="77777777" w:rsidR="004C06AE" w:rsidRDefault="004C06AE" w:rsidP="004C06AE">
      <w:pPr>
        <w:jc w:val="both"/>
        <w:rPr>
          <w:b/>
        </w:rPr>
      </w:pPr>
    </w:p>
    <w:p w14:paraId="041E795E"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22CAFD" w14:textId="77777777" w:rsidR="004C06AE" w:rsidRDefault="004C06AE" w:rsidP="004C06AE">
      <w:pPr>
        <w:jc w:val="both"/>
        <w:rPr>
          <w:b/>
        </w:rPr>
      </w:pPr>
    </w:p>
    <w:p w14:paraId="549355D3" w14:textId="32337E72" w:rsidR="00A91A05" w:rsidRDefault="004C06AE" w:rsidP="00777E90">
      <w:pPr>
        <w:jc w:val="both"/>
      </w:pPr>
      <w:r w:rsidRPr="009E5087">
        <w:lastRenderedPageBreak/>
        <w:t xml:space="preserve">Naručitelj će od gospodarskog subjekta zahtijevati da zamijeni subjekt na čiju </w:t>
      </w:r>
      <w:proofErr w:type="spellStart"/>
      <w:r w:rsidRPr="009E5087">
        <w:t>sesposobnost</w:t>
      </w:r>
      <w:proofErr w:type="spellEnd"/>
      <w:r w:rsidRPr="009E5087">
        <w:t xml:space="preserve">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r w:rsidR="003A1419">
        <w:t xml:space="preserve"> </w:t>
      </w:r>
      <w:r w:rsidRPr="004E644A">
        <w:t>Zajednica gospodarskih subjekata može se osloniti na sposobnost članova zajednice ili drugih subjekata pod uvjetima određenim u ovoj točki dokumentacije o nabavi.</w:t>
      </w:r>
    </w:p>
    <w:p w14:paraId="53E4D2D0" w14:textId="77777777" w:rsidR="00777E90" w:rsidRPr="00777E90" w:rsidRDefault="00777E90" w:rsidP="00777E90">
      <w:pPr>
        <w:jc w:val="both"/>
      </w:pPr>
    </w:p>
    <w:p w14:paraId="159D6A6F" w14:textId="77777777" w:rsidR="00A91A05" w:rsidRPr="001E766F" w:rsidRDefault="00A91A05" w:rsidP="007D7CD7">
      <w:pPr>
        <w:autoSpaceDE w:val="0"/>
        <w:autoSpaceDN w:val="0"/>
        <w:adjustRightInd w:val="0"/>
        <w:jc w:val="both"/>
        <w:rPr>
          <w:szCs w:val="22"/>
        </w:rPr>
      </w:pPr>
    </w:p>
    <w:p w14:paraId="6E321FC2" w14:textId="77777777" w:rsidR="001E2031" w:rsidRPr="001E2031" w:rsidRDefault="001E2031" w:rsidP="003E5110">
      <w:pPr>
        <w:pStyle w:val="Odlomakpopisa"/>
        <w:numPr>
          <w:ilvl w:val="0"/>
          <w:numId w:val="13"/>
        </w:numPr>
        <w:autoSpaceDE w:val="0"/>
        <w:autoSpaceDN w:val="0"/>
        <w:adjustRightInd w:val="0"/>
        <w:rPr>
          <w:b/>
        </w:rPr>
      </w:pPr>
      <w:bookmarkStart w:id="16" w:name="_Toc316566919"/>
      <w:r w:rsidRPr="001E2031">
        <w:rPr>
          <w:b/>
        </w:rPr>
        <w:t>Sadržaj i način izrade</w:t>
      </w:r>
      <w:bookmarkEnd w:id="16"/>
      <w:r w:rsidRPr="001E2031">
        <w:rPr>
          <w:b/>
        </w:rPr>
        <w:t xml:space="preserve"> ponude</w:t>
      </w:r>
    </w:p>
    <w:p w14:paraId="13F95395" w14:textId="77777777" w:rsidR="001E2031" w:rsidRPr="001E2031" w:rsidRDefault="001E2031" w:rsidP="001E2031">
      <w:pPr>
        <w:autoSpaceDE w:val="0"/>
        <w:autoSpaceDN w:val="0"/>
        <w:adjustRightInd w:val="0"/>
        <w:ind w:left="502"/>
        <w:rPr>
          <w:b/>
          <w:szCs w:val="22"/>
        </w:rPr>
      </w:pPr>
    </w:p>
    <w:p w14:paraId="5F084994"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5BFB936C" w14:textId="77777777" w:rsidR="001E2031" w:rsidRPr="001E2031" w:rsidRDefault="001E2031" w:rsidP="001E2031">
      <w:pPr>
        <w:autoSpaceDE w:val="0"/>
        <w:autoSpaceDN w:val="0"/>
        <w:adjustRightInd w:val="0"/>
        <w:jc w:val="both"/>
        <w:rPr>
          <w:color w:val="000000"/>
        </w:rPr>
      </w:pPr>
    </w:p>
    <w:p w14:paraId="5D537C36"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6D1059F" w14:textId="77777777" w:rsidR="001E2031" w:rsidRPr="001E2031" w:rsidRDefault="001E2031" w:rsidP="001E2031">
      <w:pPr>
        <w:autoSpaceDE w:val="0"/>
        <w:autoSpaceDN w:val="0"/>
        <w:adjustRightInd w:val="0"/>
        <w:ind w:left="1004"/>
        <w:jc w:val="both"/>
      </w:pPr>
    </w:p>
    <w:p w14:paraId="7BD19513" w14:textId="77777777" w:rsidR="001E2031" w:rsidRPr="001E2031" w:rsidRDefault="001E2031" w:rsidP="001E2031">
      <w:pPr>
        <w:autoSpaceDE w:val="0"/>
        <w:autoSpaceDN w:val="0"/>
        <w:adjustRightInd w:val="0"/>
        <w:jc w:val="both"/>
      </w:pPr>
      <w:bookmarkStart w:id="17" w:name="_Toc313880704"/>
      <w:bookmarkStart w:id="18" w:name="_Toc316566923"/>
      <w:r w:rsidRPr="001E2031">
        <w:t>Ponuda mora sadržavati najmanje:</w:t>
      </w:r>
      <w:bookmarkEnd w:id="17"/>
      <w:bookmarkEnd w:id="18"/>
    </w:p>
    <w:p w14:paraId="325104D2" w14:textId="77777777" w:rsidR="001E2031" w:rsidRPr="001E2031" w:rsidRDefault="001E2031" w:rsidP="001E2031">
      <w:pPr>
        <w:autoSpaceDE w:val="0"/>
        <w:autoSpaceDN w:val="0"/>
        <w:adjustRightInd w:val="0"/>
        <w:ind w:left="1004"/>
        <w:jc w:val="both"/>
      </w:pPr>
    </w:p>
    <w:p w14:paraId="6932BD22" w14:textId="77777777" w:rsidR="001E2031" w:rsidRPr="001E2031" w:rsidRDefault="00AA20DB" w:rsidP="001E2031">
      <w:pPr>
        <w:tabs>
          <w:tab w:val="left" w:pos="993"/>
          <w:tab w:val="left" w:pos="1276"/>
        </w:tabs>
        <w:autoSpaceDE w:val="0"/>
        <w:autoSpaceDN w:val="0"/>
        <w:adjustRightInd w:val="0"/>
        <w:spacing w:line="276" w:lineRule="auto"/>
        <w:ind w:left="502"/>
        <w:jc w:val="both"/>
      </w:pPr>
      <w:bookmarkStart w:id="19" w:name="_Toc313880707"/>
      <w:bookmarkStart w:id="20" w:name="_Toc316566926"/>
      <w:r>
        <w:t>1. Dokumente navedene u točk</w:t>
      </w:r>
      <w:r w:rsidR="00005A45">
        <w:t>ama</w:t>
      </w:r>
      <w:r>
        <w:t xml:space="preserve"> 10</w:t>
      </w:r>
      <w:r w:rsidR="001E2031" w:rsidRPr="001E2031">
        <w:t>.</w:t>
      </w:r>
      <w:r w:rsidR="00005A45">
        <w:t>1.</w:t>
      </w:r>
      <w:r w:rsidR="005F62E2">
        <w:t xml:space="preserve"> i 10.2.</w:t>
      </w:r>
      <w:r w:rsidR="001E2031" w:rsidRPr="001E2031">
        <w:t xml:space="preserve"> ovog poziva za dostavu ponuda kojima ponuditelj dokazuje da ne postoje osnove za isključenj</w:t>
      </w:r>
      <w:bookmarkEnd w:id="19"/>
      <w:bookmarkEnd w:id="20"/>
      <w:r w:rsidR="001E2031" w:rsidRPr="001E2031">
        <w:t>e</w:t>
      </w:r>
    </w:p>
    <w:p w14:paraId="5A8EC12E" w14:textId="5CFE4954" w:rsidR="001E2031" w:rsidRPr="001E2031" w:rsidRDefault="00AA20DB" w:rsidP="001E2031">
      <w:pPr>
        <w:tabs>
          <w:tab w:val="left" w:pos="993"/>
          <w:tab w:val="left" w:pos="1276"/>
        </w:tabs>
        <w:autoSpaceDE w:val="0"/>
        <w:autoSpaceDN w:val="0"/>
        <w:adjustRightInd w:val="0"/>
        <w:spacing w:line="276" w:lineRule="auto"/>
        <w:ind w:left="502"/>
        <w:jc w:val="both"/>
      </w:pPr>
      <w:r>
        <w:t>2. Dokument naveden u točk</w:t>
      </w:r>
      <w:r w:rsidR="009372F7">
        <w:t>i</w:t>
      </w:r>
      <w:r>
        <w:t xml:space="preserve"> 11</w:t>
      </w:r>
      <w:r w:rsidR="006E7D58">
        <w:t>.</w:t>
      </w:r>
      <w:r w:rsidR="001F65E5">
        <w:t>1.</w:t>
      </w:r>
      <w:r w:rsidR="001E2031" w:rsidRPr="001E2031">
        <w:t xml:space="preserve"> </w:t>
      </w:r>
      <w:bookmarkStart w:id="21" w:name="_Toc313880709"/>
      <w:bookmarkStart w:id="22" w:name="_Toc316566928"/>
      <w:r w:rsidR="001E2031" w:rsidRPr="001E2031">
        <w:t xml:space="preserve">ovog poziva za dostavu ponuda </w:t>
      </w:r>
    </w:p>
    <w:bookmarkEnd w:id="21"/>
    <w:bookmarkEnd w:id="22"/>
    <w:p w14:paraId="3195D6E8" w14:textId="77777777" w:rsidR="001E2031" w:rsidRDefault="0064558B" w:rsidP="001E2031">
      <w:pPr>
        <w:autoSpaceDE w:val="0"/>
        <w:autoSpaceDN w:val="0"/>
        <w:adjustRightInd w:val="0"/>
        <w:spacing w:line="276" w:lineRule="auto"/>
        <w:ind w:left="502"/>
        <w:jc w:val="both"/>
      </w:pPr>
      <w:r>
        <w:t>3</w:t>
      </w:r>
      <w:r w:rsidR="004C030C">
        <w:t xml:space="preserve">. </w:t>
      </w:r>
      <w:r w:rsidR="006E7D58">
        <w:t>Popunjeni p</w:t>
      </w:r>
      <w:r w:rsidR="004C030C">
        <w:t>onudbeni list (</w:t>
      </w:r>
      <w:r w:rsidR="006E7D58">
        <w:t>prilog</w:t>
      </w:r>
      <w:r w:rsidR="004C030C">
        <w:t xml:space="preserve"> </w:t>
      </w:r>
      <w:r w:rsidR="002223BE">
        <w:t>II</w:t>
      </w:r>
      <w:r w:rsidR="001E2031" w:rsidRPr="001E2031">
        <w:t>)</w:t>
      </w:r>
    </w:p>
    <w:p w14:paraId="5C6249E9" w14:textId="77777777" w:rsidR="006E7D58" w:rsidRDefault="0064558B" w:rsidP="001E2031">
      <w:pPr>
        <w:autoSpaceDE w:val="0"/>
        <w:autoSpaceDN w:val="0"/>
        <w:adjustRightInd w:val="0"/>
        <w:spacing w:line="276" w:lineRule="auto"/>
        <w:ind w:left="502"/>
        <w:jc w:val="both"/>
      </w:pPr>
      <w:r>
        <w:t>4</w:t>
      </w:r>
      <w:r w:rsidR="006E7D58">
        <w:t>. Popunjeni troškovnik (prilog III)</w:t>
      </w:r>
    </w:p>
    <w:p w14:paraId="265C40C9" w14:textId="77777777" w:rsidR="001E2031" w:rsidRPr="001E2031" w:rsidRDefault="001E2031" w:rsidP="001E2031">
      <w:pPr>
        <w:autoSpaceDE w:val="0"/>
        <w:autoSpaceDN w:val="0"/>
        <w:adjustRightInd w:val="0"/>
        <w:jc w:val="both"/>
      </w:pPr>
    </w:p>
    <w:p w14:paraId="3C2E1EEF" w14:textId="77777777" w:rsidR="001E2031" w:rsidRPr="001E2031" w:rsidRDefault="001E2031" w:rsidP="003E5110">
      <w:pPr>
        <w:pStyle w:val="Odlomakpopisa"/>
        <w:numPr>
          <w:ilvl w:val="0"/>
          <w:numId w:val="13"/>
        </w:numPr>
        <w:autoSpaceDE w:val="0"/>
        <w:autoSpaceDN w:val="0"/>
        <w:adjustRightInd w:val="0"/>
        <w:rPr>
          <w:b/>
        </w:rPr>
      </w:pPr>
      <w:bookmarkStart w:id="23" w:name="_Toc316566938"/>
      <w:r w:rsidRPr="001E2031">
        <w:rPr>
          <w:b/>
        </w:rPr>
        <w:t>Način određivanja cijene ponude</w:t>
      </w:r>
      <w:bookmarkEnd w:id="23"/>
    </w:p>
    <w:p w14:paraId="50658E57" w14:textId="77777777" w:rsidR="001E2031" w:rsidRPr="001E2031" w:rsidRDefault="001E2031" w:rsidP="001E2031">
      <w:pPr>
        <w:autoSpaceDE w:val="0"/>
        <w:autoSpaceDN w:val="0"/>
        <w:adjustRightInd w:val="0"/>
        <w:ind w:left="502"/>
        <w:rPr>
          <w:b/>
        </w:rPr>
      </w:pPr>
    </w:p>
    <w:p w14:paraId="63127F70"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57AFD1BD" w14:textId="77777777" w:rsidR="001E2031" w:rsidRPr="001E2031" w:rsidRDefault="001E2031" w:rsidP="001E2031">
      <w:pPr>
        <w:autoSpaceDE w:val="0"/>
        <w:autoSpaceDN w:val="0"/>
        <w:adjustRightInd w:val="0"/>
        <w:ind w:left="1146"/>
        <w:jc w:val="both"/>
        <w:rPr>
          <w:lang w:eastAsia="zh-CN"/>
        </w:rPr>
      </w:pPr>
    </w:p>
    <w:p w14:paraId="0F0E28A3"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6E7D58" w:rsidRPr="002F1F40">
        <w:t>Cijena ponude</w:t>
      </w:r>
      <w:r w:rsidR="006E7D58">
        <w:t xml:space="preserve"> kao i jedinične cijene su fiksne i nepromjenjive</w:t>
      </w:r>
      <w:r w:rsidR="006E7D58" w:rsidRPr="002F1F40">
        <w:t xml:space="preserve"> za </w:t>
      </w:r>
      <w:r w:rsidR="006E7D58">
        <w:t>cijelo vrijeme trajanja ugovora</w:t>
      </w:r>
      <w:r w:rsidR="006E7D58" w:rsidRPr="001E2031">
        <w:t>.</w:t>
      </w:r>
      <w:r w:rsidRPr="001E2031">
        <w:t xml:space="preserve"> Ponuditelj potpisom i pečatom Ponudbenog lista daje izjavu o nepromjenjivosti cijena. </w:t>
      </w:r>
    </w:p>
    <w:p w14:paraId="2D39BB0D" w14:textId="77777777" w:rsidR="001E2031" w:rsidRPr="001E2031" w:rsidRDefault="001E2031" w:rsidP="001E2031"/>
    <w:p w14:paraId="1AC9A04A"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4417040F" w14:textId="77777777" w:rsidR="001E2031" w:rsidRPr="001E2031" w:rsidRDefault="001E2031" w:rsidP="001E2031"/>
    <w:p w14:paraId="420390BC"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59003E7" w14:textId="77777777" w:rsidR="006B4850" w:rsidRDefault="006B4850" w:rsidP="001E2031">
      <w:pPr>
        <w:autoSpaceDE w:val="0"/>
        <w:autoSpaceDN w:val="0"/>
        <w:adjustRightInd w:val="0"/>
        <w:jc w:val="both"/>
      </w:pPr>
    </w:p>
    <w:p w14:paraId="1DD45B9C" w14:textId="77777777" w:rsidR="0089678F" w:rsidRDefault="0089678F" w:rsidP="00185A8F">
      <w:pPr>
        <w:pStyle w:val="Naslov11"/>
        <w:numPr>
          <w:ilvl w:val="0"/>
          <w:numId w:val="0"/>
        </w:numPr>
        <w:rPr>
          <w:rFonts w:ascii="Times New Roman" w:hAnsi="Times New Roman" w:cs="Times New Roman"/>
        </w:rPr>
      </w:pPr>
    </w:p>
    <w:p w14:paraId="76CB24F1" w14:textId="77777777" w:rsidR="004C06AE" w:rsidRPr="00685EC5" w:rsidRDefault="004C06AE" w:rsidP="003E5110">
      <w:pPr>
        <w:pStyle w:val="Naslov11"/>
        <w:numPr>
          <w:ilvl w:val="0"/>
          <w:numId w:val="13"/>
        </w:numPr>
        <w:rPr>
          <w:rFonts w:ascii="Times New Roman" w:hAnsi="Times New Roman" w:cs="Times New Roman"/>
          <w:szCs w:val="24"/>
        </w:rPr>
      </w:pPr>
      <w:bookmarkStart w:id="24" w:name="_Toc316566939"/>
      <w:r w:rsidRPr="00EA0FA0">
        <w:rPr>
          <w:rFonts w:ascii="Times New Roman" w:hAnsi="Times New Roman" w:cs="Times New Roman"/>
          <w:szCs w:val="24"/>
        </w:rPr>
        <w:t>Valuta ponude</w:t>
      </w:r>
      <w:bookmarkEnd w:id="24"/>
    </w:p>
    <w:p w14:paraId="6A55375F" w14:textId="77777777" w:rsidR="004C06AE" w:rsidRPr="00250801" w:rsidRDefault="004C06AE" w:rsidP="004C06AE">
      <w:pPr>
        <w:pStyle w:val="Naslov11"/>
        <w:numPr>
          <w:ilvl w:val="0"/>
          <w:numId w:val="0"/>
        </w:numPr>
        <w:ind w:left="502"/>
        <w:rPr>
          <w:rFonts w:ascii="Times New Roman" w:hAnsi="Times New Roman" w:cs="Times New Roman"/>
        </w:rPr>
      </w:pPr>
    </w:p>
    <w:p w14:paraId="6FC96F00" w14:textId="7BEE8561" w:rsidR="009E6DAA" w:rsidRPr="00C0749E" w:rsidRDefault="004C06AE" w:rsidP="00306DB9">
      <w:pPr>
        <w:autoSpaceDE w:val="0"/>
        <w:autoSpaceDN w:val="0"/>
        <w:adjustRightInd w:val="0"/>
        <w:jc w:val="both"/>
      </w:pPr>
      <w:bookmarkStart w:id="25" w:name="_Toc313880723"/>
      <w:bookmarkStart w:id="26" w:name="_Toc316566940"/>
      <w:r w:rsidRPr="00C0749E">
        <w:t xml:space="preserve">Ponuditelj izražava cijenu ponude u </w:t>
      </w:r>
      <w:r w:rsidR="009E6DAA">
        <w:t>eurima</w:t>
      </w:r>
      <w:r w:rsidRPr="00C0749E">
        <w:t>.</w:t>
      </w:r>
      <w:bookmarkStart w:id="27" w:name="_Toc313880724"/>
      <w:bookmarkStart w:id="28" w:name="_Toc316566941"/>
      <w:bookmarkEnd w:id="25"/>
      <w:bookmarkEnd w:id="26"/>
      <w:r w:rsidR="00F121B0">
        <w:t xml:space="preserve"> </w:t>
      </w:r>
      <w:bookmarkEnd w:id="27"/>
      <w:bookmarkEnd w:id="28"/>
    </w:p>
    <w:p w14:paraId="5F3E4D6B" w14:textId="40EC7C1A" w:rsidR="001E2031" w:rsidRDefault="001E2031" w:rsidP="003E5110">
      <w:pPr>
        <w:pStyle w:val="Odlomakpopisa"/>
        <w:numPr>
          <w:ilvl w:val="0"/>
          <w:numId w:val="13"/>
        </w:numPr>
        <w:autoSpaceDE w:val="0"/>
        <w:autoSpaceDN w:val="0"/>
        <w:adjustRightInd w:val="0"/>
        <w:rPr>
          <w:b/>
        </w:rPr>
      </w:pPr>
      <w:bookmarkStart w:id="29" w:name="_Toc316566942"/>
      <w:r w:rsidRPr="001E2031">
        <w:rPr>
          <w:b/>
        </w:rPr>
        <w:lastRenderedPageBreak/>
        <w:t>Kriterij za odabir ponude</w:t>
      </w:r>
      <w:bookmarkEnd w:id="29"/>
    </w:p>
    <w:p w14:paraId="4B61D121" w14:textId="77777777" w:rsidR="009E6DAA" w:rsidRPr="009E6DAA" w:rsidRDefault="009E6DAA" w:rsidP="009E6DAA">
      <w:pPr>
        <w:autoSpaceDE w:val="0"/>
        <w:autoSpaceDN w:val="0"/>
        <w:adjustRightInd w:val="0"/>
        <w:rPr>
          <w:b/>
        </w:rPr>
      </w:pPr>
    </w:p>
    <w:p w14:paraId="79FDEF61" w14:textId="35595101" w:rsidR="001E2031" w:rsidRPr="001E2031" w:rsidRDefault="001E2031" w:rsidP="001E2031">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r w:rsidR="002F2EA5">
        <w:t xml:space="preserve"> Relativni ponder cijene je 100%.</w:t>
      </w:r>
    </w:p>
    <w:p w14:paraId="1DD54B0F" w14:textId="77777777" w:rsidR="001E2031" w:rsidRPr="001E2031" w:rsidRDefault="001E2031" w:rsidP="001E2031">
      <w:pPr>
        <w:autoSpaceDE w:val="0"/>
        <w:autoSpaceDN w:val="0"/>
        <w:adjustRightInd w:val="0"/>
        <w:jc w:val="both"/>
      </w:pPr>
    </w:p>
    <w:p w14:paraId="33DF608C" w14:textId="77777777" w:rsidR="001E2031" w:rsidRPr="001E2031" w:rsidRDefault="001E2031" w:rsidP="003E5110">
      <w:pPr>
        <w:numPr>
          <w:ilvl w:val="0"/>
          <w:numId w:val="13"/>
        </w:numPr>
        <w:autoSpaceDE w:val="0"/>
        <w:autoSpaceDN w:val="0"/>
        <w:adjustRightInd w:val="0"/>
        <w:rPr>
          <w:b/>
        </w:rPr>
      </w:pPr>
      <w:bookmarkStart w:id="30" w:name="_Toc316566943"/>
      <w:r w:rsidRPr="001E2031">
        <w:rPr>
          <w:b/>
        </w:rPr>
        <w:t>Jezik i pismo ponude</w:t>
      </w:r>
      <w:bookmarkEnd w:id="30"/>
    </w:p>
    <w:p w14:paraId="1B87BAB2" w14:textId="77777777" w:rsidR="001E2031" w:rsidRPr="001E2031" w:rsidRDefault="001E2031" w:rsidP="001E2031">
      <w:pPr>
        <w:autoSpaceDE w:val="0"/>
        <w:autoSpaceDN w:val="0"/>
        <w:adjustRightInd w:val="0"/>
        <w:ind w:left="502" w:hanging="360"/>
        <w:rPr>
          <w:b/>
        </w:rPr>
      </w:pPr>
    </w:p>
    <w:p w14:paraId="4111FE5A"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6A57ABAB" w14:textId="77777777" w:rsidR="001E2031" w:rsidRPr="001E2031" w:rsidRDefault="001E2031" w:rsidP="001E2031">
      <w:pPr>
        <w:autoSpaceDE w:val="0"/>
        <w:autoSpaceDN w:val="0"/>
        <w:adjustRightInd w:val="0"/>
        <w:rPr>
          <w:szCs w:val="22"/>
        </w:rPr>
      </w:pPr>
    </w:p>
    <w:p w14:paraId="4061AB51" w14:textId="77777777" w:rsidR="001E2031" w:rsidRPr="001E2031" w:rsidRDefault="001E2031" w:rsidP="003E5110">
      <w:pPr>
        <w:numPr>
          <w:ilvl w:val="0"/>
          <w:numId w:val="13"/>
        </w:numPr>
        <w:autoSpaceDE w:val="0"/>
        <w:autoSpaceDN w:val="0"/>
        <w:adjustRightInd w:val="0"/>
        <w:rPr>
          <w:b/>
        </w:rPr>
      </w:pPr>
      <w:bookmarkStart w:id="31" w:name="_Toc316566945"/>
      <w:r w:rsidRPr="001E2031">
        <w:rPr>
          <w:b/>
        </w:rPr>
        <w:t>Rok valjanosti ponude</w:t>
      </w:r>
      <w:bookmarkEnd w:id="31"/>
    </w:p>
    <w:p w14:paraId="7DF6275A" w14:textId="77777777" w:rsidR="001E2031" w:rsidRPr="001E2031" w:rsidRDefault="001E2031" w:rsidP="001E2031">
      <w:pPr>
        <w:autoSpaceDE w:val="0"/>
        <w:autoSpaceDN w:val="0"/>
        <w:adjustRightInd w:val="0"/>
        <w:ind w:left="502"/>
        <w:rPr>
          <w:b/>
          <w:szCs w:val="22"/>
        </w:rPr>
      </w:pPr>
    </w:p>
    <w:p w14:paraId="67509B3C"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1A602A3C" w14:textId="77777777" w:rsidR="001E2031" w:rsidRPr="001E2031" w:rsidRDefault="001E2031" w:rsidP="001E2031">
      <w:pPr>
        <w:ind w:left="1004"/>
        <w:jc w:val="both"/>
      </w:pPr>
    </w:p>
    <w:p w14:paraId="764106AD" w14:textId="77777777" w:rsidR="001E2031" w:rsidRPr="001E2031" w:rsidRDefault="001E2031" w:rsidP="001E2031">
      <w:pPr>
        <w:autoSpaceDE w:val="0"/>
        <w:autoSpaceDN w:val="0"/>
        <w:adjustRightInd w:val="0"/>
        <w:jc w:val="both"/>
      </w:pPr>
      <w:bookmarkStart w:id="32" w:name="_Toc313880729"/>
      <w:bookmarkStart w:id="33"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2"/>
      <w:bookmarkEnd w:id="33"/>
      <w:r w:rsidRPr="001E2031">
        <w:rPr>
          <w:color w:val="000000"/>
        </w:rPr>
        <w:t>formi.</w:t>
      </w:r>
    </w:p>
    <w:p w14:paraId="37AA149B" w14:textId="77777777" w:rsidR="001E2031" w:rsidRPr="001E2031" w:rsidRDefault="001E2031" w:rsidP="001E2031">
      <w:pPr>
        <w:autoSpaceDE w:val="0"/>
        <w:autoSpaceDN w:val="0"/>
        <w:adjustRightInd w:val="0"/>
        <w:rPr>
          <w:b/>
          <w:szCs w:val="22"/>
        </w:rPr>
      </w:pPr>
    </w:p>
    <w:p w14:paraId="12E55E98" w14:textId="77777777" w:rsidR="001E2031" w:rsidRPr="001E2031" w:rsidRDefault="001E2031" w:rsidP="003E5110">
      <w:pPr>
        <w:numPr>
          <w:ilvl w:val="0"/>
          <w:numId w:val="13"/>
        </w:numPr>
        <w:autoSpaceDE w:val="0"/>
        <w:autoSpaceDN w:val="0"/>
        <w:adjustRightInd w:val="0"/>
        <w:rPr>
          <w:b/>
          <w:szCs w:val="22"/>
        </w:rPr>
      </w:pPr>
      <w:r w:rsidRPr="001E2031">
        <w:rPr>
          <w:b/>
        </w:rPr>
        <w:t>Tajnost podataka</w:t>
      </w:r>
    </w:p>
    <w:p w14:paraId="046AB05C" w14:textId="77777777" w:rsidR="001E2031" w:rsidRPr="001E2031" w:rsidRDefault="001E2031" w:rsidP="001E2031">
      <w:pPr>
        <w:autoSpaceDE w:val="0"/>
        <w:autoSpaceDN w:val="0"/>
        <w:adjustRightInd w:val="0"/>
        <w:ind w:left="502"/>
        <w:rPr>
          <w:b/>
          <w:szCs w:val="22"/>
        </w:rPr>
      </w:pPr>
    </w:p>
    <w:p w14:paraId="0BFC634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6C7A95C7" w14:textId="77777777" w:rsidR="001E2031" w:rsidRPr="001E2031" w:rsidRDefault="001E2031" w:rsidP="001E2031">
      <w:pPr>
        <w:jc w:val="both"/>
        <w:rPr>
          <w:color w:val="000000"/>
        </w:rPr>
      </w:pPr>
    </w:p>
    <w:p w14:paraId="35D0E975"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2A98F237" w14:textId="77777777" w:rsidR="001E2031" w:rsidRPr="001E2031" w:rsidRDefault="001E2031" w:rsidP="001E2031">
      <w:pPr>
        <w:jc w:val="both"/>
        <w:rPr>
          <w:color w:val="000000"/>
        </w:rPr>
      </w:pPr>
    </w:p>
    <w:p w14:paraId="4890F11C"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B7EA3CC" w14:textId="77777777" w:rsidR="001E2031" w:rsidRPr="001E2031" w:rsidRDefault="001E2031" w:rsidP="001E2031">
      <w:pPr>
        <w:jc w:val="both"/>
        <w:rPr>
          <w:color w:val="000000"/>
        </w:rPr>
      </w:pPr>
    </w:p>
    <w:p w14:paraId="439C6D99" w14:textId="504BBF38" w:rsidR="00923108"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51A30163" w14:textId="77777777" w:rsidR="006B4850" w:rsidRDefault="006B4850" w:rsidP="001E2031">
      <w:pPr>
        <w:jc w:val="both"/>
        <w:rPr>
          <w:color w:val="000000"/>
        </w:rPr>
      </w:pPr>
    </w:p>
    <w:p w14:paraId="3FAAEF7C" w14:textId="77777777" w:rsidR="006B4850" w:rsidRPr="001E2031" w:rsidRDefault="006B4850" w:rsidP="001E2031">
      <w:pPr>
        <w:jc w:val="both"/>
        <w:rPr>
          <w:color w:val="000000"/>
        </w:rPr>
      </w:pPr>
    </w:p>
    <w:p w14:paraId="63256810" w14:textId="77777777" w:rsidR="001E2031" w:rsidRPr="001E2031" w:rsidRDefault="001E2031" w:rsidP="003E5110">
      <w:pPr>
        <w:numPr>
          <w:ilvl w:val="0"/>
          <w:numId w:val="13"/>
        </w:numPr>
        <w:autoSpaceDE w:val="0"/>
        <w:autoSpaceDN w:val="0"/>
        <w:adjustRightInd w:val="0"/>
        <w:rPr>
          <w:b/>
        </w:rPr>
      </w:pPr>
      <w:r w:rsidRPr="001E2031">
        <w:rPr>
          <w:b/>
        </w:rPr>
        <w:t>Rok, način i uvjeti plaćanja</w:t>
      </w:r>
    </w:p>
    <w:p w14:paraId="2D162AB8" w14:textId="77777777" w:rsidR="001E2031" w:rsidRPr="001E2031" w:rsidRDefault="001E2031" w:rsidP="001E2031">
      <w:pPr>
        <w:autoSpaceDE w:val="0"/>
        <w:autoSpaceDN w:val="0"/>
        <w:adjustRightInd w:val="0"/>
        <w:ind w:left="502"/>
        <w:rPr>
          <w:b/>
        </w:rPr>
      </w:pPr>
    </w:p>
    <w:p w14:paraId="6A0C2DC1" w14:textId="77777777" w:rsidR="00F06395" w:rsidRPr="00713471" w:rsidRDefault="00F06395" w:rsidP="009372F7">
      <w:pPr>
        <w:jc w:val="both"/>
      </w:pPr>
      <w:r w:rsidRPr="006C594B">
        <w:t xml:space="preserve">Naručitelj će predmet nabave platiti u roku 30 dana od dana </w:t>
      </w:r>
      <w:r>
        <w:t>zaprimanja</w:t>
      </w:r>
      <w:r w:rsidRPr="006C594B">
        <w:t xml:space="preserve"> računa </w:t>
      </w:r>
      <w:r>
        <w:t>po izvršenju cjelokupnog predmeta nabave.</w:t>
      </w:r>
    </w:p>
    <w:p w14:paraId="516306C2" w14:textId="77777777" w:rsidR="00F06395" w:rsidRDefault="00F06395" w:rsidP="001E2031">
      <w:pPr>
        <w:tabs>
          <w:tab w:val="left" w:pos="708"/>
        </w:tabs>
        <w:autoSpaceDE w:val="0"/>
        <w:autoSpaceDN w:val="0"/>
        <w:adjustRightInd w:val="0"/>
        <w:jc w:val="both"/>
        <w:rPr>
          <w:bCs/>
          <w:szCs w:val="22"/>
        </w:rPr>
      </w:pPr>
    </w:p>
    <w:p w14:paraId="08E3BFD8" w14:textId="7467E903"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2443771F" w14:textId="77777777" w:rsidR="001E2031" w:rsidRPr="001E2031" w:rsidRDefault="001E2031" w:rsidP="001E2031">
      <w:pPr>
        <w:autoSpaceDE w:val="0"/>
        <w:autoSpaceDN w:val="0"/>
        <w:adjustRightInd w:val="0"/>
        <w:rPr>
          <w:szCs w:val="22"/>
        </w:rPr>
      </w:pPr>
    </w:p>
    <w:p w14:paraId="4B3D95D6" w14:textId="77777777" w:rsidR="001E2031" w:rsidRPr="001E2031" w:rsidRDefault="001E2031" w:rsidP="001E2031">
      <w:pPr>
        <w:autoSpaceDE w:val="0"/>
        <w:autoSpaceDN w:val="0"/>
        <w:adjustRightInd w:val="0"/>
        <w:rPr>
          <w:szCs w:val="22"/>
        </w:rPr>
      </w:pPr>
      <w:bookmarkStart w:id="34" w:name="OLE_LINK1"/>
      <w:bookmarkStart w:id="35" w:name="OLE_LINK2"/>
      <w:r w:rsidRPr="001E2031">
        <w:rPr>
          <w:szCs w:val="22"/>
        </w:rPr>
        <w:lastRenderedPageBreak/>
        <w:t>Način plaćanja: doznakom na žiro račun ponuditelja.</w:t>
      </w:r>
    </w:p>
    <w:p w14:paraId="14AA07B7"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4"/>
      <w:bookmarkEnd w:id="35"/>
    </w:p>
    <w:p w14:paraId="59F6AA35" w14:textId="77777777" w:rsidR="00F20045" w:rsidRDefault="00F20045" w:rsidP="001E2031">
      <w:pPr>
        <w:autoSpaceDE w:val="0"/>
        <w:autoSpaceDN w:val="0"/>
        <w:adjustRightInd w:val="0"/>
        <w:rPr>
          <w:szCs w:val="22"/>
        </w:rPr>
      </w:pPr>
    </w:p>
    <w:p w14:paraId="66EC8BF8" w14:textId="466E94F5" w:rsidR="00F20045" w:rsidRDefault="00F20045" w:rsidP="001E2031">
      <w:pPr>
        <w:autoSpaceDE w:val="0"/>
        <w:autoSpaceDN w:val="0"/>
        <w:adjustRightInd w:val="0"/>
      </w:pPr>
      <w:r>
        <w:t>Sredstva za financiranje predmeta nabave osigurana su u proračunu Naručitelja za 202</w:t>
      </w:r>
      <w:r w:rsidR="00691440">
        <w:t>4</w:t>
      </w:r>
      <w:r>
        <w:t>.</w:t>
      </w:r>
      <w:r w:rsidR="00E67DDB">
        <w:t xml:space="preserve"> </w:t>
      </w:r>
      <w:r>
        <w:t xml:space="preserve">godinu </w:t>
      </w:r>
      <w:r w:rsidR="00C87FCD">
        <w:t>(i projekcijama za 2025. i 2026. godinu)</w:t>
      </w:r>
      <w:r>
        <w:t xml:space="preserve"> na poziciji</w:t>
      </w:r>
      <w:r w:rsidR="002D50FA">
        <w:t>:</w:t>
      </w:r>
      <w:r>
        <w:t xml:space="preserve"> </w:t>
      </w:r>
      <w:r w:rsidR="00B2132E" w:rsidRPr="00B2132E">
        <w:t>A568000 ADMINISTRACIJA I UPRAVLJANJE</w:t>
      </w:r>
      <w:r w:rsidR="00CA4CC5">
        <w:t xml:space="preserve">, </w:t>
      </w:r>
      <w:r>
        <w:t>konto</w:t>
      </w:r>
      <w:r w:rsidR="002D50FA">
        <w:t>:</w:t>
      </w:r>
      <w:r>
        <w:t xml:space="preserve"> 3237 – Intelektualne i osobne usluge</w:t>
      </w:r>
      <w:r w:rsidR="00A00C0F">
        <w:t>, izvor financiranja</w:t>
      </w:r>
      <w:r w:rsidR="002D50FA">
        <w:t>:</w:t>
      </w:r>
      <w:r w:rsidR="00A00C0F">
        <w:t xml:space="preserve"> </w:t>
      </w:r>
      <w:r w:rsidR="002D50FA" w:rsidRPr="002D50FA">
        <w:t>11 Opći prihodi i primici</w:t>
      </w:r>
      <w:r>
        <w:t>.</w:t>
      </w:r>
    </w:p>
    <w:p w14:paraId="698B6C26" w14:textId="77777777" w:rsidR="001B1984" w:rsidRDefault="001B1984" w:rsidP="001E2031">
      <w:pPr>
        <w:autoSpaceDE w:val="0"/>
        <w:autoSpaceDN w:val="0"/>
        <w:adjustRightInd w:val="0"/>
        <w:rPr>
          <w:szCs w:val="22"/>
        </w:rPr>
      </w:pPr>
    </w:p>
    <w:p w14:paraId="1BC28555" w14:textId="77777777" w:rsidR="004C06AE" w:rsidRDefault="004C06AE" w:rsidP="00A7343B">
      <w:pPr>
        <w:pStyle w:val="Naslov11"/>
        <w:numPr>
          <w:ilvl w:val="0"/>
          <w:numId w:val="0"/>
        </w:numPr>
        <w:jc w:val="both"/>
        <w:rPr>
          <w:rFonts w:ascii="Times New Roman" w:hAnsi="Times New Roman" w:cs="Times New Roman"/>
          <w:b w:val="0"/>
        </w:rPr>
      </w:pPr>
    </w:p>
    <w:p w14:paraId="1081D85C" w14:textId="77777777" w:rsidR="001E2031" w:rsidRPr="001E2031" w:rsidRDefault="001E2031" w:rsidP="003E5110">
      <w:pPr>
        <w:pStyle w:val="Odlomakpopisa"/>
        <w:numPr>
          <w:ilvl w:val="0"/>
          <w:numId w:val="13"/>
        </w:numPr>
        <w:autoSpaceDE w:val="0"/>
        <w:autoSpaceDN w:val="0"/>
        <w:adjustRightInd w:val="0"/>
        <w:rPr>
          <w:b/>
        </w:rPr>
      </w:pPr>
      <w:bookmarkStart w:id="36" w:name="_Toc316566955"/>
      <w:r w:rsidRPr="001E2031">
        <w:rPr>
          <w:b/>
        </w:rPr>
        <w:t>Način, datum, vrijeme i mjesto dostave ponuda</w:t>
      </w:r>
      <w:bookmarkEnd w:id="36"/>
    </w:p>
    <w:p w14:paraId="60560A07" w14:textId="77777777" w:rsidR="001E2031" w:rsidRPr="001E2031" w:rsidRDefault="001E2031" w:rsidP="001E2031">
      <w:pPr>
        <w:ind w:left="708"/>
      </w:pPr>
    </w:p>
    <w:p w14:paraId="5FCB88C1" w14:textId="77777777" w:rsidR="001E2031" w:rsidRPr="001E2031" w:rsidRDefault="001E2031" w:rsidP="001E2031">
      <w:pPr>
        <w:spacing w:after="240"/>
        <w:jc w:val="both"/>
        <w:rPr>
          <w:rFonts w:eastAsiaTheme="minorEastAsia"/>
          <w:color w:val="0000FF"/>
          <w:u w:val="single"/>
        </w:rPr>
      </w:pPr>
      <w:r w:rsidRPr="001E2031">
        <w:rPr>
          <w:rFonts w:eastAsiaTheme="minorEastAsia"/>
        </w:rPr>
        <w:t>Ponuda sa svim traženim dokumentima se dostavlja skeniran</w:t>
      </w:r>
      <w:r w:rsidR="00B72FCC">
        <w:rPr>
          <w:rFonts w:eastAsiaTheme="minorEastAsia"/>
        </w:rPr>
        <w:t>a elektroničkom poštom na adrese</w:t>
      </w:r>
      <w:r w:rsidRPr="001E2031">
        <w:rPr>
          <w:rFonts w:eastAsiaTheme="minorEastAsia"/>
        </w:rPr>
        <w:t xml:space="preserve"> </w:t>
      </w:r>
      <w:hyperlink r:id="rId14" w:history="1">
        <w:r w:rsidRPr="001E2031">
          <w:rPr>
            <w:rFonts w:eastAsiaTheme="minorEastAsia"/>
            <w:color w:val="0000FF"/>
            <w:u w:val="single"/>
          </w:rPr>
          <w:t>javna.nabava@mps.hr</w:t>
        </w:r>
      </w:hyperlink>
      <w:r w:rsidR="00B72FCC" w:rsidRPr="00B72FCC">
        <w:rPr>
          <w:rFonts w:eastAsiaTheme="minorEastAsia"/>
        </w:rPr>
        <w:t xml:space="preserve"> i</w:t>
      </w:r>
      <w:r w:rsidR="00B72FCC">
        <w:rPr>
          <w:rFonts w:eastAsiaTheme="minorEastAsia"/>
        </w:rPr>
        <w:t xml:space="preserve"> </w:t>
      </w:r>
      <w:r w:rsidR="00B72FCC">
        <w:rPr>
          <w:rFonts w:eastAsiaTheme="minorEastAsia"/>
          <w:color w:val="0000FF"/>
          <w:u w:val="single"/>
        </w:rPr>
        <w:t xml:space="preserve"> marijana.herman@mps.hr.</w:t>
      </w:r>
    </w:p>
    <w:p w14:paraId="1E4A48A1" w14:textId="6D7CC3EA" w:rsidR="001E2031" w:rsidRPr="001E2031" w:rsidRDefault="001E2031" w:rsidP="001E2031">
      <w:pPr>
        <w:spacing w:after="240"/>
        <w:jc w:val="both"/>
        <w:rPr>
          <w:b/>
          <w:color w:val="FF0000"/>
          <w:u w:val="single"/>
        </w:rPr>
      </w:pPr>
      <w:r w:rsidRPr="001E2031">
        <w:rPr>
          <w:rFonts w:eastAsiaTheme="minorEastAsia"/>
        </w:rPr>
        <w:t xml:space="preserve">Rok za dostavu ponuda je najkasnije do </w:t>
      </w:r>
      <w:r w:rsidR="001D71FD">
        <w:rPr>
          <w:rFonts w:eastAsiaTheme="minorEastAsia"/>
          <w:b/>
          <w:u w:val="single"/>
        </w:rPr>
        <w:t>0</w:t>
      </w:r>
      <w:r w:rsidR="00CC1D88">
        <w:rPr>
          <w:rFonts w:eastAsiaTheme="minorEastAsia"/>
          <w:b/>
          <w:u w:val="single"/>
        </w:rPr>
        <w:t>6</w:t>
      </w:r>
      <w:r w:rsidR="00B72FCC">
        <w:rPr>
          <w:rFonts w:eastAsiaTheme="minorEastAsia"/>
          <w:b/>
          <w:u w:val="single"/>
        </w:rPr>
        <w:t>.</w:t>
      </w:r>
      <w:r w:rsidR="001D71FD">
        <w:rPr>
          <w:rFonts w:eastAsiaTheme="minorEastAsia"/>
          <w:b/>
          <w:u w:val="single"/>
        </w:rPr>
        <w:t>12</w:t>
      </w:r>
      <w:r w:rsidR="00185A8F">
        <w:rPr>
          <w:rFonts w:eastAsiaTheme="minorEastAsia"/>
          <w:b/>
          <w:u w:val="single"/>
        </w:rPr>
        <w:t>.202</w:t>
      </w:r>
      <w:r w:rsidR="00FC6602">
        <w:rPr>
          <w:rFonts w:eastAsiaTheme="minorEastAsia"/>
          <w:b/>
          <w:u w:val="single"/>
        </w:rPr>
        <w:t>4</w:t>
      </w:r>
      <w:r w:rsidR="008D1229">
        <w:rPr>
          <w:rFonts w:eastAsiaTheme="minorEastAsia"/>
          <w:b/>
          <w:u w:val="single"/>
        </w:rPr>
        <w:t xml:space="preserve">. do </w:t>
      </w:r>
      <w:r w:rsidR="0009326A">
        <w:rPr>
          <w:rFonts w:eastAsiaTheme="minorEastAsia"/>
          <w:b/>
          <w:u w:val="single"/>
        </w:rPr>
        <w:t>1</w:t>
      </w:r>
      <w:r w:rsidR="00FC6602">
        <w:rPr>
          <w:rFonts w:eastAsiaTheme="minorEastAsia"/>
          <w:b/>
          <w:u w:val="single"/>
        </w:rPr>
        <w:t>2</w:t>
      </w:r>
      <w:r w:rsidRPr="0089678F">
        <w:rPr>
          <w:rFonts w:eastAsiaTheme="minorEastAsia"/>
          <w:b/>
          <w:u w:val="single"/>
        </w:rPr>
        <w:t>:00h</w:t>
      </w:r>
      <w:r w:rsidRPr="0089678F">
        <w:rPr>
          <w:rFonts w:eastAsiaTheme="minorEastAsia"/>
          <w:u w:val="single"/>
        </w:rPr>
        <w:t>.</w:t>
      </w:r>
      <w:r w:rsidRPr="001E2031">
        <w:rPr>
          <w:rFonts w:eastAsiaTheme="minorEastAsia"/>
          <w:u w:val="single"/>
        </w:rPr>
        <w:t xml:space="preserve"> </w:t>
      </w:r>
    </w:p>
    <w:p w14:paraId="22D10D46" w14:textId="77777777" w:rsidR="001E2031" w:rsidRPr="001E2031" w:rsidRDefault="001E2031" w:rsidP="003E5110">
      <w:pPr>
        <w:numPr>
          <w:ilvl w:val="0"/>
          <w:numId w:val="13"/>
        </w:numPr>
        <w:autoSpaceDE w:val="0"/>
        <w:autoSpaceDN w:val="0"/>
        <w:adjustRightInd w:val="0"/>
        <w:rPr>
          <w:b/>
        </w:rPr>
      </w:pPr>
      <w:bookmarkStart w:id="37" w:name="_Toc316566964"/>
      <w:r w:rsidRPr="001E2031">
        <w:rPr>
          <w:b/>
        </w:rPr>
        <w:t>Otvaranje ponuda</w:t>
      </w:r>
      <w:bookmarkEnd w:id="37"/>
    </w:p>
    <w:p w14:paraId="48F7068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7C2498D" w14:textId="77777777" w:rsidR="001E2031" w:rsidRPr="001E2031" w:rsidRDefault="001E2031" w:rsidP="001E2031">
      <w:pPr>
        <w:jc w:val="both"/>
      </w:pPr>
      <w:r w:rsidRPr="001E2031">
        <w:t xml:space="preserve">Naručitelj neće javno otvarati ponude obzirom da se radi o postupku jednostavne nabave. </w:t>
      </w:r>
    </w:p>
    <w:p w14:paraId="038C7E44" w14:textId="77777777" w:rsidR="001E2031" w:rsidRPr="001E2031" w:rsidRDefault="001E2031" w:rsidP="001E2031">
      <w:pPr>
        <w:autoSpaceDE w:val="0"/>
        <w:autoSpaceDN w:val="0"/>
        <w:adjustRightInd w:val="0"/>
        <w:rPr>
          <w:rFonts w:ascii="Arial" w:hAnsi="Arial" w:cs="Arial"/>
          <w:color w:val="000000"/>
          <w:lang w:eastAsia="en-US"/>
        </w:rPr>
      </w:pPr>
    </w:p>
    <w:p w14:paraId="3FD4BA97" w14:textId="77777777" w:rsidR="001E2031" w:rsidRPr="001E2031" w:rsidRDefault="001E2031" w:rsidP="003E5110">
      <w:pPr>
        <w:numPr>
          <w:ilvl w:val="0"/>
          <w:numId w:val="13"/>
        </w:numPr>
        <w:autoSpaceDE w:val="0"/>
        <w:autoSpaceDN w:val="0"/>
        <w:adjustRightInd w:val="0"/>
        <w:rPr>
          <w:b/>
        </w:rPr>
      </w:pPr>
      <w:r w:rsidRPr="001E2031">
        <w:rPr>
          <w:b/>
        </w:rPr>
        <w:t xml:space="preserve">Odabir ponuditelja </w:t>
      </w:r>
    </w:p>
    <w:p w14:paraId="5F06FC0F" w14:textId="77777777" w:rsidR="001E2031" w:rsidRPr="001E2031" w:rsidRDefault="001E2031" w:rsidP="001E2031">
      <w:pPr>
        <w:autoSpaceDE w:val="0"/>
        <w:autoSpaceDN w:val="0"/>
        <w:adjustRightInd w:val="0"/>
        <w:jc w:val="both"/>
        <w:rPr>
          <w:rFonts w:cs="Helvetica-BoldOblique"/>
          <w:b/>
          <w:szCs w:val="22"/>
        </w:rPr>
      </w:pPr>
    </w:p>
    <w:p w14:paraId="2A00B70C" w14:textId="33D690EA"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1D71FD">
        <w:rPr>
          <w:lang w:eastAsia="en-US"/>
        </w:rPr>
        <w:t>izdavanje narudžbenice</w:t>
      </w:r>
      <w:r w:rsidRPr="001E2031">
        <w:rPr>
          <w:lang w:eastAsia="en-US"/>
        </w:rPr>
        <w:t xml:space="preserve">. </w:t>
      </w:r>
    </w:p>
    <w:p w14:paraId="787B1AE7"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25C3FE11" w14:textId="77777777" w:rsidR="005F62E2" w:rsidRDefault="005F62E2" w:rsidP="005F62E2">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6AF68640" w14:textId="77777777" w:rsidR="005F62E2" w:rsidRPr="005F62E2" w:rsidRDefault="005F62E2" w:rsidP="005F62E2">
      <w:pPr>
        <w:widowControl w:val="0"/>
        <w:autoSpaceDE w:val="0"/>
        <w:autoSpaceDN w:val="0"/>
        <w:jc w:val="both"/>
        <w:rPr>
          <w:rFonts w:eastAsia="Calibri"/>
          <w:lang w:bidi="hr-HR"/>
        </w:rPr>
      </w:pPr>
    </w:p>
    <w:p w14:paraId="0E89284F"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p w14:paraId="3EDC1745" w14:textId="77777777" w:rsidR="006B065D" w:rsidRPr="005F62E2" w:rsidRDefault="006B065D" w:rsidP="001E2031">
      <w:pPr>
        <w:pStyle w:val="Naslov11"/>
        <w:numPr>
          <w:ilvl w:val="0"/>
          <w:numId w:val="0"/>
        </w:numPr>
        <w:rPr>
          <w:rFonts w:ascii="Times New Roman" w:hAnsi="Times New Roman" w:cs="Times New Roman"/>
          <w:b w:val="0"/>
          <w:szCs w:val="24"/>
          <w:lang w:eastAsia="en-US"/>
        </w:rPr>
      </w:pPr>
    </w:p>
    <w:sectPr w:rsidR="006B065D" w:rsidRPr="005F62E2" w:rsidSect="003C3E36">
      <w:headerReference w:type="default" r:id="rId15"/>
      <w:footerReference w:type="defaul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9ACE2" w14:textId="77777777" w:rsidR="00F22B7E" w:rsidRDefault="00F22B7E" w:rsidP="004C06AE">
      <w:r>
        <w:separator/>
      </w:r>
    </w:p>
  </w:endnote>
  <w:endnote w:type="continuationSeparator" w:id="0">
    <w:p w14:paraId="1417D7A6" w14:textId="77777777" w:rsidR="00F22B7E" w:rsidRDefault="00F22B7E"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7094" w14:textId="77777777" w:rsidR="006D4C78" w:rsidRDefault="006D4C78">
    <w:pPr>
      <w:pStyle w:val="Podnoje"/>
      <w:jc w:val="right"/>
    </w:pPr>
    <w:r>
      <w:fldChar w:fldCharType="begin"/>
    </w:r>
    <w:r>
      <w:instrText>PAGE   \* MERGEFORMAT</w:instrText>
    </w:r>
    <w:r>
      <w:fldChar w:fldCharType="separate"/>
    </w:r>
    <w:r w:rsidR="003B5A23">
      <w:rPr>
        <w:noProof/>
      </w:rPr>
      <w:t>7</w:t>
    </w:r>
    <w:r>
      <w:rPr>
        <w:noProof/>
      </w:rPr>
      <w:fldChar w:fldCharType="end"/>
    </w:r>
  </w:p>
  <w:p w14:paraId="3276B6A2"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90696" w14:textId="77777777" w:rsidR="00F22B7E" w:rsidRDefault="00F22B7E" w:rsidP="004C06AE">
      <w:r>
        <w:separator/>
      </w:r>
    </w:p>
  </w:footnote>
  <w:footnote w:type="continuationSeparator" w:id="0">
    <w:p w14:paraId="5C218B73" w14:textId="77777777" w:rsidR="00F22B7E" w:rsidRDefault="00F22B7E"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8"/>
      <w:gridCol w:w="2123"/>
    </w:tblGrid>
    <w:tr w:rsidR="006D4C78" w14:paraId="6B8DA2EE" w14:textId="77777777" w:rsidTr="003C3E36">
      <w:trPr>
        <w:trHeight w:val="675"/>
      </w:trPr>
      <w:tc>
        <w:tcPr>
          <w:tcW w:w="1547" w:type="dxa"/>
          <w:vMerge w:val="restart"/>
        </w:tcPr>
        <w:p w14:paraId="3E0CA08D" w14:textId="77777777" w:rsidR="006D4C78" w:rsidRDefault="006D4C78" w:rsidP="003C3E36">
          <w:pPr>
            <w:jc w:val="center"/>
          </w:pPr>
          <w:r>
            <w:rPr>
              <w:noProof/>
            </w:rPr>
            <w:drawing>
              <wp:anchor distT="0" distB="0" distL="114300" distR="114300" simplePos="0" relativeHeight="251658240" behindDoc="1" locked="0" layoutInCell="1" allowOverlap="0" wp14:anchorId="7FD0D6FD" wp14:editId="09D4A17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1CEC03B7" w14:textId="77777777" w:rsidR="005768FB" w:rsidRPr="00651175" w:rsidRDefault="005768FB" w:rsidP="005768FB">
          <w:pPr>
            <w:jc w:val="center"/>
            <w:rPr>
              <w:rFonts w:ascii="Arial" w:hAnsi="Arial" w:cs="Arial"/>
              <w:b/>
              <w:sz w:val="20"/>
              <w:szCs w:val="20"/>
            </w:rPr>
          </w:pPr>
          <w:r w:rsidRPr="00651175">
            <w:rPr>
              <w:rFonts w:ascii="Arial" w:hAnsi="Arial" w:cs="Arial"/>
              <w:b/>
              <w:sz w:val="20"/>
              <w:szCs w:val="20"/>
            </w:rPr>
            <w:t>REPUBLIKA HRVATSKA</w:t>
          </w:r>
        </w:p>
        <w:p w14:paraId="6D79320C" w14:textId="255750BC" w:rsidR="006D4C78" w:rsidRPr="00651175" w:rsidRDefault="005768FB" w:rsidP="005768F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5D81F729"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DF3C306" w14:textId="791180A2" w:rsidR="006D4C78" w:rsidRPr="004C06AE" w:rsidRDefault="00B77B79" w:rsidP="003C3E36">
          <w:pPr>
            <w:jc w:val="center"/>
            <w:rPr>
              <w:highlight w:val="yellow"/>
            </w:rPr>
          </w:pPr>
          <w:r>
            <w:t>43</w:t>
          </w:r>
          <w:r w:rsidR="00C813ED">
            <w:t>/202</w:t>
          </w:r>
          <w:r w:rsidR="008312C8">
            <w:t>4</w:t>
          </w:r>
          <w:r w:rsidR="004034D0" w:rsidRPr="004034D0">
            <w:t>/JN</w:t>
          </w:r>
        </w:p>
      </w:tc>
    </w:tr>
    <w:tr w:rsidR="006D4C78" w14:paraId="4DFBCA57" w14:textId="77777777" w:rsidTr="003C3E36">
      <w:trPr>
        <w:trHeight w:val="391"/>
      </w:trPr>
      <w:tc>
        <w:tcPr>
          <w:tcW w:w="1547" w:type="dxa"/>
          <w:vMerge/>
        </w:tcPr>
        <w:p w14:paraId="33B077ED" w14:textId="77777777" w:rsidR="006D4C78" w:rsidRDefault="006D4C78" w:rsidP="003C3E36">
          <w:pPr>
            <w:jc w:val="center"/>
          </w:pPr>
        </w:p>
      </w:tc>
      <w:tc>
        <w:tcPr>
          <w:tcW w:w="5579" w:type="dxa"/>
          <w:vAlign w:val="center"/>
        </w:tcPr>
        <w:p w14:paraId="13F5957E"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4F74C6CF"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3B5A23">
            <w:rPr>
              <w:rFonts w:ascii="Arial" w:hAnsi="Arial" w:cs="Arial"/>
              <w:noProof/>
              <w:sz w:val="20"/>
              <w:szCs w:val="20"/>
            </w:rPr>
            <w:t>7</w:t>
          </w:r>
          <w:r w:rsidRPr="00651175">
            <w:rPr>
              <w:rFonts w:ascii="Arial" w:hAnsi="Arial" w:cs="Arial"/>
              <w:sz w:val="20"/>
              <w:szCs w:val="20"/>
            </w:rPr>
            <w:fldChar w:fldCharType="end"/>
          </w:r>
          <w:r w:rsidRPr="00651175">
            <w:rPr>
              <w:rFonts w:ascii="Arial" w:hAnsi="Arial" w:cs="Arial"/>
              <w:sz w:val="20"/>
              <w:szCs w:val="20"/>
            </w:rPr>
            <w:t xml:space="preserve"> -</w:t>
          </w:r>
        </w:p>
      </w:tc>
    </w:tr>
  </w:tbl>
  <w:p w14:paraId="4F8E4EF6" w14:textId="77777777" w:rsidR="006D4C78" w:rsidRDefault="006D4C78" w:rsidP="003C3E36">
    <w:pPr>
      <w:pStyle w:val="Zaglavlje"/>
    </w:pPr>
  </w:p>
  <w:p w14:paraId="217807AA"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24E56"/>
    <w:multiLevelType w:val="hybridMultilevel"/>
    <w:tmpl w:val="CCD4A06C"/>
    <w:lvl w:ilvl="0" w:tplc="7BE8044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9A3EDC70"/>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42E37C0"/>
    <w:multiLevelType w:val="hybridMultilevel"/>
    <w:tmpl w:val="3C1673D2"/>
    <w:lvl w:ilvl="0" w:tplc="03DE94E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9"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1"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6C02BB1"/>
    <w:multiLevelType w:val="hybridMultilevel"/>
    <w:tmpl w:val="E0001776"/>
    <w:lvl w:ilvl="0" w:tplc="F18654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6556C2"/>
    <w:multiLevelType w:val="hybridMultilevel"/>
    <w:tmpl w:val="BDE20D2C"/>
    <w:lvl w:ilvl="0" w:tplc="C9DA4BC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062626"/>
    <w:multiLevelType w:val="multilevel"/>
    <w:tmpl w:val="A1E08B12"/>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50A4CD6"/>
    <w:multiLevelType w:val="hybridMultilevel"/>
    <w:tmpl w:val="6D98D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0" w15:restartNumberingAfterBreak="0">
    <w:nsid w:val="59636820"/>
    <w:multiLevelType w:val="hybridMultilevel"/>
    <w:tmpl w:val="202452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E58AF"/>
    <w:multiLevelType w:val="hybridMultilevel"/>
    <w:tmpl w:val="AA6470E6"/>
    <w:lvl w:ilvl="0" w:tplc="831C6FD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0934170"/>
    <w:multiLevelType w:val="hybridMultilevel"/>
    <w:tmpl w:val="53AE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4"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2116EF"/>
    <w:multiLevelType w:val="multilevel"/>
    <w:tmpl w:val="5150C70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CC028CE"/>
    <w:multiLevelType w:val="hybridMultilevel"/>
    <w:tmpl w:val="CABE829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954019">
    <w:abstractNumId w:val="1"/>
  </w:num>
  <w:num w:numId="2" w16cid:durableId="1541431597">
    <w:abstractNumId w:val="10"/>
  </w:num>
  <w:num w:numId="3" w16cid:durableId="2141148290">
    <w:abstractNumId w:val="24"/>
  </w:num>
  <w:num w:numId="4" w16cid:durableId="1345016511">
    <w:abstractNumId w:val="2"/>
  </w:num>
  <w:num w:numId="5" w16cid:durableId="2058311806">
    <w:abstractNumId w:val="8"/>
  </w:num>
  <w:num w:numId="6" w16cid:durableId="264463251">
    <w:abstractNumId w:val="19"/>
  </w:num>
  <w:num w:numId="7" w16cid:durableId="307785985">
    <w:abstractNumId w:val="23"/>
  </w:num>
  <w:num w:numId="8" w16cid:durableId="627273904">
    <w:abstractNumId w:val="17"/>
  </w:num>
  <w:num w:numId="9" w16cid:durableId="1978609873">
    <w:abstractNumId w:val="4"/>
  </w:num>
  <w:num w:numId="10" w16cid:durableId="1792477881">
    <w:abstractNumId w:val="0"/>
  </w:num>
  <w:num w:numId="11" w16cid:durableId="260264124">
    <w:abstractNumId w:val="27"/>
  </w:num>
  <w:num w:numId="12" w16cid:durableId="205678160">
    <w:abstractNumId w:val="6"/>
  </w:num>
  <w:num w:numId="13" w16cid:durableId="1176384423">
    <w:abstractNumId w:val="15"/>
  </w:num>
  <w:num w:numId="14" w16cid:durableId="1813912443">
    <w:abstractNumId w:val="9"/>
  </w:num>
  <w:num w:numId="15" w16cid:durableId="903371581">
    <w:abstractNumId w:val="5"/>
  </w:num>
  <w:num w:numId="16" w16cid:durableId="1619028515">
    <w:abstractNumId w:val="14"/>
  </w:num>
  <w:num w:numId="17" w16cid:durableId="1005783281">
    <w:abstractNumId w:val="16"/>
  </w:num>
  <w:num w:numId="18" w16cid:durableId="1742749934">
    <w:abstractNumId w:val="22"/>
  </w:num>
  <w:num w:numId="19" w16cid:durableId="835455825">
    <w:abstractNumId w:val="18"/>
  </w:num>
  <w:num w:numId="20" w16cid:durableId="1585147651">
    <w:abstractNumId w:val="12"/>
  </w:num>
  <w:num w:numId="21" w16cid:durableId="1986078693">
    <w:abstractNumId w:val="21"/>
  </w:num>
  <w:num w:numId="22" w16cid:durableId="680742675">
    <w:abstractNumId w:val="3"/>
  </w:num>
  <w:num w:numId="23" w16cid:durableId="467360835">
    <w:abstractNumId w:val="20"/>
  </w:num>
  <w:num w:numId="24" w16cid:durableId="1112893729">
    <w:abstractNumId w:val="11"/>
  </w:num>
  <w:num w:numId="25" w16cid:durableId="2128503359">
    <w:abstractNumId w:val="14"/>
    <w:lvlOverride w:ilvl="0">
      <w:startOverride w:val="1"/>
    </w:lvlOverride>
    <w:lvlOverride w:ilvl="1"/>
    <w:lvlOverride w:ilvl="2"/>
    <w:lvlOverride w:ilvl="3"/>
    <w:lvlOverride w:ilvl="4"/>
    <w:lvlOverride w:ilvl="5"/>
    <w:lvlOverride w:ilvl="6"/>
    <w:lvlOverride w:ilvl="7"/>
    <w:lvlOverride w:ilvl="8"/>
  </w:num>
  <w:num w:numId="26" w16cid:durableId="659389317">
    <w:abstractNumId w:val="26"/>
  </w:num>
  <w:num w:numId="27" w16cid:durableId="1330597932">
    <w:abstractNumId w:val="25"/>
  </w:num>
  <w:num w:numId="28" w16cid:durableId="736977742">
    <w:abstractNumId w:val="13"/>
  </w:num>
  <w:num w:numId="29" w16cid:durableId="147417737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5A45"/>
    <w:rsid w:val="00016637"/>
    <w:rsid w:val="000169B0"/>
    <w:rsid w:val="00023758"/>
    <w:rsid w:val="00032F4F"/>
    <w:rsid w:val="000343D0"/>
    <w:rsid w:val="00041393"/>
    <w:rsid w:val="00042260"/>
    <w:rsid w:val="000435B0"/>
    <w:rsid w:val="000624D7"/>
    <w:rsid w:val="000655C6"/>
    <w:rsid w:val="000659E0"/>
    <w:rsid w:val="00070A8E"/>
    <w:rsid w:val="0009326A"/>
    <w:rsid w:val="000A70B2"/>
    <w:rsid w:val="000B021A"/>
    <w:rsid w:val="000B1818"/>
    <w:rsid w:val="000B43A2"/>
    <w:rsid w:val="000C23DC"/>
    <w:rsid w:val="000D7397"/>
    <w:rsid w:val="000D7E6D"/>
    <w:rsid w:val="000E5F70"/>
    <w:rsid w:val="000F79AE"/>
    <w:rsid w:val="0011194E"/>
    <w:rsid w:val="001168A2"/>
    <w:rsid w:val="00125290"/>
    <w:rsid w:val="00125D19"/>
    <w:rsid w:val="001277DC"/>
    <w:rsid w:val="0012784D"/>
    <w:rsid w:val="00150BF1"/>
    <w:rsid w:val="00161E55"/>
    <w:rsid w:val="00173F21"/>
    <w:rsid w:val="00174FBD"/>
    <w:rsid w:val="00183FEF"/>
    <w:rsid w:val="00185A8F"/>
    <w:rsid w:val="001905F8"/>
    <w:rsid w:val="001A2156"/>
    <w:rsid w:val="001A3167"/>
    <w:rsid w:val="001B1984"/>
    <w:rsid w:val="001B4750"/>
    <w:rsid w:val="001C25AC"/>
    <w:rsid w:val="001C399A"/>
    <w:rsid w:val="001D20E2"/>
    <w:rsid w:val="001D71FD"/>
    <w:rsid w:val="001E15BE"/>
    <w:rsid w:val="001E2031"/>
    <w:rsid w:val="001E3AB7"/>
    <w:rsid w:val="001E726A"/>
    <w:rsid w:val="001F10C1"/>
    <w:rsid w:val="001F1771"/>
    <w:rsid w:val="001F3BC3"/>
    <w:rsid w:val="001F65E5"/>
    <w:rsid w:val="00217D56"/>
    <w:rsid w:val="00220648"/>
    <w:rsid w:val="002223BE"/>
    <w:rsid w:val="00226254"/>
    <w:rsid w:val="00244770"/>
    <w:rsid w:val="002549CA"/>
    <w:rsid w:val="0026113B"/>
    <w:rsid w:val="00261EAF"/>
    <w:rsid w:val="00265CD0"/>
    <w:rsid w:val="00270DD6"/>
    <w:rsid w:val="00271D45"/>
    <w:rsid w:val="00276629"/>
    <w:rsid w:val="0028236F"/>
    <w:rsid w:val="00291105"/>
    <w:rsid w:val="002B7CCA"/>
    <w:rsid w:val="002C255C"/>
    <w:rsid w:val="002C2786"/>
    <w:rsid w:val="002C32A1"/>
    <w:rsid w:val="002C4FBB"/>
    <w:rsid w:val="002D39D3"/>
    <w:rsid w:val="002D50FA"/>
    <w:rsid w:val="002D6647"/>
    <w:rsid w:val="002F05C9"/>
    <w:rsid w:val="002F2EA5"/>
    <w:rsid w:val="002F43D7"/>
    <w:rsid w:val="002F5EB5"/>
    <w:rsid w:val="00306DB9"/>
    <w:rsid w:val="0031044A"/>
    <w:rsid w:val="00312E8D"/>
    <w:rsid w:val="00316A7D"/>
    <w:rsid w:val="00324646"/>
    <w:rsid w:val="0032597D"/>
    <w:rsid w:val="00335A49"/>
    <w:rsid w:val="003435A1"/>
    <w:rsid w:val="00350E58"/>
    <w:rsid w:val="00367BCB"/>
    <w:rsid w:val="00373C44"/>
    <w:rsid w:val="00383868"/>
    <w:rsid w:val="00396215"/>
    <w:rsid w:val="003A1419"/>
    <w:rsid w:val="003A667A"/>
    <w:rsid w:val="003B197E"/>
    <w:rsid w:val="003B5A23"/>
    <w:rsid w:val="003C0FE6"/>
    <w:rsid w:val="003C3E36"/>
    <w:rsid w:val="003C5208"/>
    <w:rsid w:val="003D359C"/>
    <w:rsid w:val="003E1BB4"/>
    <w:rsid w:val="003E5110"/>
    <w:rsid w:val="003F0A6F"/>
    <w:rsid w:val="003F576B"/>
    <w:rsid w:val="004034D0"/>
    <w:rsid w:val="00407242"/>
    <w:rsid w:val="00413FFA"/>
    <w:rsid w:val="0041401B"/>
    <w:rsid w:val="004163C4"/>
    <w:rsid w:val="00427876"/>
    <w:rsid w:val="00431992"/>
    <w:rsid w:val="00447CDB"/>
    <w:rsid w:val="004549C6"/>
    <w:rsid w:val="00457961"/>
    <w:rsid w:val="0046077A"/>
    <w:rsid w:val="004638F8"/>
    <w:rsid w:val="00466ADF"/>
    <w:rsid w:val="004674E9"/>
    <w:rsid w:val="0047126A"/>
    <w:rsid w:val="00476BE7"/>
    <w:rsid w:val="004920AE"/>
    <w:rsid w:val="004A070A"/>
    <w:rsid w:val="004A2E48"/>
    <w:rsid w:val="004A52D8"/>
    <w:rsid w:val="004B36B1"/>
    <w:rsid w:val="004B473D"/>
    <w:rsid w:val="004C030C"/>
    <w:rsid w:val="004C06AE"/>
    <w:rsid w:val="004C0BC1"/>
    <w:rsid w:val="004D3161"/>
    <w:rsid w:val="004D4155"/>
    <w:rsid w:val="004E376F"/>
    <w:rsid w:val="004E79D2"/>
    <w:rsid w:val="004F2DD7"/>
    <w:rsid w:val="005078C8"/>
    <w:rsid w:val="00514A5C"/>
    <w:rsid w:val="005163BE"/>
    <w:rsid w:val="00531BD1"/>
    <w:rsid w:val="00533F4E"/>
    <w:rsid w:val="00537EBA"/>
    <w:rsid w:val="005442A0"/>
    <w:rsid w:val="00552F0F"/>
    <w:rsid w:val="005630F6"/>
    <w:rsid w:val="00564D1B"/>
    <w:rsid w:val="0057075E"/>
    <w:rsid w:val="0057338E"/>
    <w:rsid w:val="0057567B"/>
    <w:rsid w:val="005768FB"/>
    <w:rsid w:val="005945FB"/>
    <w:rsid w:val="00596118"/>
    <w:rsid w:val="00597524"/>
    <w:rsid w:val="005C19E0"/>
    <w:rsid w:val="005C7C4C"/>
    <w:rsid w:val="005D264B"/>
    <w:rsid w:val="005D35FF"/>
    <w:rsid w:val="005D7B8F"/>
    <w:rsid w:val="005E194C"/>
    <w:rsid w:val="005E3062"/>
    <w:rsid w:val="005E34F1"/>
    <w:rsid w:val="005E64AE"/>
    <w:rsid w:val="005F1DC4"/>
    <w:rsid w:val="005F62E2"/>
    <w:rsid w:val="005F7655"/>
    <w:rsid w:val="00605C5B"/>
    <w:rsid w:val="006114CD"/>
    <w:rsid w:val="0062386F"/>
    <w:rsid w:val="0064558B"/>
    <w:rsid w:val="00647603"/>
    <w:rsid w:val="006547EA"/>
    <w:rsid w:val="00662055"/>
    <w:rsid w:val="00683947"/>
    <w:rsid w:val="0068427E"/>
    <w:rsid w:val="00691440"/>
    <w:rsid w:val="006917AD"/>
    <w:rsid w:val="00691FD1"/>
    <w:rsid w:val="0069584D"/>
    <w:rsid w:val="00697D02"/>
    <w:rsid w:val="006A4C9E"/>
    <w:rsid w:val="006A7063"/>
    <w:rsid w:val="006B065D"/>
    <w:rsid w:val="006B1880"/>
    <w:rsid w:val="006B4850"/>
    <w:rsid w:val="006C2841"/>
    <w:rsid w:val="006D4C78"/>
    <w:rsid w:val="006D6599"/>
    <w:rsid w:val="006D6D7C"/>
    <w:rsid w:val="006E5920"/>
    <w:rsid w:val="006E7D58"/>
    <w:rsid w:val="006F44A6"/>
    <w:rsid w:val="00700B8F"/>
    <w:rsid w:val="00703246"/>
    <w:rsid w:val="00706E51"/>
    <w:rsid w:val="007117B0"/>
    <w:rsid w:val="00715065"/>
    <w:rsid w:val="00721E62"/>
    <w:rsid w:val="00730CDD"/>
    <w:rsid w:val="00736D4F"/>
    <w:rsid w:val="00756410"/>
    <w:rsid w:val="00764801"/>
    <w:rsid w:val="007701E0"/>
    <w:rsid w:val="00773A2D"/>
    <w:rsid w:val="007769C3"/>
    <w:rsid w:val="00777A34"/>
    <w:rsid w:val="00777C1F"/>
    <w:rsid w:val="00777E90"/>
    <w:rsid w:val="00781D89"/>
    <w:rsid w:val="007847EB"/>
    <w:rsid w:val="007853FF"/>
    <w:rsid w:val="00790B41"/>
    <w:rsid w:val="007939FE"/>
    <w:rsid w:val="007A409E"/>
    <w:rsid w:val="007A5CD6"/>
    <w:rsid w:val="007C0022"/>
    <w:rsid w:val="007C2842"/>
    <w:rsid w:val="007C3C15"/>
    <w:rsid w:val="007D4450"/>
    <w:rsid w:val="007D47FD"/>
    <w:rsid w:val="007D7CD7"/>
    <w:rsid w:val="007E3794"/>
    <w:rsid w:val="007F1F0F"/>
    <w:rsid w:val="007F60AE"/>
    <w:rsid w:val="008004B1"/>
    <w:rsid w:val="008066DC"/>
    <w:rsid w:val="008226C3"/>
    <w:rsid w:val="008312C8"/>
    <w:rsid w:val="00844060"/>
    <w:rsid w:val="00855997"/>
    <w:rsid w:val="00857289"/>
    <w:rsid w:val="00867506"/>
    <w:rsid w:val="00874185"/>
    <w:rsid w:val="0087447A"/>
    <w:rsid w:val="008750A7"/>
    <w:rsid w:val="008811BB"/>
    <w:rsid w:val="008828F6"/>
    <w:rsid w:val="008840F1"/>
    <w:rsid w:val="008855DF"/>
    <w:rsid w:val="0089678F"/>
    <w:rsid w:val="008A2228"/>
    <w:rsid w:val="008A2973"/>
    <w:rsid w:val="008A7A9D"/>
    <w:rsid w:val="008B1203"/>
    <w:rsid w:val="008B3391"/>
    <w:rsid w:val="008C0DB4"/>
    <w:rsid w:val="008C2256"/>
    <w:rsid w:val="008D0735"/>
    <w:rsid w:val="008D1229"/>
    <w:rsid w:val="008D2020"/>
    <w:rsid w:val="008D7AA2"/>
    <w:rsid w:val="008E2739"/>
    <w:rsid w:val="008E5B1D"/>
    <w:rsid w:val="008F3170"/>
    <w:rsid w:val="008F4A4D"/>
    <w:rsid w:val="008F70ED"/>
    <w:rsid w:val="00901A29"/>
    <w:rsid w:val="0090365F"/>
    <w:rsid w:val="00916725"/>
    <w:rsid w:val="00920DE5"/>
    <w:rsid w:val="00921033"/>
    <w:rsid w:val="0092249E"/>
    <w:rsid w:val="00923108"/>
    <w:rsid w:val="009372F7"/>
    <w:rsid w:val="00940654"/>
    <w:rsid w:val="00940F5A"/>
    <w:rsid w:val="00944003"/>
    <w:rsid w:val="00944958"/>
    <w:rsid w:val="00947CEC"/>
    <w:rsid w:val="0095522D"/>
    <w:rsid w:val="009702AB"/>
    <w:rsid w:val="0097220C"/>
    <w:rsid w:val="00982226"/>
    <w:rsid w:val="00984C8A"/>
    <w:rsid w:val="00985370"/>
    <w:rsid w:val="009908FC"/>
    <w:rsid w:val="0099690B"/>
    <w:rsid w:val="009A3707"/>
    <w:rsid w:val="009B064C"/>
    <w:rsid w:val="009D1CD4"/>
    <w:rsid w:val="009D2553"/>
    <w:rsid w:val="009D460B"/>
    <w:rsid w:val="009D78C2"/>
    <w:rsid w:val="009E29A6"/>
    <w:rsid w:val="009E6DAA"/>
    <w:rsid w:val="009F2CA4"/>
    <w:rsid w:val="009F600A"/>
    <w:rsid w:val="00A00C0F"/>
    <w:rsid w:val="00A072CD"/>
    <w:rsid w:val="00A1507E"/>
    <w:rsid w:val="00A17C91"/>
    <w:rsid w:val="00A2303B"/>
    <w:rsid w:val="00A31008"/>
    <w:rsid w:val="00A3130B"/>
    <w:rsid w:val="00A3171F"/>
    <w:rsid w:val="00A40062"/>
    <w:rsid w:val="00A56963"/>
    <w:rsid w:val="00A62B0F"/>
    <w:rsid w:val="00A73342"/>
    <w:rsid w:val="00A7343B"/>
    <w:rsid w:val="00A874F5"/>
    <w:rsid w:val="00A91A05"/>
    <w:rsid w:val="00AA20DB"/>
    <w:rsid w:val="00AA4308"/>
    <w:rsid w:val="00AB153B"/>
    <w:rsid w:val="00AB2D22"/>
    <w:rsid w:val="00AB323F"/>
    <w:rsid w:val="00AB4B00"/>
    <w:rsid w:val="00AB6592"/>
    <w:rsid w:val="00AC5AF3"/>
    <w:rsid w:val="00AC6E38"/>
    <w:rsid w:val="00AD2528"/>
    <w:rsid w:val="00AF18FC"/>
    <w:rsid w:val="00AF74D0"/>
    <w:rsid w:val="00B00C99"/>
    <w:rsid w:val="00B0191D"/>
    <w:rsid w:val="00B02C89"/>
    <w:rsid w:val="00B10FF2"/>
    <w:rsid w:val="00B2132E"/>
    <w:rsid w:val="00B400D1"/>
    <w:rsid w:val="00B403CF"/>
    <w:rsid w:val="00B63C03"/>
    <w:rsid w:val="00B63E92"/>
    <w:rsid w:val="00B64AE2"/>
    <w:rsid w:val="00B672C8"/>
    <w:rsid w:val="00B72FCC"/>
    <w:rsid w:val="00B77B79"/>
    <w:rsid w:val="00B83135"/>
    <w:rsid w:val="00BA137B"/>
    <w:rsid w:val="00BA4CBA"/>
    <w:rsid w:val="00BA4E93"/>
    <w:rsid w:val="00BA7586"/>
    <w:rsid w:val="00BB2D24"/>
    <w:rsid w:val="00BB7283"/>
    <w:rsid w:val="00BC4166"/>
    <w:rsid w:val="00BC5A91"/>
    <w:rsid w:val="00BD26AB"/>
    <w:rsid w:val="00BD3330"/>
    <w:rsid w:val="00BD6731"/>
    <w:rsid w:val="00BD6A2D"/>
    <w:rsid w:val="00BE59D1"/>
    <w:rsid w:val="00BE789D"/>
    <w:rsid w:val="00BE7E2C"/>
    <w:rsid w:val="00BF5ED6"/>
    <w:rsid w:val="00C17344"/>
    <w:rsid w:val="00C22381"/>
    <w:rsid w:val="00C22852"/>
    <w:rsid w:val="00C25D30"/>
    <w:rsid w:val="00C26A66"/>
    <w:rsid w:val="00C35D3E"/>
    <w:rsid w:val="00C379BA"/>
    <w:rsid w:val="00C37A29"/>
    <w:rsid w:val="00C530F1"/>
    <w:rsid w:val="00C56723"/>
    <w:rsid w:val="00C813ED"/>
    <w:rsid w:val="00C8156A"/>
    <w:rsid w:val="00C82142"/>
    <w:rsid w:val="00C85850"/>
    <w:rsid w:val="00C85957"/>
    <w:rsid w:val="00C87FCD"/>
    <w:rsid w:val="00CA0E5C"/>
    <w:rsid w:val="00CA4854"/>
    <w:rsid w:val="00CA4CC5"/>
    <w:rsid w:val="00CB134E"/>
    <w:rsid w:val="00CC1D88"/>
    <w:rsid w:val="00CC41D7"/>
    <w:rsid w:val="00CC5A79"/>
    <w:rsid w:val="00CE621B"/>
    <w:rsid w:val="00CE63B8"/>
    <w:rsid w:val="00CF045B"/>
    <w:rsid w:val="00CF40BC"/>
    <w:rsid w:val="00CF75E8"/>
    <w:rsid w:val="00D1064A"/>
    <w:rsid w:val="00D16200"/>
    <w:rsid w:val="00D2464D"/>
    <w:rsid w:val="00D37BD2"/>
    <w:rsid w:val="00D60282"/>
    <w:rsid w:val="00D621AB"/>
    <w:rsid w:val="00D63B3C"/>
    <w:rsid w:val="00D64EA5"/>
    <w:rsid w:val="00D75FEA"/>
    <w:rsid w:val="00D771CF"/>
    <w:rsid w:val="00D77359"/>
    <w:rsid w:val="00D935B1"/>
    <w:rsid w:val="00D9520E"/>
    <w:rsid w:val="00DB0312"/>
    <w:rsid w:val="00DB6A95"/>
    <w:rsid w:val="00DC3888"/>
    <w:rsid w:val="00DD5E45"/>
    <w:rsid w:val="00DF02DC"/>
    <w:rsid w:val="00DF3364"/>
    <w:rsid w:val="00DF37C4"/>
    <w:rsid w:val="00E0301C"/>
    <w:rsid w:val="00E102C8"/>
    <w:rsid w:val="00E1050C"/>
    <w:rsid w:val="00E1690E"/>
    <w:rsid w:val="00E25EB1"/>
    <w:rsid w:val="00E339AF"/>
    <w:rsid w:val="00E36597"/>
    <w:rsid w:val="00E4088B"/>
    <w:rsid w:val="00E45C15"/>
    <w:rsid w:val="00E47983"/>
    <w:rsid w:val="00E66BB2"/>
    <w:rsid w:val="00E67DDB"/>
    <w:rsid w:val="00E7063C"/>
    <w:rsid w:val="00E7179C"/>
    <w:rsid w:val="00E80510"/>
    <w:rsid w:val="00E90C11"/>
    <w:rsid w:val="00E93475"/>
    <w:rsid w:val="00EB19B1"/>
    <w:rsid w:val="00EB36C9"/>
    <w:rsid w:val="00EC0A4B"/>
    <w:rsid w:val="00EC710A"/>
    <w:rsid w:val="00ED1345"/>
    <w:rsid w:val="00EE08D6"/>
    <w:rsid w:val="00EE2513"/>
    <w:rsid w:val="00EE2A09"/>
    <w:rsid w:val="00EF040B"/>
    <w:rsid w:val="00EF1E77"/>
    <w:rsid w:val="00EF2480"/>
    <w:rsid w:val="00F051FA"/>
    <w:rsid w:val="00F06395"/>
    <w:rsid w:val="00F07568"/>
    <w:rsid w:val="00F12011"/>
    <w:rsid w:val="00F121B0"/>
    <w:rsid w:val="00F20045"/>
    <w:rsid w:val="00F22B7E"/>
    <w:rsid w:val="00F23AF9"/>
    <w:rsid w:val="00F25175"/>
    <w:rsid w:val="00F3752D"/>
    <w:rsid w:val="00F40353"/>
    <w:rsid w:val="00F41853"/>
    <w:rsid w:val="00F4504E"/>
    <w:rsid w:val="00F517D1"/>
    <w:rsid w:val="00F52163"/>
    <w:rsid w:val="00F542F4"/>
    <w:rsid w:val="00F55084"/>
    <w:rsid w:val="00F57ABE"/>
    <w:rsid w:val="00F60355"/>
    <w:rsid w:val="00F612A6"/>
    <w:rsid w:val="00F655F7"/>
    <w:rsid w:val="00F67C1E"/>
    <w:rsid w:val="00F9281B"/>
    <w:rsid w:val="00F97385"/>
    <w:rsid w:val="00F97E92"/>
    <w:rsid w:val="00FB1120"/>
    <w:rsid w:val="00FC2257"/>
    <w:rsid w:val="00FC4678"/>
    <w:rsid w:val="00FC61D8"/>
    <w:rsid w:val="00FC6602"/>
    <w:rsid w:val="00FD34C9"/>
    <w:rsid w:val="00FD5C87"/>
    <w:rsid w:val="00FE073A"/>
    <w:rsid w:val="00FF7F1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E41E"/>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uiPriority w:val="39"/>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573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541671353">
      <w:bodyDiv w:val="1"/>
      <w:marLeft w:val="0"/>
      <w:marRight w:val="0"/>
      <w:marTop w:val="0"/>
      <w:marBottom w:val="0"/>
      <w:divBdr>
        <w:top w:val="none" w:sz="0" w:space="0" w:color="auto"/>
        <w:left w:val="none" w:sz="0" w:space="0" w:color="auto"/>
        <w:bottom w:val="none" w:sz="0" w:space="0" w:color="auto"/>
        <w:right w:val="none" w:sz="0" w:space="0" w:color="auto"/>
      </w:divBdr>
    </w:div>
    <w:div w:id="21146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vna.nabava@mp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vanda.culjat@mp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joprivreda.gov.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vna.nabava@mp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38FF18E-F401-4A0D-B635-01BEB40D293E}">
  <ds:schemaRefs>
    <ds:schemaRef ds:uri="http://schemas.openxmlformats.org/officeDocument/2006/bibliography"/>
  </ds:schemaRefs>
</ds:datastoreItem>
</file>

<file path=customXml/itemProps4.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2467</Words>
  <Characters>14062</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Marijana Herman</cp:lastModifiedBy>
  <cp:revision>32</cp:revision>
  <cp:lastPrinted>2021-10-22T11:45:00Z</cp:lastPrinted>
  <dcterms:created xsi:type="dcterms:W3CDTF">2024-09-11T11:00:00Z</dcterms:created>
  <dcterms:modified xsi:type="dcterms:W3CDTF">2024-11-28T10:27:00Z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