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DB3C4" w14:textId="77777777" w:rsidR="00A70108" w:rsidRPr="00044C9A" w:rsidRDefault="00A70108" w:rsidP="00A70108">
      <w:r w:rsidRPr="00044C9A">
        <w:rPr>
          <w:noProof/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114A" w14:textId="77777777" w:rsidR="00CA1767" w:rsidRPr="00044C9A" w:rsidRDefault="00CA1767" w:rsidP="00A70108"/>
    <w:p w14:paraId="2CD2085F" w14:textId="77777777" w:rsidR="00CA1767" w:rsidRPr="00044C9A" w:rsidRDefault="00CA1767" w:rsidP="00CA1767">
      <w:pPr>
        <w:pStyle w:val="Naslov"/>
        <w:spacing w:after="240"/>
        <w:rPr>
          <w:rFonts w:cs="Times New Roman"/>
          <w:b w:val="0"/>
        </w:rPr>
      </w:pPr>
    </w:p>
    <w:p w14:paraId="5C1CAC11" w14:textId="77777777" w:rsidR="0035281E" w:rsidRPr="00044C9A" w:rsidRDefault="0035281E" w:rsidP="00CA1767">
      <w:pPr>
        <w:pStyle w:val="Naslov"/>
        <w:spacing w:after="240"/>
        <w:rPr>
          <w:rFonts w:cs="Times New Roman"/>
          <w:b w:val="0"/>
        </w:rPr>
      </w:pPr>
    </w:p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1097E434" w14:textId="592AA088" w:rsidR="00CA1767" w:rsidRPr="00044C9A" w:rsidRDefault="007E3F0B" w:rsidP="00CA1767">
          <w:pPr>
            <w:pStyle w:val="Naslov"/>
            <w:rPr>
              <w:rFonts w:cs="Times New Roman"/>
              <w:b w:val="0"/>
            </w:rPr>
          </w:pPr>
          <w:r w:rsidRPr="00044C9A">
            <w:t>SPECIFIKACIJA</w:t>
          </w:r>
        </w:p>
      </w:sdtContent>
    </w:sdt>
    <w:sdt>
      <w:sdtPr>
        <w:rPr>
          <w:rFonts w:cs="Times New Roman"/>
          <w:b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1A6181" w14:textId="4A110E2B" w:rsidR="00CA1767" w:rsidRPr="00044C9A" w:rsidRDefault="00EB71D2" w:rsidP="00CA1767">
          <w:pPr>
            <w:jc w:val="right"/>
          </w:pPr>
          <w:r w:rsidRPr="00044C9A">
            <w:rPr>
              <w:rFonts w:cs="Times New Roman"/>
              <w:b/>
              <w:color w:val="0E5092"/>
              <w:sz w:val="28"/>
              <w:szCs w:val="28"/>
            </w:rPr>
            <w:t>Stolc</w:t>
          </w:r>
          <w:r w:rsidR="0062155B">
            <w:rPr>
              <w:rFonts w:cs="Times New Roman"/>
              <w:b/>
              <w:color w:val="0E5092"/>
              <w:sz w:val="28"/>
              <w:szCs w:val="28"/>
            </w:rPr>
            <w:t>i</w:t>
          </w:r>
        </w:p>
      </w:sdtContent>
    </w:sdt>
    <w:p w14:paraId="451B57B2" w14:textId="77777777" w:rsidR="00A70108" w:rsidRPr="00044C9A" w:rsidRDefault="00A70108" w:rsidP="00A70108"/>
    <w:p w14:paraId="4EB8464B" w14:textId="77777777" w:rsidR="0035281E" w:rsidRPr="00044C9A" w:rsidRDefault="0035281E" w:rsidP="00A70108"/>
    <w:p w14:paraId="0E6D81B7" w14:textId="77777777" w:rsidR="0035281E" w:rsidRPr="00044C9A" w:rsidRDefault="0035281E" w:rsidP="00A70108"/>
    <w:p w14:paraId="1A16147D" w14:textId="77777777" w:rsidR="0035281E" w:rsidRPr="00044C9A" w:rsidRDefault="0035281E" w:rsidP="00A70108"/>
    <w:p w14:paraId="45002C98" w14:textId="77777777" w:rsidR="008B2C01" w:rsidRPr="00044C9A" w:rsidRDefault="008B2C01" w:rsidP="003E3315">
      <w:pPr>
        <w:pStyle w:val="Nadnaslov"/>
      </w:pPr>
      <w:r w:rsidRPr="00044C9A">
        <w:t xml:space="preserve">PROJEKT </w:t>
      </w:r>
    </w:p>
    <w:p w14:paraId="32BB9065" w14:textId="42F76511" w:rsidR="008B2C01" w:rsidRPr="00044C9A" w:rsidRDefault="008B2C01" w:rsidP="00A70108">
      <w:r w:rsidRPr="00044C9A">
        <w:t xml:space="preserve">Ev. br. nabave: </w:t>
      </w:r>
      <w:r w:rsidR="00EB71D2" w:rsidRPr="00044C9A">
        <w:rPr>
          <w:b/>
        </w:rPr>
        <w:t>1</w:t>
      </w:r>
      <w:r w:rsidR="007E3F0B" w:rsidRPr="00044C9A">
        <w:rPr>
          <w:b/>
        </w:rPr>
        <w:t>/2023/</w:t>
      </w:r>
      <w:proofErr w:type="spellStart"/>
      <w:r w:rsidR="00EB71D2" w:rsidRPr="00044C9A">
        <w:rPr>
          <w:b/>
        </w:rPr>
        <w:t>JN</w:t>
      </w:r>
      <w:proofErr w:type="spellEnd"/>
    </w:p>
    <w:p w14:paraId="609F4FFA" w14:textId="562CCFD9" w:rsidR="008B2C01" w:rsidRPr="00044C9A" w:rsidRDefault="00EB71D2" w:rsidP="00A70108">
      <w:r w:rsidRPr="00044C9A">
        <w:t>Nabava stol</w:t>
      </w:r>
      <w:r w:rsidR="0062155B">
        <w:t>a</w:t>
      </w:r>
      <w:r w:rsidRPr="00044C9A">
        <w:t>ca</w:t>
      </w:r>
    </w:p>
    <w:p w14:paraId="38E26396" w14:textId="77777777" w:rsidR="008B2C01" w:rsidRPr="00044C9A" w:rsidRDefault="008B2C01" w:rsidP="003E3315">
      <w:pPr>
        <w:pStyle w:val="Nadnaslov"/>
      </w:pPr>
      <w:r w:rsidRPr="00044C9A">
        <w:t>NOSITELJ PROJEKTA</w:t>
      </w:r>
    </w:p>
    <w:p w14:paraId="601334B4" w14:textId="77777777" w:rsidR="008B2C01" w:rsidRPr="00044C9A" w:rsidRDefault="008B2C01" w:rsidP="00A70108">
      <w:r w:rsidRPr="00044C9A">
        <w:t>Glavno tajništvo</w:t>
      </w:r>
    </w:p>
    <w:p w14:paraId="5ACA515A" w14:textId="18CA1B89" w:rsidR="008B2C01" w:rsidRPr="00044C9A" w:rsidRDefault="008B2C01" w:rsidP="00A70108">
      <w:r w:rsidRPr="00044C9A">
        <w:t>Sektor za informacijske sustave</w:t>
      </w:r>
      <w:r w:rsidR="00175298" w:rsidRPr="00044C9A">
        <w:t>,</w:t>
      </w:r>
      <w:r w:rsidRPr="00044C9A">
        <w:t xml:space="preserve"> upravljanje imovinom</w:t>
      </w:r>
      <w:r w:rsidR="00175298" w:rsidRPr="00044C9A">
        <w:t xml:space="preserve"> i informiranje</w:t>
      </w:r>
    </w:p>
    <w:p w14:paraId="1A6062A7" w14:textId="132AD6E7" w:rsidR="007E3F0B" w:rsidRPr="00044C9A" w:rsidRDefault="007E3F0B" w:rsidP="00A70108">
      <w:r w:rsidRPr="00044C9A">
        <w:t>Služba za upravljanje imovinom</w:t>
      </w:r>
    </w:p>
    <w:p w14:paraId="11E7AD63" w14:textId="56B23509" w:rsidR="007E3F0B" w:rsidRPr="00044C9A" w:rsidRDefault="007E3F0B" w:rsidP="00A70108">
      <w:r w:rsidRPr="00044C9A">
        <w:t>Odjel za poslovne prostore, tehničke i pomoćne poslove</w:t>
      </w:r>
    </w:p>
    <w:p w14:paraId="1E9FD718" w14:textId="77777777" w:rsidR="00A70108" w:rsidRPr="00044C9A" w:rsidRDefault="00A70108">
      <w:pPr>
        <w:spacing w:before="0" w:after="160"/>
      </w:pPr>
      <w:r w:rsidRPr="00044C9A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044C9A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044C9A">
            <w:rPr>
              <w:b/>
              <w:color w:val="0E5092"/>
              <w:sz w:val="28"/>
              <w:szCs w:val="28"/>
            </w:rPr>
            <w:t>SADRŽAJ</w:t>
          </w:r>
        </w:p>
        <w:p w14:paraId="03568FED" w14:textId="77777777" w:rsidR="003C6A74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r w:rsidRPr="00044C9A">
            <w:rPr>
              <w:b/>
              <w:bCs/>
            </w:rPr>
            <w:fldChar w:fldCharType="begin"/>
          </w:r>
          <w:r w:rsidRPr="00044C9A">
            <w:rPr>
              <w:b/>
              <w:bCs/>
            </w:rPr>
            <w:instrText xml:space="preserve"> TOC \o "1-3" \h \z \u </w:instrText>
          </w:r>
          <w:r w:rsidRPr="00044C9A">
            <w:rPr>
              <w:b/>
              <w:bCs/>
            </w:rPr>
            <w:fldChar w:fldCharType="separate"/>
          </w:r>
          <w:hyperlink w:anchor="_Toc127789170" w:history="1">
            <w:r w:rsidR="003C6A74" w:rsidRPr="00DF55A7">
              <w:rPr>
                <w:rStyle w:val="Hiperveza"/>
                <w:noProof/>
              </w:rPr>
              <w:t>1.</w:t>
            </w:r>
            <w:r w:rsidR="003C6A7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3C6A74" w:rsidRPr="00DF55A7">
              <w:rPr>
                <w:rStyle w:val="Hiperveza"/>
                <w:noProof/>
              </w:rPr>
              <w:t>Poslovna potreba</w:t>
            </w:r>
            <w:r w:rsidR="003C6A74">
              <w:rPr>
                <w:noProof/>
                <w:webHidden/>
              </w:rPr>
              <w:tab/>
            </w:r>
            <w:r w:rsidR="003C6A74">
              <w:rPr>
                <w:noProof/>
                <w:webHidden/>
              </w:rPr>
              <w:fldChar w:fldCharType="begin"/>
            </w:r>
            <w:r w:rsidR="003C6A74">
              <w:rPr>
                <w:noProof/>
                <w:webHidden/>
              </w:rPr>
              <w:instrText xml:space="preserve"> PAGEREF _Toc127789170 \h </w:instrText>
            </w:r>
            <w:r w:rsidR="003C6A74">
              <w:rPr>
                <w:noProof/>
                <w:webHidden/>
              </w:rPr>
            </w:r>
            <w:r w:rsidR="003C6A74">
              <w:rPr>
                <w:noProof/>
                <w:webHidden/>
              </w:rPr>
              <w:fldChar w:fldCharType="separate"/>
            </w:r>
            <w:r w:rsidR="003C6A74">
              <w:rPr>
                <w:noProof/>
                <w:webHidden/>
              </w:rPr>
              <w:t>3</w:t>
            </w:r>
            <w:r w:rsidR="003C6A74">
              <w:rPr>
                <w:noProof/>
                <w:webHidden/>
              </w:rPr>
              <w:fldChar w:fldCharType="end"/>
            </w:r>
          </w:hyperlink>
        </w:p>
        <w:p w14:paraId="2ADC2661" w14:textId="77777777" w:rsidR="003C6A74" w:rsidRDefault="0097456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7789171" w:history="1">
            <w:r w:rsidR="003C6A74" w:rsidRPr="00DF55A7">
              <w:rPr>
                <w:rStyle w:val="Hiperveza"/>
                <w:noProof/>
              </w:rPr>
              <w:t>2.</w:t>
            </w:r>
            <w:r w:rsidR="003C6A7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3C6A74" w:rsidRPr="00DF55A7">
              <w:rPr>
                <w:rStyle w:val="Hiperveza"/>
                <w:noProof/>
              </w:rPr>
              <w:t>Opis predmeta nabave i specifikacija</w:t>
            </w:r>
            <w:r w:rsidR="003C6A74">
              <w:rPr>
                <w:noProof/>
                <w:webHidden/>
              </w:rPr>
              <w:tab/>
            </w:r>
            <w:r w:rsidR="003C6A74">
              <w:rPr>
                <w:noProof/>
                <w:webHidden/>
              </w:rPr>
              <w:fldChar w:fldCharType="begin"/>
            </w:r>
            <w:r w:rsidR="003C6A74">
              <w:rPr>
                <w:noProof/>
                <w:webHidden/>
              </w:rPr>
              <w:instrText xml:space="preserve"> PAGEREF _Toc127789171 \h </w:instrText>
            </w:r>
            <w:r w:rsidR="003C6A74">
              <w:rPr>
                <w:noProof/>
                <w:webHidden/>
              </w:rPr>
            </w:r>
            <w:r w:rsidR="003C6A74">
              <w:rPr>
                <w:noProof/>
                <w:webHidden/>
              </w:rPr>
              <w:fldChar w:fldCharType="separate"/>
            </w:r>
            <w:r w:rsidR="003C6A74">
              <w:rPr>
                <w:noProof/>
                <w:webHidden/>
              </w:rPr>
              <w:t>3</w:t>
            </w:r>
            <w:r w:rsidR="003C6A74">
              <w:rPr>
                <w:noProof/>
                <w:webHidden/>
              </w:rPr>
              <w:fldChar w:fldCharType="end"/>
            </w:r>
          </w:hyperlink>
        </w:p>
        <w:p w14:paraId="5AB92251" w14:textId="77777777" w:rsidR="003C6A74" w:rsidRDefault="00974560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hr-HR"/>
            </w:rPr>
          </w:pPr>
          <w:hyperlink w:anchor="_Toc127789172" w:history="1">
            <w:r w:rsidR="003C6A74" w:rsidRPr="00DF55A7">
              <w:rPr>
                <w:rStyle w:val="Hiperveza"/>
                <w:noProof/>
              </w:rPr>
              <w:t>3.</w:t>
            </w:r>
            <w:r w:rsidR="003C6A74">
              <w:rPr>
                <w:rFonts w:asciiTheme="minorHAnsi" w:eastAsiaTheme="minorEastAsia" w:hAnsiTheme="minorHAnsi"/>
                <w:noProof/>
                <w:sz w:val="22"/>
                <w:lang w:eastAsia="hr-HR"/>
              </w:rPr>
              <w:tab/>
            </w:r>
            <w:r w:rsidR="003C6A74" w:rsidRPr="00DF55A7">
              <w:rPr>
                <w:rStyle w:val="Hiperveza"/>
                <w:noProof/>
              </w:rPr>
              <w:t>Dodatne informacije</w:t>
            </w:r>
            <w:r w:rsidR="003C6A74">
              <w:rPr>
                <w:noProof/>
                <w:webHidden/>
              </w:rPr>
              <w:tab/>
            </w:r>
            <w:r w:rsidR="003C6A74">
              <w:rPr>
                <w:noProof/>
                <w:webHidden/>
              </w:rPr>
              <w:fldChar w:fldCharType="begin"/>
            </w:r>
            <w:r w:rsidR="003C6A74">
              <w:rPr>
                <w:noProof/>
                <w:webHidden/>
              </w:rPr>
              <w:instrText xml:space="preserve"> PAGEREF _Toc127789172 \h </w:instrText>
            </w:r>
            <w:r w:rsidR="003C6A74">
              <w:rPr>
                <w:noProof/>
                <w:webHidden/>
              </w:rPr>
            </w:r>
            <w:r w:rsidR="003C6A74">
              <w:rPr>
                <w:noProof/>
                <w:webHidden/>
              </w:rPr>
              <w:fldChar w:fldCharType="separate"/>
            </w:r>
            <w:r w:rsidR="003C6A74">
              <w:rPr>
                <w:noProof/>
                <w:webHidden/>
              </w:rPr>
              <w:t>5</w:t>
            </w:r>
            <w:r w:rsidR="003C6A74">
              <w:rPr>
                <w:noProof/>
                <w:webHidden/>
              </w:rPr>
              <w:fldChar w:fldCharType="end"/>
            </w:r>
          </w:hyperlink>
        </w:p>
        <w:p w14:paraId="3C3DBA8D" w14:textId="77777777" w:rsidR="008B2C01" w:rsidRPr="00044C9A" w:rsidRDefault="006A00B8" w:rsidP="00A70108">
          <w:r w:rsidRPr="00044C9A">
            <w:rPr>
              <w:b/>
              <w:bCs/>
            </w:rPr>
            <w:fldChar w:fldCharType="end"/>
          </w:r>
        </w:p>
      </w:sdtContent>
    </w:sdt>
    <w:p w14:paraId="272A9023" w14:textId="77777777" w:rsidR="00A70108" w:rsidRPr="00044C9A" w:rsidRDefault="00A70108">
      <w:pPr>
        <w:spacing w:before="0" w:after="160"/>
      </w:pPr>
      <w:r w:rsidRPr="00044C9A">
        <w:br w:type="page"/>
      </w:r>
    </w:p>
    <w:p w14:paraId="52394507" w14:textId="5589C7FC" w:rsidR="001E75C3" w:rsidRPr="00044C9A" w:rsidRDefault="001E75C3" w:rsidP="00BF3A3F">
      <w:pPr>
        <w:pStyle w:val="Naslov1"/>
      </w:pPr>
      <w:bookmarkStart w:id="0" w:name="_Toc127789170"/>
      <w:r w:rsidRPr="00044C9A">
        <w:lastRenderedPageBreak/>
        <w:t>Poslovna potreba</w:t>
      </w:r>
      <w:bookmarkEnd w:id="0"/>
    </w:p>
    <w:p w14:paraId="0DCA8715" w14:textId="7E978479" w:rsidR="000B1736" w:rsidRDefault="00C75C39" w:rsidP="001E75C3">
      <w:r w:rsidRPr="00044C9A">
        <w:t>Temeljem provedene analiz</w:t>
      </w:r>
      <w:r w:rsidR="000B1736">
        <w:t>e i zahtjeva službenika,</w:t>
      </w:r>
      <w:r w:rsidRPr="00044C9A">
        <w:t xml:space="preserve"> Ministarstvo poljoprivrede ima potrebu </w:t>
      </w:r>
      <w:r w:rsidR="000B1736">
        <w:t>za nabavom:</w:t>
      </w:r>
      <w:r w:rsidRPr="00044C9A">
        <w:t xml:space="preserve"> </w:t>
      </w:r>
    </w:p>
    <w:p w14:paraId="5FFF0BB7" w14:textId="7D2CBF24" w:rsidR="000B1736" w:rsidRPr="0046471F" w:rsidRDefault="000B1736" w:rsidP="000B1736">
      <w:pPr>
        <w:pStyle w:val="Odlomakpopisa"/>
        <w:numPr>
          <w:ilvl w:val="0"/>
          <w:numId w:val="24"/>
        </w:numPr>
        <w:rPr>
          <w:lang w:val="hr-HR"/>
        </w:rPr>
      </w:pPr>
      <w:r w:rsidRPr="0046471F">
        <w:rPr>
          <w:lang w:val="hr-HR"/>
        </w:rPr>
        <w:t xml:space="preserve">74 uredskih stolaca </w:t>
      </w:r>
      <w:r w:rsidR="0046471F" w:rsidRPr="0046471F">
        <w:rPr>
          <w:lang w:val="hr-HR"/>
        </w:rPr>
        <w:t xml:space="preserve">- maksimalne </w:t>
      </w:r>
      <w:r w:rsidRPr="0046471F">
        <w:rPr>
          <w:lang w:val="hr-HR"/>
        </w:rPr>
        <w:t>nosivosti 120 kg</w:t>
      </w:r>
    </w:p>
    <w:p w14:paraId="560F4356" w14:textId="421BD980" w:rsidR="000B1736" w:rsidRPr="0046471F" w:rsidRDefault="000B1736" w:rsidP="000B1736">
      <w:pPr>
        <w:pStyle w:val="Odlomakpopisa"/>
        <w:numPr>
          <w:ilvl w:val="0"/>
          <w:numId w:val="24"/>
        </w:numPr>
        <w:rPr>
          <w:lang w:val="hr-HR"/>
        </w:rPr>
      </w:pPr>
      <w:r w:rsidRPr="0046471F">
        <w:rPr>
          <w:lang w:val="hr-HR"/>
        </w:rPr>
        <w:t xml:space="preserve">38 uredskih stolaca </w:t>
      </w:r>
      <w:r w:rsidR="0046471F" w:rsidRPr="0046471F">
        <w:rPr>
          <w:lang w:val="hr-HR"/>
        </w:rPr>
        <w:t xml:space="preserve">- maksimalne </w:t>
      </w:r>
      <w:r w:rsidRPr="0046471F">
        <w:rPr>
          <w:lang w:val="hr-HR"/>
        </w:rPr>
        <w:t>nosivosti 150 kg</w:t>
      </w:r>
    </w:p>
    <w:p w14:paraId="17ED46AF" w14:textId="5E47A0A5" w:rsidR="000B1736" w:rsidRPr="002C22E5" w:rsidRDefault="000B1736" w:rsidP="000B1736">
      <w:pPr>
        <w:pStyle w:val="Odlomakpopisa"/>
        <w:numPr>
          <w:ilvl w:val="0"/>
          <w:numId w:val="24"/>
        </w:numPr>
        <w:rPr>
          <w:lang w:val="hr-HR"/>
        </w:rPr>
      </w:pPr>
      <w:r w:rsidRPr="002C22E5">
        <w:rPr>
          <w:lang w:val="hr-HR"/>
        </w:rPr>
        <w:t>3 uredsk</w:t>
      </w:r>
      <w:r w:rsidR="002C22E5" w:rsidRPr="002C22E5">
        <w:rPr>
          <w:lang w:val="hr-HR"/>
        </w:rPr>
        <w:t>e</w:t>
      </w:r>
      <w:r w:rsidRPr="002C22E5">
        <w:rPr>
          <w:lang w:val="hr-HR"/>
        </w:rPr>
        <w:t xml:space="preserve"> </w:t>
      </w:r>
      <w:r w:rsidR="002C22E5" w:rsidRPr="002C22E5">
        <w:rPr>
          <w:lang w:val="hr-HR"/>
        </w:rPr>
        <w:t>fotelje</w:t>
      </w:r>
    </w:p>
    <w:p w14:paraId="71E4762A" w14:textId="77777777" w:rsidR="000B1736" w:rsidRDefault="000B1736" w:rsidP="000B1736">
      <w:pPr>
        <w:pStyle w:val="Odlomakpopisa"/>
        <w:numPr>
          <w:ilvl w:val="0"/>
          <w:numId w:val="24"/>
        </w:numPr>
      </w:pPr>
      <w:r>
        <w:t>95 konferencijskih stolaca bez kotača i rukonaslona</w:t>
      </w:r>
    </w:p>
    <w:p w14:paraId="545ED7CD" w14:textId="73BBFF2E" w:rsidR="001E75C3" w:rsidRPr="00044C9A" w:rsidRDefault="000B1736" w:rsidP="000B1736">
      <w:pPr>
        <w:pStyle w:val="Odlomakpopisa"/>
        <w:numPr>
          <w:ilvl w:val="0"/>
          <w:numId w:val="24"/>
        </w:numPr>
      </w:pPr>
      <w:r w:rsidRPr="00615D08">
        <w:rPr>
          <w:lang w:val="hr-HR"/>
        </w:rPr>
        <w:t xml:space="preserve">6 konferencijskih stolaca </w:t>
      </w:r>
      <w:r w:rsidR="0046471F">
        <w:rPr>
          <w:lang w:val="hr-HR"/>
        </w:rPr>
        <w:t xml:space="preserve">bez kotača, </w:t>
      </w:r>
      <w:bookmarkStart w:id="1" w:name="_GoBack"/>
      <w:bookmarkEnd w:id="1"/>
      <w:r w:rsidR="00615D08" w:rsidRPr="00615D08">
        <w:rPr>
          <w:lang w:val="hr-HR"/>
        </w:rPr>
        <w:t>s</w:t>
      </w:r>
      <w:r w:rsidRPr="00615D08">
        <w:rPr>
          <w:lang w:val="hr-HR"/>
        </w:rPr>
        <w:t xml:space="preserve"> rukonaslonom</w:t>
      </w:r>
      <w:r>
        <w:t>.</w:t>
      </w:r>
    </w:p>
    <w:p w14:paraId="26E84B2F" w14:textId="3AF98D0D" w:rsidR="008B2C01" w:rsidRPr="00044C9A" w:rsidRDefault="0035281E" w:rsidP="00BF3A3F">
      <w:pPr>
        <w:pStyle w:val="Naslov1"/>
      </w:pPr>
      <w:bookmarkStart w:id="2" w:name="_Toc127789171"/>
      <w:r w:rsidRPr="00044C9A">
        <w:t>Opis predmeta nabave</w:t>
      </w:r>
      <w:r w:rsidR="00265EA8" w:rsidRPr="00044C9A">
        <w:t xml:space="preserve"> i specifikacija</w:t>
      </w:r>
      <w:bookmarkEnd w:id="2"/>
    </w:p>
    <w:p w14:paraId="5767C511" w14:textId="161D41CE" w:rsidR="0035281E" w:rsidRDefault="00C75C39" w:rsidP="007D3784">
      <w:r w:rsidRPr="00044C9A">
        <w:t>Nabavlja se dvije vrste stolica: uredske stolice i konferencijske stolice</w:t>
      </w:r>
      <w:r w:rsidR="0035281E" w:rsidRPr="00044C9A">
        <w:t>.</w:t>
      </w:r>
    </w:p>
    <w:p w14:paraId="67FE754F" w14:textId="6FD783CF" w:rsidR="0035281E" w:rsidRPr="00044C9A" w:rsidRDefault="00C75C39" w:rsidP="007D3784">
      <w:pPr>
        <w:rPr>
          <w:b/>
        </w:rPr>
      </w:pPr>
      <w:r w:rsidRPr="00044C9A">
        <w:rPr>
          <w:b/>
        </w:rPr>
        <w:t>Specifikacija uredskih stol</w:t>
      </w:r>
      <w:r w:rsidR="00FD6EC8">
        <w:rPr>
          <w:b/>
        </w:rPr>
        <w:t>a</w:t>
      </w:r>
      <w:r w:rsidRPr="00044C9A">
        <w:rPr>
          <w:b/>
        </w:rPr>
        <w:t xml:space="preserve">ca - </w:t>
      </w:r>
      <w:r w:rsidR="0046471F">
        <w:rPr>
          <w:b/>
        </w:rPr>
        <w:t xml:space="preserve">maksimalna </w:t>
      </w:r>
      <w:r w:rsidRPr="00044C9A">
        <w:rPr>
          <w:b/>
        </w:rPr>
        <w:t>nosivost 120 kg</w:t>
      </w:r>
    </w:p>
    <w:p w14:paraId="45382F97" w14:textId="3F360253" w:rsidR="00162DC2" w:rsidRPr="00044C9A" w:rsidRDefault="00162DC2" w:rsidP="00162DC2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ergonomsk</w:t>
      </w:r>
      <w:r w:rsidR="003A5C09">
        <w:rPr>
          <w:lang w:val="hr-HR"/>
        </w:rPr>
        <w:t>i</w:t>
      </w:r>
      <w:r w:rsidRPr="00044C9A">
        <w:rPr>
          <w:lang w:val="hr-HR"/>
        </w:rPr>
        <w:t xml:space="preserve"> uredsk</w:t>
      </w:r>
      <w:r w:rsidR="003A5C09">
        <w:rPr>
          <w:lang w:val="hr-HR"/>
        </w:rPr>
        <w:t>i</w:t>
      </w:r>
      <w:r w:rsidRPr="00044C9A">
        <w:rPr>
          <w:lang w:val="hr-HR"/>
        </w:rPr>
        <w:t xml:space="preserve"> stol</w:t>
      </w:r>
      <w:r w:rsidR="003A5C09">
        <w:rPr>
          <w:lang w:val="hr-HR"/>
        </w:rPr>
        <w:t>a</w:t>
      </w:r>
      <w:r w:rsidRPr="00044C9A">
        <w:rPr>
          <w:lang w:val="hr-HR"/>
        </w:rPr>
        <w:t>c s lumbalnom potporom bez naslona za glavu</w:t>
      </w:r>
    </w:p>
    <w:p w14:paraId="178691AB" w14:textId="5E2627EF" w:rsidR="00162DC2" w:rsidRPr="00044C9A" w:rsidRDefault="00162DC2" w:rsidP="00162DC2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nosivost do 120 kg</w:t>
      </w:r>
    </w:p>
    <w:p w14:paraId="208F107C" w14:textId="77777777" w:rsidR="00162DC2" w:rsidRPr="00044C9A" w:rsidRDefault="00162DC2" w:rsidP="00162DC2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sjedalo - tkanina, boja tkanine: siva</w:t>
      </w:r>
    </w:p>
    <w:p w14:paraId="2B7823D7" w14:textId="77777777" w:rsidR="00162DC2" w:rsidRPr="00044C9A" w:rsidRDefault="00162DC2" w:rsidP="00162DC2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naslon - mreža, boja: crna</w:t>
      </w:r>
    </w:p>
    <w:p w14:paraId="16BD3194" w14:textId="77777777" w:rsidR="00162DC2" w:rsidRPr="00044C9A" w:rsidRDefault="00162DC2" w:rsidP="00162DC2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petokraka baza s kotačima za tvrde podove</w:t>
      </w:r>
    </w:p>
    <w:p w14:paraId="7323B4D5" w14:textId="77777777" w:rsidR="00162DC2" w:rsidRPr="00044C9A" w:rsidRDefault="00162DC2" w:rsidP="00162DC2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 xml:space="preserve">mogućnost </w:t>
      </w:r>
      <w:r w:rsidRPr="003A5C09">
        <w:rPr>
          <w:b/>
          <w:lang w:val="hr-HR"/>
        </w:rPr>
        <w:t>odvojenog</w:t>
      </w:r>
      <w:r w:rsidRPr="00044C9A">
        <w:rPr>
          <w:lang w:val="hr-HR"/>
        </w:rPr>
        <w:t xml:space="preserve"> podešavanja:</w:t>
      </w:r>
    </w:p>
    <w:p w14:paraId="3BDD46D1" w14:textId="77777777" w:rsidR="00162DC2" w:rsidRPr="00044C9A" w:rsidRDefault="00162DC2" w:rsidP="00162DC2">
      <w:pPr>
        <w:pStyle w:val="Odlomakpopisa"/>
        <w:numPr>
          <w:ilvl w:val="1"/>
          <w:numId w:val="22"/>
        </w:numPr>
        <w:rPr>
          <w:lang w:val="hr-HR"/>
        </w:rPr>
      </w:pPr>
      <w:r w:rsidRPr="00044C9A">
        <w:rPr>
          <w:lang w:val="hr-HR"/>
        </w:rPr>
        <w:t>visine sjedala</w:t>
      </w:r>
    </w:p>
    <w:p w14:paraId="32F28815" w14:textId="77777777" w:rsidR="00162DC2" w:rsidRPr="00044C9A" w:rsidRDefault="00162DC2" w:rsidP="00162DC2">
      <w:pPr>
        <w:pStyle w:val="Odlomakpopisa"/>
        <w:numPr>
          <w:ilvl w:val="1"/>
          <w:numId w:val="22"/>
        </w:numPr>
        <w:rPr>
          <w:lang w:val="hr-HR"/>
        </w:rPr>
      </w:pPr>
      <w:r w:rsidRPr="00044C9A">
        <w:rPr>
          <w:lang w:val="hr-HR"/>
        </w:rPr>
        <w:t>lumbalne potpore u naslonu stolice</w:t>
      </w:r>
    </w:p>
    <w:p w14:paraId="1D5B6466" w14:textId="77777777" w:rsidR="00162DC2" w:rsidRDefault="00162DC2" w:rsidP="00162DC2">
      <w:pPr>
        <w:pStyle w:val="Odlomakpopisa"/>
        <w:numPr>
          <w:ilvl w:val="1"/>
          <w:numId w:val="22"/>
        </w:numPr>
        <w:rPr>
          <w:lang w:val="hr-HR"/>
        </w:rPr>
      </w:pPr>
      <w:r w:rsidRPr="00044C9A">
        <w:rPr>
          <w:lang w:val="hr-HR"/>
        </w:rPr>
        <w:t>nagiba sjedne površine</w:t>
      </w:r>
    </w:p>
    <w:p w14:paraId="1603FE9A" w14:textId="324B0DB9" w:rsidR="003A5C09" w:rsidRPr="00044C9A" w:rsidRDefault="003A5C09" w:rsidP="00162DC2">
      <w:pPr>
        <w:pStyle w:val="Odlomakpopisa"/>
        <w:numPr>
          <w:ilvl w:val="1"/>
          <w:numId w:val="22"/>
        </w:numPr>
        <w:rPr>
          <w:lang w:val="hr-HR"/>
        </w:rPr>
      </w:pPr>
      <w:r>
        <w:rPr>
          <w:lang w:val="hr-HR"/>
        </w:rPr>
        <w:t>položaja sjedne površine</w:t>
      </w:r>
    </w:p>
    <w:p w14:paraId="56275D91" w14:textId="77777777" w:rsidR="00162DC2" w:rsidRPr="00044C9A" w:rsidRDefault="00162DC2" w:rsidP="00162DC2">
      <w:pPr>
        <w:pStyle w:val="Odlomakpopisa"/>
        <w:numPr>
          <w:ilvl w:val="1"/>
          <w:numId w:val="22"/>
        </w:numPr>
        <w:rPr>
          <w:lang w:val="hr-HR"/>
        </w:rPr>
      </w:pPr>
      <w:r w:rsidRPr="00044C9A">
        <w:rPr>
          <w:lang w:val="hr-HR"/>
        </w:rPr>
        <w:t>visine i nagiba naslona</w:t>
      </w:r>
    </w:p>
    <w:p w14:paraId="3F3D6C93" w14:textId="77777777" w:rsidR="00162DC2" w:rsidRPr="00044C9A" w:rsidRDefault="00162DC2" w:rsidP="00162DC2">
      <w:pPr>
        <w:pStyle w:val="Odlomakpopisa"/>
        <w:numPr>
          <w:ilvl w:val="1"/>
          <w:numId w:val="22"/>
        </w:numPr>
        <w:rPr>
          <w:lang w:val="hr-HR"/>
        </w:rPr>
      </w:pPr>
      <w:r w:rsidRPr="00044C9A">
        <w:rPr>
          <w:lang w:val="hr-HR"/>
        </w:rPr>
        <w:t>visine rukonaslona</w:t>
      </w:r>
    </w:p>
    <w:p w14:paraId="327B28A2" w14:textId="77777777" w:rsidR="00162DC2" w:rsidRPr="00044C9A" w:rsidRDefault="00162DC2" w:rsidP="00162DC2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garancija 5 godina</w:t>
      </w:r>
    </w:p>
    <w:p w14:paraId="59E3B839" w14:textId="6E8CD078" w:rsidR="00C75C39" w:rsidRPr="00044C9A" w:rsidRDefault="00C75C39" w:rsidP="007D3784">
      <w:pPr>
        <w:rPr>
          <w:b/>
        </w:rPr>
      </w:pPr>
      <w:r w:rsidRPr="00044C9A">
        <w:rPr>
          <w:b/>
        </w:rPr>
        <w:t>Specifikacija uredskih stol</w:t>
      </w:r>
      <w:r w:rsidR="00FD6EC8">
        <w:rPr>
          <w:b/>
        </w:rPr>
        <w:t>a</w:t>
      </w:r>
      <w:r w:rsidRPr="00044C9A">
        <w:rPr>
          <w:b/>
        </w:rPr>
        <w:t xml:space="preserve">ca - </w:t>
      </w:r>
      <w:r w:rsidR="0046471F">
        <w:rPr>
          <w:b/>
        </w:rPr>
        <w:t xml:space="preserve">maksimalna </w:t>
      </w:r>
      <w:r w:rsidRPr="00044C9A">
        <w:rPr>
          <w:b/>
        </w:rPr>
        <w:t>nosivost 150 kg</w:t>
      </w:r>
    </w:p>
    <w:p w14:paraId="00394D8D" w14:textId="3516ABF1" w:rsidR="00162DC2" w:rsidRPr="00044C9A" w:rsidRDefault="00162DC2" w:rsidP="00162DC2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ergonomsk</w:t>
      </w:r>
      <w:r w:rsidR="002C22E5">
        <w:rPr>
          <w:lang w:val="hr-HR"/>
        </w:rPr>
        <w:t>e</w:t>
      </w:r>
      <w:r w:rsidRPr="00044C9A">
        <w:rPr>
          <w:lang w:val="hr-HR"/>
        </w:rPr>
        <w:t xml:space="preserve"> uredsk</w:t>
      </w:r>
      <w:r w:rsidR="002C22E5">
        <w:rPr>
          <w:lang w:val="hr-HR"/>
        </w:rPr>
        <w:t>e</w:t>
      </w:r>
      <w:r w:rsidRPr="00044C9A">
        <w:rPr>
          <w:lang w:val="hr-HR"/>
        </w:rPr>
        <w:t xml:space="preserve"> stol</w:t>
      </w:r>
      <w:r w:rsidR="002C22E5">
        <w:rPr>
          <w:lang w:val="hr-HR"/>
        </w:rPr>
        <w:t>a</w:t>
      </w:r>
      <w:r w:rsidRPr="00044C9A">
        <w:rPr>
          <w:lang w:val="hr-HR"/>
        </w:rPr>
        <w:t>c s lumbalnom potporom bez naslona za glavu</w:t>
      </w:r>
    </w:p>
    <w:p w14:paraId="1BBE3026" w14:textId="4FE5F6ED" w:rsidR="00D822DC" w:rsidRPr="00044C9A" w:rsidRDefault="00162DC2" w:rsidP="00162DC2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nosivost do 150 kg</w:t>
      </w:r>
    </w:p>
    <w:p w14:paraId="6B0D7119" w14:textId="333778A6" w:rsidR="00162DC2" w:rsidRPr="00044C9A" w:rsidRDefault="00162DC2" w:rsidP="00162DC2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sjedalo - tkanina, boja tkanine: siva</w:t>
      </w:r>
    </w:p>
    <w:p w14:paraId="721C5570" w14:textId="7DD219EB" w:rsidR="00162DC2" w:rsidRPr="00044C9A" w:rsidRDefault="00162DC2" w:rsidP="00162DC2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naslon - mreža, boja: crna</w:t>
      </w:r>
    </w:p>
    <w:p w14:paraId="2D685E41" w14:textId="35C55779" w:rsidR="00D822DC" w:rsidRPr="00044C9A" w:rsidRDefault="00D822DC" w:rsidP="00162DC2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sjedalo veće š</w:t>
      </w:r>
      <w:r w:rsidR="00162DC2" w:rsidRPr="00044C9A">
        <w:rPr>
          <w:lang w:val="hr-HR"/>
        </w:rPr>
        <w:t>irine (49 cm)</w:t>
      </w:r>
    </w:p>
    <w:p w14:paraId="56D78C1E" w14:textId="2D787272" w:rsidR="00162DC2" w:rsidRPr="00044C9A" w:rsidRDefault="00162DC2" w:rsidP="00162DC2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petokraka baza s kotačima za tvrde podove</w:t>
      </w:r>
    </w:p>
    <w:p w14:paraId="634A942F" w14:textId="7DDF8455" w:rsidR="00D822DC" w:rsidRPr="00044C9A" w:rsidRDefault="00162DC2" w:rsidP="00162DC2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mogućnost odvojenog podešavanja</w:t>
      </w:r>
      <w:r w:rsidR="00D822DC" w:rsidRPr="00044C9A">
        <w:rPr>
          <w:lang w:val="hr-HR"/>
        </w:rPr>
        <w:t>:</w:t>
      </w:r>
    </w:p>
    <w:p w14:paraId="574CEA47" w14:textId="02E49BE1" w:rsidR="00162DC2" w:rsidRPr="00044C9A" w:rsidRDefault="00162DC2" w:rsidP="00162DC2">
      <w:pPr>
        <w:pStyle w:val="Odlomakpopisa"/>
        <w:numPr>
          <w:ilvl w:val="1"/>
          <w:numId w:val="22"/>
        </w:numPr>
        <w:rPr>
          <w:lang w:val="hr-HR"/>
        </w:rPr>
      </w:pPr>
      <w:r w:rsidRPr="00044C9A">
        <w:rPr>
          <w:lang w:val="hr-HR"/>
        </w:rPr>
        <w:t>visine sjedala</w:t>
      </w:r>
    </w:p>
    <w:p w14:paraId="3CC47D62" w14:textId="173CC8E7" w:rsidR="00162DC2" w:rsidRPr="00044C9A" w:rsidRDefault="00162DC2" w:rsidP="00162DC2">
      <w:pPr>
        <w:pStyle w:val="Odlomakpopisa"/>
        <w:numPr>
          <w:ilvl w:val="1"/>
          <w:numId w:val="22"/>
        </w:numPr>
        <w:rPr>
          <w:lang w:val="hr-HR"/>
        </w:rPr>
      </w:pPr>
      <w:r w:rsidRPr="00044C9A">
        <w:rPr>
          <w:lang w:val="hr-HR"/>
        </w:rPr>
        <w:t>lumbalne potpore u naslonu stolice</w:t>
      </w:r>
    </w:p>
    <w:p w14:paraId="5731742A" w14:textId="1F425BFB" w:rsidR="00D822DC" w:rsidRDefault="00D822DC" w:rsidP="00162DC2">
      <w:pPr>
        <w:pStyle w:val="Odlomakpopisa"/>
        <w:numPr>
          <w:ilvl w:val="1"/>
          <w:numId w:val="22"/>
        </w:numPr>
        <w:rPr>
          <w:lang w:val="hr-HR"/>
        </w:rPr>
      </w:pPr>
      <w:r w:rsidRPr="00044C9A">
        <w:rPr>
          <w:lang w:val="hr-HR"/>
        </w:rPr>
        <w:t>nagiba sjedne površine</w:t>
      </w:r>
    </w:p>
    <w:p w14:paraId="14587A3D" w14:textId="7FDA17C2" w:rsidR="003A5C09" w:rsidRPr="003A5C09" w:rsidRDefault="003A5C09" w:rsidP="003A5C09">
      <w:pPr>
        <w:pStyle w:val="Odlomakpopisa"/>
        <w:numPr>
          <w:ilvl w:val="1"/>
          <w:numId w:val="22"/>
        </w:numPr>
        <w:rPr>
          <w:lang w:val="hr-HR"/>
        </w:rPr>
      </w:pPr>
      <w:r w:rsidRPr="003A5C09">
        <w:rPr>
          <w:lang w:val="hr-HR"/>
        </w:rPr>
        <w:t>položaja sjedne površine</w:t>
      </w:r>
    </w:p>
    <w:p w14:paraId="79A9A0B8" w14:textId="46481A9B" w:rsidR="00C75C39" w:rsidRPr="00044C9A" w:rsidRDefault="00D822DC" w:rsidP="00162DC2">
      <w:pPr>
        <w:pStyle w:val="Odlomakpopisa"/>
        <w:numPr>
          <w:ilvl w:val="1"/>
          <w:numId w:val="22"/>
        </w:numPr>
        <w:rPr>
          <w:lang w:val="hr-HR"/>
        </w:rPr>
      </w:pPr>
      <w:r w:rsidRPr="00044C9A">
        <w:rPr>
          <w:lang w:val="hr-HR"/>
        </w:rPr>
        <w:lastRenderedPageBreak/>
        <w:t>visine i nagiba naslona</w:t>
      </w:r>
    </w:p>
    <w:p w14:paraId="67594982" w14:textId="4AD8B66D" w:rsidR="00162DC2" w:rsidRPr="00044C9A" w:rsidRDefault="00162DC2" w:rsidP="00162DC2">
      <w:pPr>
        <w:pStyle w:val="Odlomakpopisa"/>
        <w:numPr>
          <w:ilvl w:val="1"/>
          <w:numId w:val="22"/>
        </w:numPr>
        <w:rPr>
          <w:lang w:val="hr-HR"/>
        </w:rPr>
      </w:pPr>
      <w:r w:rsidRPr="00044C9A">
        <w:rPr>
          <w:lang w:val="hr-HR"/>
        </w:rPr>
        <w:t>visine rukonaslona</w:t>
      </w:r>
    </w:p>
    <w:p w14:paraId="6765E395" w14:textId="1B428795" w:rsidR="00162DC2" w:rsidRPr="00044C9A" w:rsidRDefault="00162DC2" w:rsidP="00162DC2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garancija 5 godina</w:t>
      </w:r>
    </w:p>
    <w:p w14:paraId="28C37B1A" w14:textId="4725589E" w:rsidR="003A5C09" w:rsidRDefault="003A5C09" w:rsidP="003A5C09">
      <w:pPr>
        <w:rPr>
          <w:b/>
        </w:rPr>
      </w:pPr>
      <w:r>
        <w:rPr>
          <w:b/>
        </w:rPr>
        <w:t xml:space="preserve">Specifikacija uredskih </w:t>
      </w:r>
      <w:r w:rsidR="00802F5E">
        <w:rPr>
          <w:b/>
        </w:rPr>
        <w:t>fotelja</w:t>
      </w:r>
    </w:p>
    <w:p w14:paraId="6E5652A2" w14:textId="5EB17BA9" w:rsidR="003A5C09" w:rsidRPr="00044C9A" w:rsidRDefault="003A5C09" w:rsidP="003A5C09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ergonomska ureds</w:t>
      </w:r>
      <w:r>
        <w:rPr>
          <w:lang w:val="hr-HR"/>
        </w:rPr>
        <w:t xml:space="preserve">ka </w:t>
      </w:r>
      <w:r w:rsidR="00802F5E">
        <w:rPr>
          <w:lang w:val="hr-HR"/>
        </w:rPr>
        <w:t>fotelja</w:t>
      </w:r>
      <w:r>
        <w:rPr>
          <w:lang w:val="hr-HR"/>
        </w:rPr>
        <w:t xml:space="preserve"> s lumbalnom potporom</w:t>
      </w:r>
    </w:p>
    <w:p w14:paraId="00AD07EB" w14:textId="77777777" w:rsidR="003A5C09" w:rsidRPr="00044C9A" w:rsidRDefault="003A5C09" w:rsidP="003A5C09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nosivost do 120 kg</w:t>
      </w:r>
    </w:p>
    <w:p w14:paraId="0915679D" w14:textId="77777777" w:rsidR="003A5C09" w:rsidRDefault="003A5C09" w:rsidP="003A5C09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sjedalo - tkanina, boja tkanine: siva</w:t>
      </w:r>
    </w:p>
    <w:p w14:paraId="671D827D" w14:textId="4BBE5511" w:rsidR="00D77BE6" w:rsidRPr="00D77BE6" w:rsidRDefault="00D77BE6" w:rsidP="00D77BE6">
      <w:pPr>
        <w:pStyle w:val="Odlomakpopisa"/>
        <w:numPr>
          <w:ilvl w:val="0"/>
          <w:numId w:val="22"/>
        </w:numPr>
        <w:rPr>
          <w:lang w:val="hr-HR"/>
        </w:rPr>
      </w:pPr>
      <w:r w:rsidRPr="00D77BE6">
        <w:rPr>
          <w:lang w:val="hr-HR"/>
        </w:rPr>
        <w:t>naslon - mreža, boja: crna</w:t>
      </w:r>
    </w:p>
    <w:p w14:paraId="1534B014" w14:textId="09C2625C" w:rsidR="003A5C09" w:rsidRPr="00044C9A" w:rsidRDefault="003A5C09" w:rsidP="003A5C09">
      <w:pPr>
        <w:pStyle w:val="Odlomakpopisa"/>
        <w:numPr>
          <w:ilvl w:val="0"/>
          <w:numId w:val="22"/>
        </w:numPr>
        <w:rPr>
          <w:lang w:val="hr-HR"/>
        </w:rPr>
      </w:pPr>
      <w:r>
        <w:rPr>
          <w:lang w:val="hr-HR"/>
        </w:rPr>
        <w:t xml:space="preserve">visoki </w:t>
      </w:r>
      <w:r w:rsidRPr="00044C9A">
        <w:rPr>
          <w:lang w:val="hr-HR"/>
        </w:rPr>
        <w:t>naslon</w:t>
      </w:r>
      <w:r>
        <w:rPr>
          <w:lang w:val="hr-HR"/>
        </w:rPr>
        <w:t xml:space="preserve"> s integriranim </w:t>
      </w:r>
      <w:r w:rsidR="00802F5E">
        <w:rPr>
          <w:lang w:val="hr-HR"/>
        </w:rPr>
        <w:t xml:space="preserve">podesivim </w:t>
      </w:r>
      <w:r>
        <w:rPr>
          <w:lang w:val="hr-HR"/>
        </w:rPr>
        <w:t>naslonom za glavu</w:t>
      </w:r>
    </w:p>
    <w:p w14:paraId="2153BD88" w14:textId="77777777" w:rsidR="003A5C09" w:rsidRPr="00044C9A" w:rsidRDefault="003A5C09" w:rsidP="003A5C09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petokraka baza s kotačima za tvrde podove</w:t>
      </w:r>
    </w:p>
    <w:p w14:paraId="249AC677" w14:textId="77777777" w:rsidR="003A5C09" w:rsidRPr="00044C9A" w:rsidRDefault="003A5C09" w:rsidP="003A5C09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mogućnost odvojenog podešavanja:</w:t>
      </w:r>
    </w:p>
    <w:p w14:paraId="60BC79F7" w14:textId="77777777" w:rsidR="003A5C09" w:rsidRPr="00044C9A" w:rsidRDefault="003A5C09" w:rsidP="003A5C09">
      <w:pPr>
        <w:pStyle w:val="Odlomakpopisa"/>
        <w:numPr>
          <w:ilvl w:val="1"/>
          <w:numId w:val="22"/>
        </w:numPr>
        <w:rPr>
          <w:lang w:val="hr-HR"/>
        </w:rPr>
      </w:pPr>
      <w:r w:rsidRPr="00044C9A">
        <w:rPr>
          <w:lang w:val="hr-HR"/>
        </w:rPr>
        <w:t>visine sjedala</w:t>
      </w:r>
    </w:p>
    <w:p w14:paraId="399FD9CD" w14:textId="77777777" w:rsidR="003A5C09" w:rsidRDefault="003A5C09" w:rsidP="003A5C09">
      <w:pPr>
        <w:pStyle w:val="Odlomakpopisa"/>
        <w:numPr>
          <w:ilvl w:val="1"/>
          <w:numId w:val="22"/>
        </w:numPr>
        <w:rPr>
          <w:lang w:val="hr-HR"/>
        </w:rPr>
      </w:pPr>
      <w:r w:rsidRPr="00044C9A">
        <w:rPr>
          <w:lang w:val="hr-HR"/>
        </w:rPr>
        <w:t>lumbalne potpore u naslonu stolice</w:t>
      </w:r>
    </w:p>
    <w:p w14:paraId="01442C7B" w14:textId="2F6B21FB" w:rsidR="00802F5E" w:rsidRPr="00044C9A" w:rsidRDefault="00802F5E" w:rsidP="003A5C09">
      <w:pPr>
        <w:pStyle w:val="Odlomakpopisa"/>
        <w:numPr>
          <w:ilvl w:val="1"/>
          <w:numId w:val="22"/>
        </w:numPr>
        <w:rPr>
          <w:lang w:val="hr-HR"/>
        </w:rPr>
      </w:pPr>
      <w:r>
        <w:rPr>
          <w:lang w:val="hr-HR"/>
        </w:rPr>
        <w:t>naslona za glavu</w:t>
      </w:r>
    </w:p>
    <w:p w14:paraId="44736032" w14:textId="77777777" w:rsidR="003A5C09" w:rsidRDefault="003A5C09" w:rsidP="003A5C09">
      <w:pPr>
        <w:pStyle w:val="Odlomakpopisa"/>
        <w:numPr>
          <w:ilvl w:val="1"/>
          <w:numId w:val="22"/>
        </w:numPr>
        <w:rPr>
          <w:lang w:val="hr-HR"/>
        </w:rPr>
      </w:pPr>
      <w:r w:rsidRPr="00044C9A">
        <w:rPr>
          <w:lang w:val="hr-HR"/>
        </w:rPr>
        <w:t>nagiba sjedne površine</w:t>
      </w:r>
    </w:p>
    <w:p w14:paraId="72B6BC59" w14:textId="795079EB" w:rsidR="00D77BE6" w:rsidRPr="00D77BE6" w:rsidRDefault="00D77BE6" w:rsidP="00D77BE6">
      <w:pPr>
        <w:pStyle w:val="Odlomakpopisa"/>
        <w:numPr>
          <w:ilvl w:val="1"/>
          <w:numId w:val="22"/>
        </w:numPr>
        <w:rPr>
          <w:lang w:val="hr-HR"/>
        </w:rPr>
      </w:pPr>
      <w:r w:rsidRPr="00D77BE6">
        <w:rPr>
          <w:lang w:val="hr-HR"/>
        </w:rPr>
        <w:t>položaja sjedne površine</w:t>
      </w:r>
    </w:p>
    <w:p w14:paraId="193E2606" w14:textId="77777777" w:rsidR="003A5C09" w:rsidRPr="00044C9A" w:rsidRDefault="003A5C09" w:rsidP="003A5C09">
      <w:pPr>
        <w:pStyle w:val="Odlomakpopisa"/>
        <w:numPr>
          <w:ilvl w:val="1"/>
          <w:numId w:val="22"/>
        </w:numPr>
        <w:rPr>
          <w:lang w:val="hr-HR"/>
        </w:rPr>
      </w:pPr>
      <w:r w:rsidRPr="00044C9A">
        <w:rPr>
          <w:lang w:val="hr-HR"/>
        </w:rPr>
        <w:t>visine i nagiba naslona</w:t>
      </w:r>
    </w:p>
    <w:p w14:paraId="00456F14" w14:textId="77777777" w:rsidR="003A5C09" w:rsidRPr="00044C9A" w:rsidRDefault="003A5C09" w:rsidP="003A5C09">
      <w:pPr>
        <w:pStyle w:val="Odlomakpopisa"/>
        <w:numPr>
          <w:ilvl w:val="1"/>
          <w:numId w:val="22"/>
        </w:numPr>
        <w:rPr>
          <w:lang w:val="hr-HR"/>
        </w:rPr>
      </w:pPr>
      <w:r w:rsidRPr="00044C9A">
        <w:rPr>
          <w:lang w:val="hr-HR"/>
        </w:rPr>
        <w:t>visine rukonaslona</w:t>
      </w:r>
    </w:p>
    <w:p w14:paraId="0749796A" w14:textId="38AE672B" w:rsidR="003A5C09" w:rsidRPr="00D77BE6" w:rsidRDefault="003A5C09" w:rsidP="00D77BE6">
      <w:pPr>
        <w:pStyle w:val="Odlomakpopisa"/>
        <w:numPr>
          <w:ilvl w:val="0"/>
          <w:numId w:val="22"/>
        </w:numPr>
        <w:rPr>
          <w:lang w:val="hr-HR"/>
        </w:rPr>
      </w:pPr>
      <w:r w:rsidRPr="00044C9A">
        <w:rPr>
          <w:lang w:val="hr-HR"/>
        </w:rPr>
        <w:t>garancija 5 godina</w:t>
      </w:r>
    </w:p>
    <w:p w14:paraId="2E84C350" w14:textId="427EAE9D" w:rsidR="008D41DD" w:rsidRPr="00044C9A" w:rsidRDefault="00C75C39" w:rsidP="007F0285">
      <w:pPr>
        <w:keepNext/>
        <w:rPr>
          <w:b/>
        </w:rPr>
      </w:pPr>
      <w:r w:rsidRPr="00044C9A">
        <w:rPr>
          <w:b/>
        </w:rPr>
        <w:t>Specifikacija konferencijskih stol</w:t>
      </w:r>
      <w:r w:rsidR="00FD6EC8">
        <w:rPr>
          <w:b/>
        </w:rPr>
        <w:t>a</w:t>
      </w:r>
      <w:r w:rsidRPr="00044C9A">
        <w:rPr>
          <w:b/>
        </w:rPr>
        <w:t>ca</w:t>
      </w:r>
      <w:r w:rsidR="007D4EEF">
        <w:rPr>
          <w:b/>
        </w:rPr>
        <w:t xml:space="preserve"> bez kotača i bez rukonaslona</w:t>
      </w:r>
    </w:p>
    <w:p w14:paraId="34C78470" w14:textId="50396811" w:rsidR="007F0285" w:rsidRPr="00044C9A" w:rsidRDefault="007F0285" w:rsidP="00162DC2">
      <w:pPr>
        <w:pStyle w:val="Odlomakpopisa"/>
        <w:numPr>
          <w:ilvl w:val="0"/>
          <w:numId w:val="23"/>
        </w:numPr>
        <w:rPr>
          <w:lang w:val="hr-HR"/>
        </w:rPr>
      </w:pPr>
      <w:r w:rsidRPr="00044C9A">
        <w:rPr>
          <w:lang w:val="hr-HR"/>
        </w:rPr>
        <w:t>konferencijsk</w:t>
      </w:r>
      <w:r w:rsidR="00D77BE6">
        <w:rPr>
          <w:lang w:val="hr-HR"/>
        </w:rPr>
        <w:t>i</w:t>
      </w:r>
      <w:r w:rsidRPr="00044C9A">
        <w:rPr>
          <w:lang w:val="hr-HR"/>
        </w:rPr>
        <w:t xml:space="preserve"> stol</w:t>
      </w:r>
      <w:r w:rsidR="00D77BE6">
        <w:rPr>
          <w:lang w:val="hr-HR"/>
        </w:rPr>
        <w:t>a</w:t>
      </w:r>
      <w:r w:rsidRPr="00044C9A">
        <w:rPr>
          <w:lang w:val="hr-HR"/>
        </w:rPr>
        <w:t>c sa sjedalom i naslonom tapeciranim u tkaninu bez rukonaslona</w:t>
      </w:r>
      <w:r w:rsidR="00920D6F" w:rsidRPr="00044C9A">
        <w:rPr>
          <w:lang w:val="hr-HR"/>
        </w:rPr>
        <w:t xml:space="preserve"> i bez kotača</w:t>
      </w:r>
    </w:p>
    <w:p w14:paraId="13B26EBA" w14:textId="06B7BBE5" w:rsidR="007F0285" w:rsidRPr="00044C9A" w:rsidRDefault="007F0285" w:rsidP="00162DC2">
      <w:pPr>
        <w:pStyle w:val="Odlomakpopisa"/>
        <w:numPr>
          <w:ilvl w:val="0"/>
          <w:numId w:val="23"/>
        </w:numPr>
        <w:rPr>
          <w:lang w:val="hr-HR"/>
        </w:rPr>
      </w:pPr>
      <w:r w:rsidRPr="00044C9A">
        <w:rPr>
          <w:lang w:val="hr-HR"/>
        </w:rPr>
        <w:t>boja tkanine: siva</w:t>
      </w:r>
      <w:r w:rsidR="00F35088">
        <w:rPr>
          <w:lang w:val="hr-HR"/>
        </w:rPr>
        <w:t xml:space="preserve"> / crna / tamno plava / tamno crvena</w:t>
      </w:r>
    </w:p>
    <w:p w14:paraId="4B4A8398" w14:textId="1B70B56C" w:rsidR="007F0285" w:rsidRPr="00044C9A" w:rsidRDefault="007F0285" w:rsidP="00162DC2">
      <w:pPr>
        <w:pStyle w:val="Odlomakpopisa"/>
        <w:numPr>
          <w:ilvl w:val="0"/>
          <w:numId w:val="23"/>
        </w:numPr>
        <w:rPr>
          <w:lang w:val="hr-HR"/>
        </w:rPr>
      </w:pPr>
      <w:r w:rsidRPr="00044C9A">
        <w:rPr>
          <w:lang w:val="hr-HR"/>
        </w:rPr>
        <w:t>metalni okvir s četiri noge, lakiran u crnu boju</w:t>
      </w:r>
    </w:p>
    <w:p w14:paraId="4CFDCB0C" w14:textId="5BDFD3A7" w:rsidR="00C75C39" w:rsidRDefault="007F0285" w:rsidP="00162DC2">
      <w:pPr>
        <w:pStyle w:val="Odlomakpopisa"/>
        <w:numPr>
          <w:ilvl w:val="0"/>
          <w:numId w:val="23"/>
        </w:numPr>
        <w:rPr>
          <w:lang w:val="hr-HR"/>
        </w:rPr>
      </w:pPr>
      <w:r w:rsidRPr="00044C9A">
        <w:rPr>
          <w:lang w:val="hr-HR"/>
        </w:rPr>
        <w:t>garancija 5 godina</w:t>
      </w:r>
    </w:p>
    <w:p w14:paraId="03383DF2" w14:textId="446F0FC0" w:rsidR="007D4EEF" w:rsidRPr="00044C9A" w:rsidRDefault="007D4EEF" w:rsidP="007D4EEF">
      <w:pPr>
        <w:keepNext/>
        <w:rPr>
          <w:b/>
        </w:rPr>
      </w:pPr>
      <w:r w:rsidRPr="00044C9A">
        <w:rPr>
          <w:b/>
        </w:rPr>
        <w:t xml:space="preserve">Specifikacija konferencijskih </w:t>
      </w:r>
      <w:r w:rsidR="00615D08">
        <w:rPr>
          <w:b/>
        </w:rPr>
        <w:t>stolaca</w:t>
      </w:r>
      <w:r>
        <w:rPr>
          <w:b/>
        </w:rPr>
        <w:t xml:space="preserve"> </w:t>
      </w:r>
      <w:r w:rsidR="0046471F">
        <w:rPr>
          <w:b/>
        </w:rPr>
        <w:t>bez kotača</w:t>
      </w:r>
      <w:r w:rsidR="0046471F">
        <w:rPr>
          <w:b/>
        </w:rPr>
        <w:t xml:space="preserve">, </w:t>
      </w:r>
      <w:r>
        <w:rPr>
          <w:b/>
        </w:rPr>
        <w:t xml:space="preserve">s </w:t>
      </w:r>
      <w:r w:rsidR="00D77BE6">
        <w:rPr>
          <w:b/>
        </w:rPr>
        <w:t>rukonaslonom</w:t>
      </w:r>
    </w:p>
    <w:p w14:paraId="4A6234DD" w14:textId="5934137A" w:rsidR="000B7D5C" w:rsidRDefault="000B7D5C" w:rsidP="00615D08">
      <w:pPr>
        <w:pStyle w:val="Odlomakpopisa"/>
        <w:numPr>
          <w:ilvl w:val="0"/>
          <w:numId w:val="23"/>
        </w:numPr>
        <w:rPr>
          <w:lang w:val="hr-HR"/>
        </w:rPr>
      </w:pPr>
      <w:r>
        <w:rPr>
          <w:lang w:val="hr-HR"/>
        </w:rPr>
        <w:t xml:space="preserve">ergonomski </w:t>
      </w:r>
      <w:r w:rsidR="00615D08">
        <w:rPr>
          <w:lang w:val="hr-HR"/>
        </w:rPr>
        <w:t>k</w:t>
      </w:r>
      <w:r w:rsidR="00615D08" w:rsidRPr="00615D08">
        <w:rPr>
          <w:lang w:val="hr-HR"/>
        </w:rPr>
        <w:t>onferencijsk</w:t>
      </w:r>
      <w:r w:rsidR="00615D08">
        <w:rPr>
          <w:lang w:val="hr-HR"/>
        </w:rPr>
        <w:t>i</w:t>
      </w:r>
      <w:r w:rsidR="00615D08" w:rsidRPr="00615D08">
        <w:rPr>
          <w:lang w:val="hr-HR"/>
        </w:rPr>
        <w:t xml:space="preserve"> stol</w:t>
      </w:r>
      <w:r w:rsidR="00615D08">
        <w:rPr>
          <w:lang w:val="hr-HR"/>
        </w:rPr>
        <w:t>a</w:t>
      </w:r>
      <w:r w:rsidR="00615D08" w:rsidRPr="00615D08">
        <w:rPr>
          <w:lang w:val="hr-HR"/>
        </w:rPr>
        <w:t>c s</w:t>
      </w:r>
      <w:r>
        <w:rPr>
          <w:lang w:val="hr-HR"/>
        </w:rPr>
        <w:t xml:space="preserve"> rukonaslonom</w:t>
      </w:r>
      <w:r w:rsidR="00615D08" w:rsidRPr="00615D08">
        <w:rPr>
          <w:lang w:val="hr-HR"/>
        </w:rPr>
        <w:t xml:space="preserve"> </w:t>
      </w:r>
    </w:p>
    <w:p w14:paraId="616076AE" w14:textId="77777777" w:rsidR="000B7D5C" w:rsidRDefault="00615D08" w:rsidP="00615D08">
      <w:pPr>
        <w:pStyle w:val="Odlomakpopisa"/>
        <w:numPr>
          <w:ilvl w:val="0"/>
          <w:numId w:val="23"/>
        </w:numPr>
        <w:rPr>
          <w:lang w:val="hr-HR"/>
        </w:rPr>
      </w:pPr>
      <w:r w:rsidRPr="00615D08">
        <w:rPr>
          <w:lang w:val="hr-HR"/>
        </w:rPr>
        <w:t>sjedalo</w:t>
      </w:r>
      <w:r w:rsidR="000B7D5C">
        <w:rPr>
          <w:lang w:val="hr-HR"/>
        </w:rPr>
        <w:t xml:space="preserve"> tapecirano u tkaninu</w:t>
      </w:r>
    </w:p>
    <w:p w14:paraId="49AFF84C" w14:textId="7ED5560B" w:rsidR="000B7D5C" w:rsidRDefault="000B7D5C" w:rsidP="00615D08">
      <w:pPr>
        <w:pStyle w:val="Odlomakpopisa"/>
        <w:numPr>
          <w:ilvl w:val="0"/>
          <w:numId w:val="23"/>
        </w:numPr>
        <w:rPr>
          <w:lang w:val="hr-HR"/>
        </w:rPr>
      </w:pPr>
      <w:r>
        <w:rPr>
          <w:lang w:val="hr-HR"/>
        </w:rPr>
        <w:t>boja tkanine crna</w:t>
      </w:r>
    </w:p>
    <w:p w14:paraId="00ED0A5D" w14:textId="20B34EB4" w:rsidR="000B7D5C" w:rsidRDefault="000B7D5C" w:rsidP="00615D08">
      <w:pPr>
        <w:pStyle w:val="Odlomakpopisa"/>
        <w:numPr>
          <w:ilvl w:val="0"/>
          <w:numId w:val="23"/>
        </w:numPr>
        <w:rPr>
          <w:lang w:val="hr-HR"/>
        </w:rPr>
      </w:pPr>
      <w:r>
        <w:rPr>
          <w:lang w:val="hr-HR"/>
        </w:rPr>
        <w:t>spužva sjedala s dodatnim slojem memorijske pjene od 1 cm debljine</w:t>
      </w:r>
    </w:p>
    <w:p w14:paraId="1BA2DE03" w14:textId="1F5D8F35" w:rsidR="00615D08" w:rsidRDefault="00615D08" w:rsidP="00615D08">
      <w:pPr>
        <w:pStyle w:val="Odlomakpopisa"/>
        <w:numPr>
          <w:ilvl w:val="0"/>
          <w:numId w:val="23"/>
        </w:numPr>
        <w:rPr>
          <w:lang w:val="hr-HR"/>
        </w:rPr>
      </w:pPr>
      <w:r w:rsidRPr="00615D08">
        <w:rPr>
          <w:lang w:val="hr-HR"/>
        </w:rPr>
        <w:t>naslon</w:t>
      </w:r>
      <w:r>
        <w:rPr>
          <w:lang w:val="hr-HR"/>
        </w:rPr>
        <w:t xml:space="preserve"> </w:t>
      </w:r>
      <w:r w:rsidR="000B7D5C">
        <w:rPr>
          <w:lang w:val="hr-HR"/>
        </w:rPr>
        <w:t>u crnoj mreži</w:t>
      </w:r>
    </w:p>
    <w:p w14:paraId="76BAF82E" w14:textId="0D5A3872" w:rsidR="00615D08" w:rsidRDefault="000B7D5C" w:rsidP="00615D08">
      <w:pPr>
        <w:pStyle w:val="Odlomakpopisa"/>
        <w:numPr>
          <w:ilvl w:val="0"/>
          <w:numId w:val="23"/>
        </w:numPr>
        <w:rPr>
          <w:lang w:val="hr-HR"/>
        </w:rPr>
      </w:pPr>
      <w:r>
        <w:rPr>
          <w:lang w:val="hr-HR"/>
        </w:rPr>
        <w:t xml:space="preserve">kromirani </w:t>
      </w:r>
      <w:r w:rsidRPr="000B7D5C">
        <w:rPr>
          <w:lang w:val="hr-HR"/>
        </w:rPr>
        <w:t>rukonasloni</w:t>
      </w:r>
      <w:r>
        <w:rPr>
          <w:lang w:val="hr-HR"/>
        </w:rPr>
        <w:t xml:space="preserve"> s dodatnom zaštitom</w:t>
      </w:r>
    </w:p>
    <w:p w14:paraId="76266513" w14:textId="5BFC332A" w:rsidR="00615D08" w:rsidRPr="00615D08" w:rsidRDefault="00615D08" w:rsidP="00615D08">
      <w:pPr>
        <w:pStyle w:val="Odlomakpopisa"/>
        <w:numPr>
          <w:ilvl w:val="0"/>
          <w:numId w:val="23"/>
        </w:numPr>
        <w:rPr>
          <w:lang w:val="hr-HR"/>
        </w:rPr>
      </w:pPr>
      <w:r w:rsidRPr="00615D08">
        <w:rPr>
          <w:lang w:val="hr-HR"/>
        </w:rPr>
        <w:t xml:space="preserve">baza kromirana </w:t>
      </w:r>
      <w:r>
        <w:rPr>
          <w:lang w:val="hr-HR"/>
        </w:rPr>
        <w:t>skija</w:t>
      </w:r>
    </w:p>
    <w:p w14:paraId="33320701" w14:textId="73136253" w:rsidR="007D4EEF" w:rsidRPr="007D4EEF" w:rsidRDefault="007D4EEF" w:rsidP="007D4EEF">
      <w:pPr>
        <w:pStyle w:val="Odlomakpopisa"/>
        <w:numPr>
          <w:ilvl w:val="0"/>
          <w:numId w:val="23"/>
        </w:numPr>
        <w:rPr>
          <w:lang w:val="hr-HR"/>
        </w:rPr>
      </w:pPr>
      <w:r w:rsidRPr="00044C9A">
        <w:rPr>
          <w:lang w:val="hr-HR"/>
        </w:rPr>
        <w:t xml:space="preserve">garancija </w:t>
      </w:r>
      <w:r w:rsidR="000B7D5C">
        <w:rPr>
          <w:lang w:val="hr-HR"/>
        </w:rPr>
        <w:t>5</w:t>
      </w:r>
      <w:r w:rsidRPr="00044C9A">
        <w:rPr>
          <w:lang w:val="hr-HR"/>
        </w:rPr>
        <w:t xml:space="preserve"> godin</w:t>
      </w:r>
      <w:r w:rsidR="000B7D5C">
        <w:rPr>
          <w:lang w:val="hr-HR"/>
        </w:rPr>
        <w:t>a</w:t>
      </w:r>
    </w:p>
    <w:p w14:paraId="4F7B4170" w14:textId="68F62F8E" w:rsidR="008B2C01" w:rsidRPr="00044C9A" w:rsidRDefault="00044C9A" w:rsidP="00BF3A3F">
      <w:pPr>
        <w:pStyle w:val="Naslov1"/>
      </w:pPr>
      <w:bookmarkStart w:id="3" w:name="_Toc127789172"/>
      <w:r>
        <w:lastRenderedPageBreak/>
        <w:t>Dodatne informacije</w:t>
      </w:r>
      <w:bookmarkEnd w:id="3"/>
    </w:p>
    <w:p w14:paraId="435EF9A8" w14:textId="2F167745" w:rsidR="00BC34A1" w:rsidRPr="00044C9A" w:rsidRDefault="00BC34A1" w:rsidP="00EC0784">
      <w:r w:rsidRPr="00044C9A">
        <w:t>Odabranom ponuditelju ispostavlja se narudžbenica.</w:t>
      </w:r>
    </w:p>
    <w:p w14:paraId="5BA39EF8" w14:textId="3C4A1FD1" w:rsidR="00BC34A1" w:rsidRPr="00044C9A" w:rsidRDefault="00BC34A1" w:rsidP="00EC0784">
      <w:r w:rsidRPr="00044C9A">
        <w:t xml:space="preserve">Mjesto isporuke je </w:t>
      </w:r>
      <w:r w:rsidR="00044C9A">
        <w:t>Ulica grada Vukovara 78, Zagreb</w:t>
      </w:r>
      <w:r w:rsidRPr="00044C9A">
        <w:t>.</w:t>
      </w:r>
    </w:p>
    <w:p w14:paraId="774ACE28" w14:textId="58220737" w:rsidR="00BC34A1" w:rsidRPr="00044C9A" w:rsidRDefault="00BC34A1" w:rsidP="00EC0784">
      <w:r w:rsidRPr="00044C9A">
        <w:t>Rok isporuke je najkasnije 90 dana od dana izdavanja narudžbenice.</w:t>
      </w:r>
    </w:p>
    <w:p w14:paraId="07884454" w14:textId="4DA0CDAF" w:rsidR="00BC34A1" w:rsidRPr="00044C9A" w:rsidRDefault="008B2C01" w:rsidP="00BC34A1">
      <w:r w:rsidRPr="00044C9A">
        <w:t>Nakon izvršen</w:t>
      </w:r>
      <w:r w:rsidR="009E18A0" w:rsidRPr="00044C9A">
        <w:t xml:space="preserve">e isporuke </w:t>
      </w:r>
      <w:r w:rsidRPr="00044C9A">
        <w:t>potpisu</w:t>
      </w:r>
      <w:r w:rsidR="00CB3A2E" w:rsidRPr="00044C9A">
        <w:t>j</w:t>
      </w:r>
      <w:r w:rsidR="00BC34A1" w:rsidRPr="00044C9A">
        <w:t>e se</w:t>
      </w:r>
      <w:r w:rsidRPr="00044C9A">
        <w:t xml:space="preserve"> </w:t>
      </w:r>
      <w:r w:rsidR="00C75C39" w:rsidRPr="00044C9A">
        <w:t xml:space="preserve">Otpremnica / Dostavnica, što </w:t>
      </w:r>
      <w:r w:rsidR="004375C4" w:rsidRPr="00044C9A">
        <w:t xml:space="preserve">je </w:t>
      </w:r>
      <w:r w:rsidR="00C75C39" w:rsidRPr="00044C9A">
        <w:t xml:space="preserve">temelj </w:t>
      </w:r>
      <w:r w:rsidR="004375C4" w:rsidRPr="00044C9A">
        <w:t>za ispostavljanje računa</w:t>
      </w:r>
      <w:r w:rsidRPr="00044C9A">
        <w:t>.</w:t>
      </w:r>
    </w:p>
    <w:sectPr w:rsidR="00BC34A1" w:rsidRPr="00044C9A" w:rsidSect="000B7D5C">
      <w:headerReference w:type="default" r:id="rId9"/>
      <w:footerReference w:type="default" r:id="rId10"/>
      <w:headerReference w:type="first" r:id="rId11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10F7B" w14:textId="77777777" w:rsidR="00974560" w:rsidRDefault="00974560" w:rsidP="00817F12">
      <w:pPr>
        <w:spacing w:before="0" w:after="0" w:line="240" w:lineRule="auto"/>
      </w:pPr>
      <w:r>
        <w:separator/>
      </w:r>
    </w:p>
  </w:endnote>
  <w:endnote w:type="continuationSeparator" w:id="0">
    <w:p w14:paraId="2537C29E" w14:textId="77777777" w:rsidR="00974560" w:rsidRDefault="00974560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77777777" w:rsidR="001F35C9" w:rsidRDefault="001F35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71F">
          <w:rPr>
            <w:noProof/>
          </w:rPr>
          <w:t>4</w:t>
        </w:r>
        <w:r>
          <w:fldChar w:fldCharType="end"/>
        </w:r>
      </w:p>
    </w:sdtContent>
  </w:sdt>
  <w:p w14:paraId="4CDA28FD" w14:textId="77777777" w:rsidR="001F35C9" w:rsidRDefault="001F35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49C9E" w14:textId="77777777" w:rsidR="00974560" w:rsidRDefault="00974560" w:rsidP="00817F12">
      <w:pPr>
        <w:spacing w:before="0" w:after="0" w:line="240" w:lineRule="auto"/>
      </w:pPr>
      <w:r>
        <w:separator/>
      </w:r>
    </w:p>
  </w:footnote>
  <w:footnote w:type="continuationSeparator" w:id="0">
    <w:p w14:paraId="3C69DE33" w14:textId="77777777" w:rsidR="00974560" w:rsidRDefault="00974560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C0EC5" w14:textId="004D0E6A" w:rsidR="00817F12" w:rsidRDefault="00817F12" w:rsidP="00817F12">
    <w:pPr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2155B">
          <w:t>Stolci</w:t>
        </w:r>
      </w:sdtContent>
    </w:sdt>
  </w:p>
  <w:p w14:paraId="18EF709D" w14:textId="77777777" w:rsidR="00817F12" w:rsidRDefault="00817F12" w:rsidP="00817F12">
    <w:pPr>
      <w:tabs>
        <w:tab w:val="left" w:pos="3890"/>
      </w:tabs>
    </w:pPr>
    <w:r>
      <w:tab/>
    </w:r>
  </w:p>
  <w:p w14:paraId="34BFF0BB" w14:textId="77777777" w:rsidR="00817F12" w:rsidRDefault="00817F1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1F584" w14:textId="77777777" w:rsidR="003A7166" w:rsidRDefault="003A716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D215F56"/>
    <w:multiLevelType w:val="hybridMultilevel"/>
    <w:tmpl w:val="342E1A2A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A3553"/>
    <w:multiLevelType w:val="hybridMultilevel"/>
    <w:tmpl w:val="BB46DC2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6618F"/>
    <w:multiLevelType w:val="hybridMultilevel"/>
    <w:tmpl w:val="DD5A6F0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F2B03"/>
    <w:multiLevelType w:val="hybridMultilevel"/>
    <w:tmpl w:val="3336139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B46590E">
      <w:numFmt w:val="bullet"/>
      <w:lvlText w:val="-"/>
      <w:lvlJc w:val="left"/>
      <w:pPr>
        <w:ind w:left="1797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85EEE"/>
    <w:multiLevelType w:val="hybridMultilevel"/>
    <w:tmpl w:val="3E164792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43F62"/>
    <w:multiLevelType w:val="multilevel"/>
    <w:tmpl w:val="84D4523A"/>
    <w:lvl w:ilvl="0">
      <w:start w:val="1"/>
      <w:numFmt w:val="decimal"/>
      <w:pStyle w:val="Naslov2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76940AF"/>
    <w:multiLevelType w:val="hybridMultilevel"/>
    <w:tmpl w:val="9058E3F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8D565DA"/>
    <w:multiLevelType w:val="hybridMultilevel"/>
    <w:tmpl w:val="3B569E4A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BEB3B6A"/>
    <w:multiLevelType w:val="multilevel"/>
    <w:tmpl w:val="2342EA1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1"/>
  </w:num>
  <w:num w:numId="5">
    <w:abstractNumId w:val="6"/>
  </w:num>
  <w:num w:numId="6">
    <w:abstractNumId w:val="1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13"/>
  </w:num>
  <w:num w:numId="12">
    <w:abstractNumId w:val="3"/>
  </w:num>
  <w:num w:numId="13">
    <w:abstractNumId w:val="21"/>
  </w:num>
  <w:num w:numId="14">
    <w:abstractNumId w:val="18"/>
  </w:num>
  <w:num w:numId="15">
    <w:abstractNumId w:val="18"/>
    <w:lvlOverride w:ilvl="0">
      <w:lvl w:ilvl="0">
        <w:start w:val="1"/>
        <w:numFmt w:val="decimal"/>
        <w:pStyle w:val="Naslov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22"/>
  </w:num>
  <w:num w:numId="17">
    <w:abstractNumId w:val="1"/>
  </w:num>
  <w:num w:numId="18">
    <w:abstractNumId w:val="2"/>
  </w:num>
  <w:num w:numId="19">
    <w:abstractNumId w:val="12"/>
  </w:num>
  <w:num w:numId="20">
    <w:abstractNumId w:val="14"/>
  </w:num>
  <w:num w:numId="21">
    <w:abstractNumId w:val="19"/>
  </w:num>
  <w:num w:numId="22">
    <w:abstractNumId w:val="16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01"/>
    <w:rsid w:val="00000CEC"/>
    <w:rsid w:val="00002E0D"/>
    <w:rsid w:val="00006F89"/>
    <w:rsid w:val="00044C9A"/>
    <w:rsid w:val="000527CE"/>
    <w:rsid w:val="0007775C"/>
    <w:rsid w:val="00084709"/>
    <w:rsid w:val="00097769"/>
    <w:rsid w:val="000B1736"/>
    <w:rsid w:val="000B3EC5"/>
    <w:rsid w:val="000B7D5C"/>
    <w:rsid w:val="000F51CB"/>
    <w:rsid w:val="00102381"/>
    <w:rsid w:val="00126222"/>
    <w:rsid w:val="00126540"/>
    <w:rsid w:val="001404BA"/>
    <w:rsid w:val="00162DC2"/>
    <w:rsid w:val="00175298"/>
    <w:rsid w:val="001929E5"/>
    <w:rsid w:val="00195E3B"/>
    <w:rsid w:val="001A4C73"/>
    <w:rsid w:val="001B04C3"/>
    <w:rsid w:val="001B5091"/>
    <w:rsid w:val="001B59A6"/>
    <w:rsid w:val="001C03C7"/>
    <w:rsid w:val="001D340A"/>
    <w:rsid w:val="001D3C88"/>
    <w:rsid w:val="001E75C3"/>
    <w:rsid w:val="001F35C9"/>
    <w:rsid w:val="001F536B"/>
    <w:rsid w:val="0020323C"/>
    <w:rsid w:val="00204CF8"/>
    <w:rsid w:val="00225608"/>
    <w:rsid w:val="002266A3"/>
    <w:rsid w:val="00234D24"/>
    <w:rsid w:val="002410E5"/>
    <w:rsid w:val="00252B31"/>
    <w:rsid w:val="0025310F"/>
    <w:rsid w:val="00265EA8"/>
    <w:rsid w:val="002802FA"/>
    <w:rsid w:val="00283123"/>
    <w:rsid w:val="002A5F9E"/>
    <w:rsid w:val="002A6B96"/>
    <w:rsid w:val="002B6765"/>
    <w:rsid w:val="002C1581"/>
    <w:rsid w:val="002C15E9"/>
    <w:rsid w:val="002C22E5"/>
    <w:rsid w:val="002C2EBD"/>
    <w:rsid w:val="002E0D9F"/>
    <w:rsid w:val="002E6AAC"/>
    <w:rsid w:val="002F7C8D"/>
    <w:rsid w:val="00322B63"/>
    <w:rsid w:val="00331FFB"/>
    <w:rsid w:val="00333913"/>
    <w:rsid w:val="00343642"/>
    <w:rsid w:val="00343923"/>
    <w:rsid w:val="00347306"/>
    <w:rsid w:val="00351E14"/>
    <w:rsid w:val="0035281E"/>
    <w:rsid w:val="00371268"/>
    <w:rsid w:val="00371933"/>
    <w:rsid w:val="0039594B"/>
    <w:rsid w:val="003A5C09"/>
    <w:rsid w:val="003A7166"/>
    <w:rsid w:val="003B1630"/>
    <w:rsid w:val="003B650B"/>
    <w:rsid w:val="003C354B"/>
    <w:rsid w:val="003C6A74"/>
    <w:rsid w:val="003E3315"/>
    <w:rsid w:val="003E7680"/>
    <w:rsid w:val="00403FFD"/>
    <w:rsid w:val="00414B87"/>
    <w:rsid w:val="0042244C"/>
    <w:rsid w:val="0043116B"/>
    <w:rsid w:val="004375C4"/>
    <w:rsid w:val="004434DF"/>
    <w:rsid w:val="0046471F"/>
    <w:rsid w:val="00470D01"/>
    <w:rsid w:val="00490526"/>
    <w:rsid w:val="004972FA"/>
    <w:rsid w:val="004A1229"/>
    <w:rsid w:val="004B7027"/>
    <w:rsid w:val="0051260D"/>
    <w:rsid w:val="00534164"/>
    <w:rsid w:val="00541AFD"/>
    <w:rsid w:val="00544EB0"/>
    <w:rsid w:val="005525E0"/>
    <w:rsid w:val="00557660"/>
    <w:rsid w:val="00570E37"/>
    <w:rsid w:val="00580DF6"/>
    <w:rsid w:val="00582AB8"/>
    <w:rsid w:val="00584219"/>
    <w:rsid w:val="005C5A66"/>
    <w:rsid w:val="005E0AD4"/>
    <w:rsid w:val="005F5FA0"/>
    <w:rsid w:val="00615D08"/>
    <w:rsid w:val="0062155B"/>
    <w:rsid w:val="00624F38"/>
    <w:rsid w:val="0063260A"/>
    <w:rsid w:val="00640814"/>
    <w:rsid w:val="00652A66"/>
    <w:rsid w:val="00665BB3"/>
    <w:rsid w:val="00671A1C"/>
    <w:rsid w:val="006A00B8"/>
    <w:rsid w:val="006B6BAD"/>
    <w:rsid w:val="006E5F8C"/>
    <w:rsid w:val="006F7703"/>
    <w:rsid w:val="007436BE"/>
    <w:rsid w:val="00782365"/>
    <w:rsid w:val="007912FC"/>
    <w:rsid w:val="007A2423"/>
    <w:rsid w:val="007D0A8B"/>
    <w:rsid w:val="007D3784"/>
    <w:rsid w:val="007D4CF9"/>
    <w:rsid w:val="007D4EEF"/>
    <w:rsid w:val="007E384E"/>
    <w:rsid w:val="007E3F0B"/>
    <w:rsid w:val="007F0285"/>
    <w:rsid w:val="00802F5E"/>
    <w:rsid w:val="00811152"/>
    <w:rsid w:val="00817F12"/>
    <w:rsid w:val="00820A3F"/>
    <w:rsid w:val="00826A81"/>
    <w:rsid w:val="00827E32"/>
    <w:rsid w:val="00842619"/>
    <w:rsid w:val="00844D6C"/>
    <w:rsid w:val="0085269B"/>
    <w:rsid w:val="00862308"/>
    <w:rsid w:val="0087212A"/>
    <w:rsid w:val="00874356"/>
    <w:rsid w:val="00881E5C"/>
    <w:rsid w:val="0088549B"/>
    <w:rsid w:val="00896AFE"/>
    <w:rsid w:val="008B2C01"/>
    <w:rsid w:val="008B3032"/>
    <w:rsid w:val="008B5566"/>
    <w:rsid w:val="008B700C"/>
    <w:rsid w:val="008C31B8"/>
    <w:rsid w:val="008D2882"/>
    <w:rsid w:val="008D41DD"/>
    <w:rsid w:val="008D5F07"/>
    <w:rsid w:val="009164F3"/>
    <w:rsid w:val="00920D6F"/>
    <w:rsid w:val="009260C9"/>
    <w:rsid w:val="00935C79"/>
    <w:rsid w:val="00972A6D"/>
    <w:rsid w:val="00974560"/>
    <w:rsid w:val="00983967"/>
    <w:rsid w:val="0099336B"/>
    <w:rsid w:val="009E18A0"/>
    <w:rsid w:val="009F1798"/>
    <w:rsid w:val="00A10CFD"/>
    <w:rsid w:val="00A24E00"/>
    <w:rsid w:val="00A630CA"/>
    <w:rsid w:val="00A70108"/>
    <w:rsid w:val="00A77F68"/>
    <w:rsid w:val="00A944CE"/>
    <w:rsid w:val="00A96CE6"/>
    <w:rsid w:val="00AB1E7E"/>
    <w:rsid w:val="00AB58C5"/>
    <w:rsid w:val="00AC40C0"/>
    <w:rsid w:val="00AC5879"/>
    <w:rsid w:val="00AD52AF"/>
    <w:rsid w:val="00AD7C8D"/>
    <w:rsid w:val="00AE3895"/>
    <w:rsid w:val="00AF319A"/>
    <w:rsid w:val="00AF61AD"/>
    <w:rsid w:val="00B3749A"/>
    <w:rsid w:val="00B6006B"/>
    <w:rsid w:val="00B62F93"/>
    <w:rsid w:val="00BA1173"/>
    <w:rsid w:val="00BA6C64"/>
    <w:rsid w:val="00BC34A1"/>
    <w:rsid w:val="00BD1793"/>
    <w:rsid w:val="00BF3A3F"/>
    <w:rsid w:val="00C2267B"/>
    <w:rsid w:val="00C2336B"/>
    <w:rsid w:val="00C27419"/>
    <w:rsid w:val="00C35F2F"/>
    <w:rsid w:val="00C43C7F"/>
    <w:rsid w:val="00C75C39"/>
    <w:rsid w:val="00C841BF"/>
    <w:rsid w:val="00CA1767"/>
    <w:rsid w:val="00CB22DA"/>
    <w:rsid w:val="00CB3A2E"/>
    <w:rsid w:val="00CB3C04"/>
    <w:rsid w:val="00CD477B"/>
    <w:rsid w:val="00CE53AC"/>
    <w:rsid w:val="00CF349D"/>
    <w:rsid w:val="00D14A5A"/>
    <w:rsid w:val="00D230A6"/>
    <w:rsid w:val="00D47575"/>
    <w:rsid w:val="00D6159D"/>
    <w:rsid w:val="00D66625"/>
    <w:rsid w:val="00D77BE6"/>
    <w:rsid w:val="00D822DC"/>
    <w:rsid w:val="00D9745B"/>
    <w:rsid w:val="00DA36F8"/>
    <w:rsid w:val="00DD7531"/>
    <w:rsid w:val="00DF1ADF"/>
    <w:rsid w:val="00E24534"/>
    <w:rsid w:val="00E420AA"/>
    <w:rsid w:val="00E50682"/>
    <w:rsid w:val="00E60D1D"/>
    <w:rsid w:val="00E80976"/>
    <w:rsid w:val="00E858EB"/>
    <w:rsid w:val="00E85958"/>
    <w:rsid w:val="00EA0CC1"/>
    <w:rsid w:val="00EB71D2"/>
    <w:rsid w:val="00EC0784"/>
    <w:rsid w:val="00EC4196"/>
    <w:rsid w:val="00F07856"/>
    <w:rsid w:val="00F141AC"/>
    <w:rsid w:val="00F30270"/>
    <w:rsid w:val="00F30D0E"/>
    <w:rsid w:val="00F35088"/>
    <w:rsid w:val="00F4472E"/>
    <w:rsid w:val="00F47649"/>
    <w:rsid w:val="00F50485"/>
    <w:rsid w:val="00F55999"/>
    <w:rsid w:val="00F648B2"/>
    <w:rsid w:val="00FA423C"/>
    <w:rsid w:val="00FA4C19"/>
    <w:rsid w:val="00FC37E4"/>
    <w:rsid w:val="00F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3C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ind w:left="357" w:hanging="357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numId w:val="14"/>
      </w:numPr>
      <w:spacing w:before="240"/>
      <w:ind w:left="567" w:hanging="567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0784"/>
    <w:pPr>
      <w:keepNext/>
      <w:keepLines/>
      <w:ind w:firstLine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5281E"/>
    <w:pPr>
      <w:keepNext/>
      <w:keepLines/>
      <w:spacing w:before="240"/>
      <w:ind w:firstLine="0"/>
      <w:outlineLvl w:val="3"/>
    </w:pPr>
    <w:rPr>
      <w:rFonts w:eastAsiaTheme="majorEastAsia" w:cstheme="majorBidi"/>
      <w:b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E0D9F"/>
    <w:pPr>
      <w:keepNext/>
      <w:keepLines/>
      <w:ind w:firstLine="0"/>
      <w:outlineLvl w:val="4"/>
    </w:pPr>
    <w:rPr>
      <w:rFonts w:eastAsiaTheme="majorEastAsia" w:cstheme="majorBidi"/>
      <w:b/>
      <w:i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EC0784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35281E"/>
    <w:rPr>
      <w:rFonts w:ascii="Times New Roman" w:eastAsiaTheme="majorEastAsia" w:hAnsi="Times New Roman" w:cstheme="majorBidi"/>
      <w:b/>
      <w:i/>
      <w:iCs/>
      <w:color w:val="2E74B5" w:themeColor="accent1" w:themeShade="BF"/>
      <w:sz w:val="24"/>
    </w:rPr>
  </w:style>
  <w:style w:type="character" w:customStyle="1" w:styleId="Naslov5Char">
    <w:name w:val="Naslov 5 Char"/>
    <w:basedOn w:val="Zadanifontodlomka"/>
    <w:link w:val="Naslov5"/>
    <w:uiPriority w:val="9"/>
    <w:rsid w:val="002E0D9F"/>
    <w:rPr>
      <w:rFonts w:ascii="Times New Roman" w:eastAsiaTheme="majorEastAsia" w:hAnsi="Times New Roman" w:cstheme="majorBidi"/>
      <w:b/>
      <w:i/>
      <w:color w:val="2E74B5" w:themeColor="accent1" w:themeShade="BF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5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F6"/>
    <w:rsid w:val="000641FE"/>
    <w:rsid w:val="00176CAB"/>
    <w:rsid w:val="00260CA1"/>
    <w:rsid w:val="00262D16"/>
    <w:rsid w:val="00301821"/>
    <w:rsid w:val="00310204"/>
    <w:rsid w:val="00362E79"/>
    <w:rsid w:val="003D12F5"/>
    <w:rsid w:val="004516F6"/>
    <w:rsid w:val="00492B12"/>
    <w:rsid w:val="00495E12"/>
    <w:rsid w:val="00505D59"/>
    <w:rsid w:val="005B365C"/>
    <w:rsid w:val="005C4DFA"/>
    <w:rsid w:val="00614E87"/>
    <w:rsid w:val="006856D6"/>
    <w:rsid w:val="0075678D"/>
    <w:rsid w:val="007C060C"/>
    <w:rsid w:val="0082552A"/>
    <w:rsid w:val="00836BC4"/>
    <w:rsid w:val="009161BE"/>
    <w:rsid w:val="0092652C"/>
    <w:rsid w:val="00A25D8B"/>
    <w:rsid w:val="00A729E6"/>
    <w:rsid w:val="00B55B44"/>
    <w:rsid w:val="00C21DCE"/>
    <w:rsid w:val="00D478B6"/>
    <w:rsid w:val="00DF3D90"/>
    <w:rsid w:val="00EB5620"/>
    <w:rsid w:val="00F2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9BD4-7F4C-4286-9835-4E7110D8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5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Stolci</vt:lpstr>
      <vt:lpstr>21_NPOO</vt:lpstr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Stolci</dc:title>
  <dc:subject>SPECIFIKACIJA</dc:subject>
  <dc:creator>Vanda Čuljat</dc:creator>
  <cp:keywords/>
  <dc:description/>
  <cp:lastModifiedBy>Vanda Čuljat</cp:lastModifiedBy>
  <cp:revision>27</cp:revision>
  <cp:lastPrinted>2023-01-04T06:09:00Z</cp:lastPrinted>
  <dcterms:created xsi:type="dcterms:W3CDTF">2023-01-12T08:45:00Z</dcterms:created>
  <dcterms:modified xsi:type="dcterms:W3CDTF">2023-03-10T07:38:00Z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</Properties>
</file>