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3DD2" w14:textId="7294E484" w:rsidR="007F17E9" w:rsidRPr="00293001" w:rsidRDefault="007F17E9" w:rsidP="00CA669B">
      <w:pPr>
        <w:spacing w:after="240"/>
        <w:jc w:val="both"/>
        <w:rPr>
          <w:rFonts w:eastAsiaTheme="minorEastAsia"/>
        </w:rPr>
      </w:pPr>
      <w:r w:rsidRPr="00293001">
        <w:rPr>
          <w:rFonts w:eastAsiaTheme="minorEastAsia"/>
        </w:rPr>
        <w:t>Sukladno Pravilniku o postupku provođenja jednostavne nabave u Ministarstvu poljoprivre</w:t>
      </w:r>
      <w:r w:rsidR="004F12DC" w:rsidRPr="00293001">
        <w:rPr>
          <w:rFonts w:eastAsiaTheme="minorEastAsia"/>
        </w:rPr>
        <w:t xml:space="preserve">de od </w:t>
      </w:r>
      <w:r w:rsidR="00724A13" w:rsidRPr="00293001">
        <w:rPr>
          <w:rFonts w:eastAsiaTheme="minorEastAsia"/>
        </w:rPr>
        <w:t>19</w:t>
      </w:r>
      <w:r w:rsidR="004F12DC" w:rsidRPr="00293001">
        <w:rPr>
          <w:rFonts w:eastAsiaTheme="minorEastAsia"/>
        </w:rPr>
        <w:t xml:space="preserve">. </w:t>
      </w:r>
      <w:r w:rsidR="00724A13" w:rsidRPr="00293001">
        <w:rPr>
          <w:rFonts w:eastAsiaTheme="minorEastAsia"/>
        </w:rPr>
        <w:t>prosinc</w:t>
      </w:r>
      <w:r w:rsidR="004F12DC" w:rsidRPr="00293001">
        <w:rPr>
          <w:rFonts w:eastAsiaTheme="minorEastAsia"/>
        </w:rPr>
        <w:t>a 20</w:t>
      </w:r>
      <w:r w:rsidR="00724A13" w:rsidRPr="00293001">
        <w:rPr>
          <w:rFonts w:eastAsiaTheme="minorEastAsia"/>
        </w:rPr>
        <w:t>22</w:t>
      </w:r>
      <w:r w:rsidR="004F12DC" w:rsidRPr="00293001">
        <w:rPr>
          <w:rFonts w:eastAsiaTheme="minorEastAsia"/>
        </w:rPr>
        <w:t xml:space="preserve">. godine, </w:t>
      </w:r>
      <w:r w:rsidRPr="00293001">
        <w:rPr>
          <w:rFonts w:eastAsiaTheme="minorEastAsia"/>
        </w:rPr>
        <w:t>Klasa: 011-01/</w:t>
      </w:r>
      <w:r w:rsidR="00D03623" w:rsidRPr="00293001">
        <w:rPr>
          <w:rFonts w:eastAsiaTheme="minorEastAsia"/>
        </w:rPr>
        <w:t>22</w:t>
      </w:r>
      <w:r w:rsidRPr="00293001">
        <w:rPr>
          <w:rFonts w:eastAsiaTheme="minorEastAsia"/>
        </w:rPr>
        <w:t>-</w:t>
      </w:r>
      <w:r w:rsidR="004F12DC" w:rsidRPr="00293001">
        <w:rPr>
          <w:rFonts w:eastAsiaTheme="minorEastAsia"/>
        </w:rPr>
        <w:t>01/</w:t>
      </w:r>
      <w:r w:rsidR="00D03623" w:rsidRPr="00293001">
        <w:rPr>
          <w:rFonts w:eastAsiaTheme="minorEastAsia"/>
        </w:rPr>
        <w:t>111</w:t>
      </w:r>
      <w:r w:rsidR="004F12DC" w:rsidRPr="00293001">
        <w:rPr>
          <w:rFonts w:eastAsiaTheme="minorEastAsia"/>
        </w:rPr>
        <w:t>, Urbroj: 525-0</w:t>
      </w:r>
      <w:r w:rsidR="00D03623" w:rsidRPr="00293001">
        <w:rPr>
          <w:rFonts w:eastAsiaTheme="minorEastAsia"/>
        </w:rPr>
        <w:t>5</w:t>
      </w:r>
      <w:r w:rsidR="004F12DC" w:rsidRPr="00293001">
        <w:rPr>
          <w:rFonts w:eastAsiaTheme="minorEastAsia"/>
        </w:rPr>
        <w:t>/1</w:t>
      </w:r>
      <w:r w:rsidR="00D03623" w:rsidRPr="00293001">
        <w:rPr>
          <w:rFonts w:eastAsiaTheme="minorEastAsia"/>
        </w:rPr>
        <w:t>56</w:t>
      </w:r>
      <w:r w:rsidR="004F12DC" w:rsidRPr="00293001">
        <w:rPr>
          <w:rFonts w:eastAsiaTheme="minorEastAsia"/>
        </w:rPr>
        <w:t>-</w:t>
      </w:r>
      <w:r w:rsidR="00D03623" w:rsidRPr="00293001">
        <w:rPr>
          <w:rFonts w:eastAsiaTheme="minorEastAsia"/>
        </w:rPr>
        <w:t>22</w:t>
      </w:r>
      <w:r w:rsidR="004F12DC" w:rsidRPr="00293001">
        <w:rPr>
          <w:rFonts w:eastAsiaTheme="minorEastAsia"/>
        </w:rPr>
        <w:t>-1</w:t>
      </w:r>
      <w:r w:rsidRPr="00293001">
        <w:rPr>
          <w:rFonts w:eastAsiaTheme="minorEastAsia"/>
        </w:rPr>
        <w:t xml:space="preserve"> </w:t>
      </w:r>
      <w:r w:rsidR="001A2008">
        <w:rPr>
          <w:rFonts w:eastAsiaTheme="minorEastAsia"/>
        </w:rPr>
        <w:t>(</w:t>
      </w:r>
      <w:r w:rsidRPr="00293001">
        <w:rPr>
          <w:rFonts w:eastAsiaTheme="minorEastAsia"/>
        </w:rPr>
        <w:t xml:space="preserve">u daljnjem tekstu: </w:t>
      </w:r>
      <w:r w:rsidRPr="00293001">
        <w:rPr>
          <w:rFonts w:eastAsiaTheme="minorEastAsia"/>
          <w:b/>
        </w:rPr>
        <w:t>Pravilnik</w:t>
      </w:r>
      <w:r w:rsidR="005C4C8B" w:rsidRPr="00293001">
        <w:rPr>
          <w:rFonts w:eastAsiaTheme="minorEastAsia"/>
          <w:b/>
        </w:rPr>
        <w:t xml:space="preserve"> o jednostavnoj nabavi</w:t>
      </w:r>
      <w:r w:rsidR="001A2008">
        <w:rPr>
          <w:rFonts w:eastAsiaTheme="minorEastAsia"/>
        </w:rPr>
        <w:t>)</w:t>
      </w:r>
      <w:r w:rsidR="005C4C8B" w:rsidRPr="00293001">
        <w:rPr>
          <w:rFonts w:eastAsiaTheme="minorEastAsia"/>
        </w:rPr>
        <w:t xml:space="preserve"> </w:t>
      </w:r>
      <w:r w:rsidR="00BF264F" w:rsidRPr="00293001">
        <w:rPr>
          <w:rFonts w:eastAsiaTheme="minorEastAsia"/>
        </w:rPr>
        <w:t>utvrđuje se sljedeća</w:t>
      </w:r>
      <w:r w:rsidRPr="00293001">
        <w:rPr>
          <w:rFonts w:eastAsiaTheme="minorEastAsia"/>
        </w:rPr>
        <w:t xml:space="preserve">: </w:t>
      </w:r>
    </w:p>
    <w:p w14:paraId="4321822C" w14:textId="77777777" w:rsidR="007F17E9" w:rsidRPr="00293001" w:rsidRDefault="007F17E9" w:rsidP="00CA669B">
      <w:pPr>
        <w:spacing w:after="240"/>
        <w:jc w:val="both"/>
        <w:rPr>
          <w:rFonts w:eastAsiaTheme="minorEastAsia"/>
        </w:rPr>
      </w:pPr>
    </w:p>
    <w:p w14:paraId="0C54895B" w14:textId="77777777" w:rsidR="0093435D" w:rsidRPr="00293001" w:rsidRDefault="0093435D" w:rsidP="00CA669B">
      <w:pPr>
        <w:spacing w:after="240"/>
        <w:jc w:val="both"/>
        <w:rPr>
          <w:rFonts w:eastAsiaTheme="minorEastAsia"/>
        </w:rPr>
      </w:pPr>
    </w:p>
    <w:p w14:paraId="778BA693" w14:textId="5A0ABAA7" w:rsidR="007F17E9" w:rsidRPr="00293001" w:rsidRDefault="00785F4D" w:rsidP="00CA669B">
      <w:pPr>
        <w:spacing w:after="240"/>
        <w:jc w:val="center"/>
        <w:rPr>
          <w:rFonts w:eastAsiaTheme="minorEastAsia"/>
          <w:b/>
        </w:rPr>
      </w:pPr>
      <w:r w:rsidRPr="00293001">
        <w:rPr>
          <w:rFonts w:eastAsiaTheme="minorEastAsia"/>
          <w:b/>
        </w:rPr>
        <w:t xml:space="preserve">DOKUMENTACIJA O NABAVI </w:t>
      </w:r>
    </w:p>
    <w:p w14:paraId="77C84BA4" w14:textId="507F7044" w:rsidR="00785F4D" w:rsidRPr="00293001" w:rsidRDefault="00785F4D" w:rsidP="00CA669B">
      <w:pPr>
        <w:spacing w:after="240"/>
        <w:jc w:val="center"/>
        <w:rPr>
          <w:rFonts w:eastAsiaTheme="minorEastAsia"/>
          <w:b/>
        </w:rPr>
      </w:pPr>
      <w:r w:rsidRPr="00293001">
        <w:rPr>
          <w:rFonts w:eastAsiaTheme="minorEastAsia"/>
          <w:b/>
        </w:rPr>
        <w:t>[</w:t>
      </w:r>
      <w:r w:rsidRPr="00293001">
        <w:rPr>
          <w:rFonts w:eastAsiaTheme="minorEastAsia"/>
        </w:rPr>
        <w:t>u daljnjem tekstu:</w:t>
      </w:r>
      <w:r w:rsidRPr="00293001">
        <w:rPr>
          <w:rFonts w:eastAsiaTheme="minorEastAsia"/>
          <w:b/>
        </w:rPr>
        <w:t xml:space="preserve"> dokumentacija]</w:t>
      </w:r>
    </w:p>
    <w:p w14:paraId="43825861" w14:textId="77777777" w:rsidR="007F17E9" w:rsidRPr="00293001" w:rsidRDefault="007F17E9" w:rsidP="00CA669B">
      <w:pPr>
        <w:spacing w:after="240"/>
        <w:jc w:val="center"/>
        <w:rPr>
          <w:rFonts w:eastAsiaTheme="minorEastAsia"/>
        </w:rPr>
      </w:pPr>
    </w:p>
    <w:p w14:paraId="22262F51" w14:textId="77777777" w:rsidR="0093435D" w:rsidRPr="00293001" w:rsidRDefault="0093435D" w:rsidP="00CA669B">
      <w:pPr>
        <w:spacing w:after="240"/>
        <w:jc w:val="center"/>
        <w:rPr>
          <w:rFonts w:eastAsiaTheme="minorEastAsia"/>
        </w:rPr>
      </w:pPr>
    </w:p>
    <w:p w14:paraId="7A854831" w14:textId="0AA1F8B7" w:rsidR="007F17E9" w:rsidRPr="00293001" w:rsidRDefault="00785F4D" w:rsidP="00CA669B">
      <w:pPr>
        <w:spacing w:after="240"/>
        <w:jc w:val="center"/>
        <w:rPr>
          <w:rFonts w:eastAsiaTheme="minorEastAsia"/>
          <w:b/>
        </w:rPr>
      </w:pPr>
      <w:r w:rsidRPr="00293001">
        <w:rPr>
          <w:rFonts w:eastAsiaTheme="minorEastAsia"/>
          <w:b/>
        </w:rPr>
        <w:t>POZIV ZA DOSTAVU PONUDA</w:t>
      </w:r>
    </w:p>
    <w:p w14:paraId="662F8087" w14:textId="77777777" w:rsidR="007F17E9" w:rsidRPr="00293001" w:rsidRDefault="007F17E9" w:rsidP="00CA669B">
      <w:pPr>
        <w:spacing w:after="240"/>
        <w:rPr>
          <w:rFonts w:eastAsiaTheme="minorEastAsia"/>
        </w:rPr>
      </w:pPr>
    </w:p>
    <w:p w14:paraId="2DF2064D" w14:textId="77777777" w:rsidR="0093435D" w:rsidRPr="00293001" w:rsidRDefault="0093435D" w:rsidP="00CA669B">
      <w:pPr>
        <w:spacing w:after="240"/>
        <w:rPr>
          <w:rFonts w:eastAsiaTheme="minorEastAsia"/>
        </w:rPr>
      </w:pPr>
    </w:p>
    <w:p w14:paraId="47629748" w14:textId="77777777" w:rsidR="007F17E9" w:rsidRPr="00293001" w:rsidRDefault="007F17E9" w:rsidP="00CA669B">
      <w:pPr>
        <w:spacing w:after="240"/>
        <w:jc w:val="center"/>
        <w:rPr>
          <w:rFonts w:eastAsiaTheme="minorEastAsia"/>
        </w:rPr>
      </w:pPr>
      <w:r w:rsidRPr="00293001">
        <w:rPr>
          <w:rFonts w:eastAsiaTheme="minorEastAsia"/>
        </w:rPr>
        <w:t>POSTUPAK - JEDNOSTAVNA NABAVA</w:t>
      </w:r>
    </w:p>
    <w:p w14:paraId="38E88393" w14:textId="0955DDAC" w:rsidR="0093435D" w:rsidRPr="00293001" w:rsidRDefault="0093435D" w:rsidP="00CA669B">
      <w:pPr>
        <w:spacing w:after="240"/>
        <w:rPr>
          <w:rFonts w:eastAsiaTheme="minorEastAsia"/>
        </w:rPr>
      </w:pPr>
    </w:p>
    <w:p w14:paraId="719188D1" w14:textId="77777777" w:rsidR="007F17E9" w:rsidRPr="00293001" w:rsidRDefault="007F17E9" w:rsidP="00CA669B">
      <w:pPr>
        <w:spacing w:after="240"/>
        <w:jc w:val="center"/>
        <w:rPr>
          <w:rFonts w:eastAsiaTheme="minorEastAsia"/>
          <w:b/>
        </w:rPr>
      </w:pPr>
      <w:r w:rsidRPr="00293001">
        <w:rPr>
          <w:rFonts w:eastAsiaTheme="minorEastAsia"/>
          <w:b/>
        </w:rPr>
        <w:t>NAZIV PREDMETA NABAVE:</w:t>
      </w:r>
    </w:p>
    <w:p w14:paraId="2615F0F4" w14:textId="39658809" w:rsidR="00FA6C1E" w:rsidRPr="00293001" w:rsidRDefault="00293001" w:rsidP="00FA6C1E">
      <w:pPr>
        <w:jc w:val="center"/>
      </w:pPr>
      <w:r w:rsidRPr="00293001">
        <w:t>Izrada Strateške studije o procjeni utjecaja Strategije biogospodarstva do 2035.</w:t>
      </w:r>
      <w:r w:rsidR="00BB22BD">
        <w:t xml:space="preserve"> na okoliš</w:t>
      </w:r>
    </w:p>
    <w:p w14:paraId="46448B5F" w14:textId="77777777" w:rsidR="00FA6C1E" w:rsidRPr="00293001" w:rsidRDefault="00FA6C1E" w:rsidP="00FA6C1E">
      <w:pPr>
        <w:jc w:val="center"/>
      </w:pPr>
    </w:p>
    <w:p w14:paraId="11701722" w14:textId="63317443" w:rsidR="007F17E9" w:rsidRPr="00293001" w:rsidRDefault="00917639" w:rsidP="00CA669B">
      <w:pPr>
        <w:spacing w:after="240"/>
        <w:jc w:val="center"/>
        <w:rPr>
          <w:rFonts w:eastAsiaTheme="minorEastAsia"/>
        </w:rPr>
      </w:pPr>
      <w:r w:rsidRPr="00293001">
        <w:rPr>
          <w:rFonts w:eastAsiaTheme="minorEastAsia"/>
        </w:rPr>
        <w:t xml:space="preserve">Evidencijski broj nabave: </w:t>
      </w:r>
      <w:r w:rsidR="00FD7FFC" w:rsidRPr="00293001">
        <w:rPr>
          <w:rFonts w:eastAsiaTheme="minorEastAsia"/>
        </w:rPr>
        <w:t>1</w:t>
      </w:r>
      <w:r w:rsidR="00293001" w:rsidRPr="00293001">
        <w:rPr>
          <w:rFonts w:eastAsiaTheme="minorEastAsia"/>
        </w:rPr>
        <w:t>94</w:t>
      </w:r>
      <w:r w:rsidR="00FA6C1E" w:rsidRPr="00293001">
        <w:rPr>
          <w:rFonts w:eastAsiaTheme="minorEastAsia"/>
        </w:rPr>
        <w:t>/202</w:t>
      </w:r>
      <w:r w:rsidR="00293001" w:rsidRPr="00293001">
        <w:rPr>
          <w:rFonts w:eastAsiaTheme="minorEastAsia"/>
        </w:rPr>
        <w:t>3</w:t>
      </w:r>
      <w:r w:rsidR="00C826FD" w:rsidRPr="00293001">
        <w:rPr>
          <w:rFonts w:eastAsiaTheme="minorEastAsia"/>
        </w:rPr>
        <w:t>/JN</w:t>
      </w:r>
    </w:p>
    <w:p w14:paraId="14342987" w14:textId="77777777" w:rsidR="007F17E9" w:rsidRPr="00293001" w:rsidRDefault="007F17E9" w:rsidP="00CA669B">
      <w:pPr>
        <w:spacing w:after="240"/>
        <w:rPr>
          <w:rFonts w:eastAsiaTheme="minorEastAsia"/>
        </w:rPr>
      </w:pPr>
    </w:p>
    <w:p w14:paraId="4EE044AD" w14:textId="77777777" w:rsidR="00F032CF" w:rsidRPr="00293001" w:rsidRDefault="00F032CF" w:rsidP="00CA669B">
      <w:pPr>
        <w:spacing w:after="240"/>
        <w:rPr>
          <w:rFonts w:eastAsiaTheme="minorEastAsia"/>
        </w:rPr>
      </w:pPr>
    </w:p>
    <w:p w14:paraId="49B462C4" w14:textId="43128396" w:rsidR="007F17E9" w:rsidRPr="00293001" w:rsidRDefault="007F17E9" w:rsidP="00CA669B">
      <w:pPr>
        <w:spacing w:after="240"/>
        <w:rPr>
          <w:rFonts w:eastAsiaTheme="minorEastAsia"/>
        </w:rPr>
      </w:pPr>
    </w:p>
    <w:p w14:paraId="384EE424" w14:textId="77777777" w:rsidR="004B0368" w:rsidRPr="00293001" w:rsidRDefault="004B0368" w:rsidP="00CA669B">
      <w:pPr>
        <w:spacing w:after="240"/>
        <w:rPr>
          <w:rFonts w:eastAsiaTheme="minorEastAsia"/>
        </w:rPr>
      </w:pPr>
    </w:p>
    <w:p w14:paraId="67041C99" w14:textId="7C7CA927" w:rsidR="007F17E9" w:rsidRPr="00293001" w:rsidRDefault="007F17E9" w:rsidP="00CA669B">
      <w:pPr>
        <w:spacing w:after="240"/>
        <w:rPr>
          <w:rFonts w:eastAsiaTheme="minorEastAsia"/>
        </w:rPr>
      </w:pPr>
    </w:p>
    <w:p w14:paraId="17234E3D" w14:textId="30898A6A" w:rsidR="00D06F1B" w:rsidRPr="00293001" w:rsidRDefault="007F17E9" w:rsidP="003615D2">
      <w:pPr>
        <w:spacing w:after="240"/>
        <w:jc w:val="center"/>
        <w:rPr>
          <w:rFonts w:eastAsiaTheme="minorEastAsia"/>
        </w:rPr>
      </w:pPr>
      <w:r w:rsidRPr="00396855">
        <w:rPr>
          <w:rFonts w:eastAsiaTheme="minorEastAsia"/>
        </w:rPr>
        <w:t xml:space="preserve">U Zagrebu, </w:t>
      </w:r>
      <w:r w:rsidR="00293676">
        <w:rPr>
          <w:rFonts w:eastAsiaTheme="minorEastAsia"/>
        </w:rPr>
        <w:t>sviba</w:t>
      </w:r>
      <w:r w:rsidR="00293001" w:rsidRPr="00396855">
        <w:rPr>
          <w:rFonts w:eastAsiaTheme="minorEastAsia"/>
        </w:rPr>
        <w:t>nj</w:t>
      </w:r>
      <w:r w:rsidR="00FA6C1E" w:rsidRPr="00396855">
        <w:rPr>
          <w:rFonts w:eastAsiaTheme="minorEastAsia"/>
        </w:rPr>
        <w:t xml:space="preserve"> 202</w:t>
      </w:r>
      <w:r w:rsidR="00293001" w:rsidRPr="00396855">
        <w:rPr>
          <w:rFonts w:eastAsiaTheme="minorEastAsia"/>
        </w:rPr>
        <w:t>3</w:t>
      </w:r>
      <w:r w:rsidRPr="00396855">
        <w:rPr>
          <w:rFonts w:eastAsiaTheme="minorEastAsia"/>
        </w:rPr>
        <w:t>. godine</w:t>
      </w:r>
    </w:p>
    <w:p w14:paraId="4DC7E3ED" w14:textId="77777777" w:rsidR="00293001" w:rsidRPr="00293001" w:rsidRDefault="00293001" w:rsidP="003615D2">
      <w:pPr>
        <w:spacing w:after="240"/>
        <w:jc w:val="center"/>
        <w:rPr>
          <w:rFonts w:eastAsiaTheme="minorEastAsia"/>
        </w:rPr>
      </w:pPr>
    </w:p>
    <w:p w14:paraId="2D9CAFE4" w14:textId="77777777" w:rsidR="00293001" w:rsidRPr="00293001" w:rsidRDefault="00293001" w:rsidP="003615D2">
      <w:pPr>
        <w:spacing w:after="240"/>
        <w:jc w:val="center"/>
        <w:rPr>
          <w:rFonts w:eastAsiaTheme="minorEastAsia"/>
        </w:rPr>
      </w:pPr>
    </w:p>
    <w:sdt>
      <w:sdtPr>
        <w:rPr>
          <w:rFonts w:ascii="Times New Roman" w:eastAsia="Times New Roman" w:hAnsi="Times New Roman" w:cs="Times New Roman"/>
          <w:b/>
          <w:color w:val="FF0000"/>
          <w:sz w:val="24"/>
          <w:szCs w:val="24"/>
        </w:rPr>
        <w:id w:val="1392855231"/>
        <w:docPartObj>
          <w:docPartGallery w:val="Table of Contents"/>
          <w:docPartUnique/>
        </w:docPartObj>
      </w:sdtPr>
      <w:sdtEndPr>
        <w:rPr>
          <w:bCs/>
        </w:rPr>
      </w:sdtEndPr>
      <w:sdtContent>
        <w:p w14:paraId="7D8BC0D0" w14:textId="2D9E35CF" w:rsidR="008302E2" w:rsidRPr="00F7186D" w:rsidRDefault="008302E2">
          <w:pPr>
            <w:pStyle w:val="TOCNaslov"/>
            <w:rPr>
              <w:rFonts w:ascii="Times New Roman" w:hAnsi="Times New Roman" w:cs="Times New Roman"/>
              <w:b/>
              <w:color w:val="auto"/>
            </w:rPr>
          </w:pPr>
          <w:r w:rsidRPr="00F7186D">
            <w:rPr>
              <w:rFonts w:ascii="Times New Roman" w:hAnsi="Times New Roman" w:cs="Times New Roman"/>
              <w:b/>
              <w:color w:val="auto"/>
            </w:rPr>
            <w:t>Sadržaj</w:t>
          </w:r>
        </w:p>
        <w:p w14:paraId="674D0FF5" w14:textId="73953127" w:rsidR="009F2F9C"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BF61EC">
            <w:rPr>
              <w:b/>
              <w:bCs/>
              <w:color w:val="FF0000"/>
            </w:rPr>
            <w:fldChar w:fldCharType="begin"/>
          </w:r>
          <w:r w:rsidRPr="00BF61EC">
            <w:rPr>
              <w:b/>
              <w:bCs/>
              <w:color w:val="FF0000"/>
            </w:rPr>
            <w:instrText xml:space="preserve"> TOC \o "1-3" \h \z \u </w:instrText>
          </w:r>
          <w:r w:rsidRPr="00BF61EC">
            <w:rPr>
              <w:b/>
              <w:bCs/>
              <w:color w:val="FF0000"/>
            </w:rPr>
            <w:fldChar w:fldCharType="separate"/>
          </w:r>
          <w:hyperlink w:anchor="_Toc134181505" w:history="1">
            <w:r w:rsidR="009F2F9C" w:rsidRPr="00283D43">
              <w:rPr>
                <w:rStyle w:val="Hiperveza"/>
                <w:noProof/>
              </w:rPr>
              <w:t>1.</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Podaci o naručitelju</w:t>
            </w:r>
            <w:r w:rsidR="009F2F9C">
              <w:rPr>
                <w:noProof/>
                <w:webHidden/>
              </w:rPr>
              <w:tab/>
            </w:r>
            <w:r w:rsidR="009F2F9C">
              <w:rPr>
                <w:noProof/>
                <w:webHidden/>
              </w:rPr>
              <w:fldChar w:fldCharType="begin"/>
            </w:r>
            <w:r w:rsidR="009F2F9C">
              <w:rPr>
                <w:noProof/>
                <w:webHidden/>
              </w:rPr>
              <w:instrText xml:space="preserve"> PAGEREF _Toc134181505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126A086B" w14:textId="6EC0D265"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06" w:history="1">
            <w:r w:rsidR="009F2F9C" w:rsidRPr="00283D43">
              <w:rPr>
                <w:rStyle w:val="Hiperveza"/>
                <w:noProof/>
              </w:rPr>
              <w:t>2.</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Podaci o osobi zaduženoj za komunikaciju s ponuditeljima</w:t>
            </w:r>
            <w:r w:rsidR="009F2F9C">
              <w:rPr>
                <w:noProof/>
                <w:webHidden/>
              </w:rPr>
              <w:tab/>
            </w:r>
            <w:r w:rsidR="009F2F9C">
              <w:rPr>
                <w:noProof/>
                <w:webHidden/>
              </w:rPr>
              <w:fldChar w:fldCharType="begin"/>
            </w:r>
            <w:r w:rsidR="009F2F9C">
              <w:rPr>
                <w:noProof/>
                <w:webHidden/>
              </w:rPr>
              <w:instrText xml:space="preserve"> PAGEREF _Toc134181506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08D19F41" w14:textId="061C37E4"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07" w:history="1">
            <w:r w:rsidR="009F2F9C" w:rsidRPr="00283D43">
              <w:rPr>
                <w:rStyle w:val="Hiperveza"/>
                <w:noProof/>
              </w:rPr>
              <w:t>3.</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Gospodarski subjekti s kojima je Naručitelj u sukobu interesa</w:t>
            </w:r>
            <w:r w:rsidR="009F2F9C">
              <w:rPr>
                <w:noProof/>
                <w:webHidden/>
              </w:rPr>
              <w:tab/>
            </w:r>
            <w:r w:rsidR="009F2F9C">
              <w:rPr>
                <w:noProof/>
                <w:webHidden/>
              </w:rPr>
              <w:fldChar w:fldCharType="begin"/>
            </w:r>
            <w:r w:rsidR="009F2F9C">
              <w:rPr>
                <w:noProof/>
                <w:webHidden/>
              </w:rPr>
              <w:instrText xml:space="preserve"> PAGEREF _Toc134181507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6CD744CC" w14:textId="20409F54"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08" w:history="1">
            <w:r w:rsidR="009F2F9C" w:rsidRPr="00283D43">
              <w:rPr>
                <w:rStyle w:val="Hiperveza"/>
                <w:noProof/>
              </w:rPr>
              <w:t>4.</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Evidencijski broj nabave</w:t>
            </w:r>
            <w:r w:rsidR="009F2F9C">
              <w:rPr>
                <w:noProof/>
                <w:webHidden/>
              </w:rPr>
              <w:tab/>
            </w:r>
            <w:r w:rsidR="009F2F9C">
              <w:rPr>
                <w:noProof/>
                <w:webHidden/>
              </w:rPr>
              <w:fldChar w:fldCharType="begin"/>
            </w:r>
            <w:r w:rsidR="009F2F9C">
              <w:rPr>
                <w:noProof/>
                <w:webHidden/>
              </w:rPr>
              <w:instrText xml:space="preserve"> PAGEREF _Toc134181508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19772B31" w14:textId="22C3B849"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09" w:history="1">
            <w:r w:rsidR="009F2F9C" w:rsidRPr="00283D43">
              <w:rPr>
                <w:rStyle w:val="Hiperveza"/>
                <w:noProof/>
              </w:rPr>
              <w:t>5.</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Podaci o postupku jednostave nabave</w:t>
            </w:r>
            <w:r w:rsidR="009F2F9C">
              <w:rPr>
                <w:noProof/>
                <w:webHidden/>
              </w:rPr>
              <w:tab/>
            </w:r>
            <w:r w:rsidR="009F2F9C">
              <w:rPr>
                <w:noProof/>
                <w:webHidden/>
              </w:rPr>
              <w:fldChar w:fldCharType="begin"/>
            </w:r>
            <w:r w:rsidR="009F2F9C">
              <w:rPr>
                <w:noProof/>
                <w:webHidden/>
              </w:rPr>
              <w:instrText xml:space="preserve"> PAGEREF _Toc134181509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0BC0ABA1" w14:textId="6051B7E2"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10" w:history="1">
            <w:r w:rsidR="009F2F9C" w:rsidRPr="00283D43">
              <w:rPr>
                <w:rStyle w:val="Hiperveza"/>
                <w:noProof/>
              </w:rPr>
              <w:t>6.</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Procijenjena vrijednost nabave</w:t>
            </w:r>
            <w:r w:rsidR="009F2F9C">
              <w:rPr>
                <w:noProof/>
                <w:webHidden/>
              </w:rPr>
              <w:tab/>
            </w:r>
            <w:r w:rsidR="009F2F9C">
              <w:rPr>
                <w:noProof/>
                <w:webHidden/>
              </w:rPr>
              <w:fldChar w:fldCharType="begin"/>
            </w:r>
            <w:r w:rsidR="009F2F9C">
              <w:rPr>
                <w:noProof/>
                <w:webHidden/>
              </w:rPr>
              <w:instrText xml:space="preserve"> PAGEREF _Toc134181510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7984F522" w14:textId="2401E40D"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11" w:history="1">
            <w:r w:rsidR="009F2F9C" w:rsidRPr="00283D43">
              <w:rPr>
                <w:rStyle w:val="Hiperveza"/>
                <w:noProof/>
              </w:rPr>
              <w:t>7.</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Ugovor / Narudžbenica</w:t>
            </w:r>
            <w:r w:rsidR="009F2F9C">
              <w:rPr>
                <w:noProof/>
                <w:webHidden/>
              </w:rPr>
              <w:tab/>
            </w:r>
            <w:r w:rsidR="009F2F9C">
              <w:rPr>
                <w:noProof/>
                <w:webHidden/>
              </w:rPr>
              <w:fldChar w:fldCharType="begin"/>
            </w:r>
            <w:r w:rsidR="009F2F9C">
              <w:rPr>
                <w:noProof/>
                <w:webHidden/>
              </w:rPr>
              <w:instrText xml:space="preserve"> PAGEREF _Toc134181511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7CBD1BA6" w14:textId="60043176"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12" w:history="1">
            <w:r w:rsidR="009F2F9C" w:rsidRPr="00283D43">
              <w:rPr>
                <w:rStyle w:val="Hiperveza"/>
                <w:noProof/>
              </w:rPr>
              <w:t>8.</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Opis predmeta nabave</w:t>
            </w:r>
            <w:r w:rsidR="009F2F9C">
              <w:rPr>
                <w:noProof/>
                <w:webHidden/>
              </w:rPr>
              <w:tab/>
            </w:r>
            <w:r w:rsidR="009F2F9C">
              <w:rPr>
                <w:noProof/>
                <w:webHidden/>
              </w:rPr>
              <w:fldChar w:fldCharType="begin"/>
            </w:r>
            <w:r w:rsidR="009F2F9C">
              <w:rPr>
                <w:noProof/>
                <w:webHidden/>
              </w:rPr>
              <w:instrText xml:space="preserve"> PAGEREF _Toc134181512 \h </w:instrText>
            </w:r>
            <w:r w:rsidR="009F2F9C">
              <w:rPr>
                <w:noProof/>
                <w:webHidden/>
              </w:rPr>
            </w:r>
            <w:r w:rsidR="009F2F9C">
              <w:rPr>
                <w:noProof/>
                <w:webHidden/>
              </w:rPr>
              <w:fldChar w:fldCharType="separate"/>
            </w:r>
            <w:r w:rsidR="009F2F9C">
              <w:rPr>
                <w:noProof/>
                <w:webHidden/>
              </w:rPr>
              <w:t>3</w:t>
            </w:r>
            <w:r w:rsidR="009F2F9C">
              <w:rPr>
                <w:noProof/>
                <w:webHidden/>
              </w:rPr>
              <w:fldChar w:fldCharType="end"/>
            </w:r>
          </w:hyperlink>
        </w:p>
        <w:p w14:paraId="7DDAAAB5" w14:textId="3ADF3D9A" w:rsidR="009F2F9C" w:rsidRDefault="00F53BBD">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34181513" w:history="1">
            <w:r w:rsidR="009F2F9C" w:rsidRPr="00283D43">
              <w:rPr>
                <w:rStyle w:val="Hiperveza"/>
                <w:noProof/>
              </w:rPr>
              <w:t>9.</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Količina predmeta nabave</w:t>
            </w:r>
            <w:r w:rsidR="009F2F9C">
              <w:rPr>
                <w:noProof/>
                <w:webHidden/>
              </w:rPr>
              <w:tab/>
            </w:r>
            <w:r w:rsidR="009F2F9C">
              <w:rPr>
                <w:noProof/>
                <w:webHidden/>
              </w:rPr>
              <w:fldChar w:fldCharType="begin"/>
            </w:r>
            <w:r w:rsidR="009F2F9C">
              <w:rPr>
                <w:noProof/>
                <w:webHidden/>
              </w:rPr>
              <w:instrText xml:space="preserve"> PAGEREF _Toc134181513 \h </w:instrText>
            </w:r>
            <w:r w:rsidR="009F2F9C">
              <w:rPr>
                <w:noProof/>
                <w:webHidden/>
              </w:rPr>
            </w:r>
            <w:r w:rsidR="009F2F9C">
              <w:rPr>
                <w:noProof/>
                <w:webHidden/>
              </w:rPr>
              <w:fldChar w:fldCharType="separate"/>
            </w:r>
            <w:r w:rsidR="009F2F9C">
              <w:rPr>
                <w:noProof/>
                <w:webHidden/>
              </w:rPr>
              <w:t>4</w:t>
            </w:r>
            <w:r w:rsidR="009F2F9C">
              <w:rPr>
                <w:noProof/>
                <w:webHidden/>
              </w:rPr>
              <w:fldChar w:fldCharType="end"/>
            </w:r>
          </w:hyperlink>
        </w:p>
        <w:p w14:paraId="48D3E840" w14:textId="79C7C7B1"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14" w:history="1">
            <w:r w:rsidR="009F2F9C" w:rsidRPr="00283D43">
              <w:rPr>
                <w:rStyle w:val="Hiperveza"/>
                <w:noProof/>
              </w:rPr>
              <w:t>10.</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Troškovnik</w:t>
            </w:r>
            <w:r w:rsidR="009F2F9C">
              <w:rPr>
                <w:noProof/>
                <w:webHidden/>
              </w:rPr>
              <w:tab/>
            </w:r>
            <w:r w:rsidR="009F2F9C">
              <w:rPr>
                <w:noProof/>
                <w:webHidden/>
              </w:rPr>
              <w:fldChar w:fldCharType="begin"/>
            </w:r>
            <w:r w:rsidR="009F2F9C">
              <w:rPr>
                <w:noProof/>
                <w:webHidden/>
              </w:rPr>
              <w:instrText xml:space="preserve"> PAGEREF _Toc134181514 \h </w:instrText>
            </w:r>
            <w:r w:rsidR="009F2F9C">
              <w:rPr>
                <w:noProof/>
                <w:webHidden/>
              </w:rPr>
            </w:r>
            <w:r w:rsidR="009F2F9C">
              <w:rPr>
                <w:noProof/>
                <w:webHidden/>
              </w:rPr>
              <w:fldChar w:fldCharType="separate"/>
            </w:r>
            <w:r w:rsidR="009F2F9C">
              <w:rPr>
                <w:noProof/>
                <w:webHidden/>
              </w:rPr>
              <w:t>4</w:t>
            </w:r>
            <w:r w:rsidR="009F2F9C">
              <w:rPr>
                <w:noProof/>
                <w:webHidden/>
              </w:rPr>
              <w:fldChar w:fldCharType="end"/>
            </w:r>
          </w:hyperlink>
        </w:p>
        <w:p w14:paraId="0481BAE4" w14:textId="0D5B1D1E"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15" w:history="1">
            <w:r w:rsidR="009F2F9C" w:rsidRPr="00283D43">
              <w:rPr>
                <w:rStyle w:val="Hiperveza"/>
                <w:noProof/>
              </w:rPr>
              <w:t>11.</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Mjesto izvršenja predmeta nabave</w:t>
            </w:r>
            <w:r w:rsidR="009F2F9C">
              <w:rPr>
                <w:noProof/>
                <w:webHidden/>
              </w:rPr>
              <w:tab/>
            </w:r>
            <w:r w:rsidR="009F2F9C">
              <w:rPr>
                <w:noProof/>
                <w:webHidden/>
              </w:rPr>
              <w:fldChar w:fldCharType="begin"/>
            </w:r>
            <w:r w:rsidR="009F2F9C">
              <w:rPr>
                <w:noProof/>
                <w:webHidden/>
              </w:rPr>
              <w:instrText xml:space="preserve"> PAGEREF _Toc134181515 \h </w:instrText>
            </w:r>
            <w:r w:rsidR="009F2F9C">
              <w:rPr>
                <w:noProof/>
                <w:webHidden/>
              </w:rPr>
            </w:r>
            <w:r w:rsidR="009F2F9C">
              <w:rPr>
                <w:noProof/>
                <w:webHidden/>
              </w:rPr>
              <w:fldChar w:fldCharType="separate"/>
            </w:r>
            <w:r w:rsidR="009F2F9C">
              <w:rPr>
                <w:noProof/>
                <w:webHidden/>
              </w:rPr>
              <w:t>4</w:t>
            </w:r>
            <w:r w:rsidR="009F2F9C">
              <w:rPr>
                <w:noProof/>
                <w:webHidden/>
              </w:rPr>
              <w:fldChar w:fldCharType="end"/>
            </w:r>
          </w:hyperlink>
        </w:p>
        <w:p w14:paraId="7FEB75EB" w14:textId="5FA101F6"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16" w:history="1">
            <w:r w:rsidR="009F2F9C" w:rsidRPr="00283D43">
              <w:rPr>
                <w:rStyle w:val="Hiperveza"/>
                <w:noProof/>
              </w:rPr>
              <w:t>12.</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Rok izvršenja predmeta nabave</w:t>
            </w:r>
            <w:r w:rsidR="009F2F9C">
              <w:rPr>
                <w:noProof/>
                <w:webHidden/>
              </w:rPr>
              <w:tab/>
            </w:r>
            <w:r w:rsidR="009F2F9C">
              <w:rPr>
                <w:noProof/>
                <w:webHidden/>
              </w:rPr>
              <w:fldChar w:fldCharType="begin"/>
            </w:r>
            <w:r w:rsidR="009F2F9C">
              <w:rPr>
                <w:noProof/>
                <w:webHidden/>
              </w:rPr>
              <w:instrText xml:space="preserve"> PAGEREF _Toc134181516 \h </w:instrText>
            </w:r>
            <w:r w:rsidR="009F2F9C">
              <w:rPr>
                <w:noProof/>
                <w:webHidden/>
              </w:rPr>
            </w:r>
            <w:r w:rsidR="009F2F9C">
              <w:rPr>
                <w:noProof/>
                <w:webHidden/>
              </w:rPr>
              <w:fldChar w:fldCharType="separate"/>
            </w:r>
            <w:r w:rsidR="009F2F9C">
              <w:rPr>
                <w:noProof/>
                <w:webHidden/>
              </w:rPr>
              <w:t>4</w:t>
            </w:r>
            <w:r w:rsidR="009F2F9C">
              <w:rPr>
                <w:noProof/>
                <w:webHidden/>
              </w:rPr>
              <w:fldChar w:fldCharType="end"/>
            </w:r>
          </w:hyperlink>
        </w:p>
        <w:p w14:paraId="0717C850" w14:textId="59D6500C"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17" w:history="1">
            <w:r w:rsidR="009F2F9C" w:rsidRPr="00283D43">
              <w:rPr>
                <w:rStyle w:val="Hiperveza"/>
                <w:noProof/>
              </w:rPr>
              <w:t>13.</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Osnove za isključenje gospodarskog subjekta</w:t>
            </w:r>
            <w:r w:rsidR="009F2F9C">
              <w:rPr>
                <w:noProof/>
                <w:webHidden/>
              </w:rPr>
              <w:tab/>
            </w:r>
            <w:r w:rsidR="009F2F9C">
              <w:rPr>
                <w:noProof/>
                <w:webHidden/>
              </w:rPr>
              <w:fldChar w:fldCharType="begin"/>
            </w:r>
            <w:r w:rsidR="009F2F9C">
              <w:rPr>
                <w:noProof/>
                <w:webHidden/>
              </w:rPr>
              <w:instrText xml:space="preserve"> PAGEREF _Toc134181517 \h </w:instrText>
            </w:r>
            <w:r w:rsidR="009F2F9C">
              <w:rPr>
                <w:noProof/>
                <w:webHidden/>
              </w:rPr>
            </w:r>
            <w:r w:rsidR="009F2F9C">
              <w:rPr>
                <w:noProof/>
                <w:webHidden/>
              </w:rPr>
              <w:fldChar w:fldCharType="separate"/>
            </w:r>
            <w:r w:rsidR="009F2F9C">
              <w:rPr>
                <w:noProof/>
                <w:webHidden/>
              </w:rPr>
              <w:t>4</w:t>
            </w:r>
            <w:r w:rsidR="009F2F9C">
              <w:rPr>
                <w:noProof/>
                <w:webHidden/>
              </w:rPr>
              <w:fldChar w:fldCharType="end"/>
            </w:r>
          </w:hyperlink>
        </w:p>
        <w:p w14:paraId="366C55FE" w14:textId="63E1A39C" w:rsidR="009F2F9C" w:rsidRDefault="00F53BB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34181518" w:history="1">
            <w:r w:rsidR="009F2F9C" w:rsidRPr="00283D43">
              <w:rPr>
                <w:rStyle w:val="Hiperveza"/>
                <w:noProof/>
              </w:rPr>
              <w:t>13.1.</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Nekažnjavanje</w:t>
            </w:r>
            <w:r w:rsidR="009F2F9C">
              <w:rPr>
                <w:noProof/>
                <w:webHidden/>
              </w:rPr>
              <w:tab/>
            </w:r>
            <w:r w:rsidR="009F2F9C">
              <w:rPr>
                <w:noProof/>
                <w:webHidden/>
              </w:rPr>
              <w:fldChar w:fldCharType="begin"/>
            </w:r>
            <w:r w:rsidR="009F2F9C">
              <w:rPr>
                <w:noProof/>
                <w:webHidden/>
              </w:rPr>
              <w:instrText xml:space="preserve"> PAGEREF _Toc134181518 \h </w:instrText>
            </w:r>
            <w:r w:rsidR="009F2F9C">
              <w:rPr>
                <w:noProof/>
                <w:webHidden/>
              </w:rPr>
            </w:r>
            <w:r w:rsidR="009F2F9C">
              <w:rPr>
                <w:noProof/>
                <w:webHidden/>
              </w:rPr>
              <w:fldChar w:fldCharType="separate"/>
            </w:r>
            <w:r w:rsidR="009F2F9C">
              <w:rPr>
                <w:noProof/>
                <w:webHidden/>
              </w:rPr>
              <w:t>4</w:t>
            </w:r>
            <w:r w:rsidR="009F2F9C">
              <w:rPr>
                <w:noProof/>
                <w:webHidden/>
              </w:rPr>
              <w:fldChar w:fldCharType="end"/>
            </w:r>
          </w:hyperlink>
        </w:p>
        <w:p w14:paraId="752BBC33" w14:textId="3E0E6722" w:rsidR="009F2F9C" w:rsidRDefault="00F53BB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34181519" w:history="1">
            <w:r w:rsidR="009F2F9C" w:rsidRPr="00283D43">
              <w:rPr>
                <w:rStyle w:val="Hiperveza"/>
                <w:noProof/>
              </w:rPr>
              <w:t>13.2.</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Plaćene dospjele porezne obveze i obveze za mirovonsko i zdravstveno osiguranje</w:t>
            </w:r>
            <w:r w:rsidR="009F2F9C">
              <w:rPr>
                <w:noProof/>
                <w:webHidden/>
              </w:rPr>
              <w:tab/>
            </w:r>
            <w:r w:rsidR="009F2F9C">
              <w:rPr>
                <w:noProof/>
                <w:webHidden/>
              </w:rPr>
              <w:fldChar w:fldCharType="begin"/>
            </w:r>
            <w:r w:rsidR="009F2F9C">
              <w:rPr>
                <w:noProof/>
                <w:webHidden/>
              </w:rPr>
              <w:instrText xml:space="preserve"> PAGEREF _Toc134181519 \h </w:instrText>
            </w:r>
            <w:r w:rsidR="009F2F9C">
              <w:rPr>
                <w:noProof/>
                <w:webHidden/>
              </w:rPr>
            </w:r>
            <w:r w:rsidR="009F2F9C">
              <w:rPr>
                <w:noProof/>
                <w:webHidden/>
              </w:rPr>
              <w:fldChar w:fldCharType="separate"/>
            </w:r>
            <w:r w:rsidR="009F2F9C">
              <w:rPr>
                <w:noProof/>
                <w:webHidden/>
              </w:rPr>
              <w:t>6</w:t>
            </w:r>
            <w:r w:rsidR="009F2F9C">
              <w:rPr>
                <w:noProof/>
                <w:webHidden/>
              </w:rPr>
              <w:fldChar w:fldCharType="end"/>
            </w:r>
          </w:hyperlink>
        </w:p>
        <w:p w14:paraId="29DFE2F2" w14:textId="16F0550A"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0" w:history="1">
            <w:r w:rsidR="009F2F9C" w:rsidRPr="00283D43">
              <w:rPr>
                <w:rStyle w:val="Hiperveza"/>
                <w:noProof/>
              </w:rPr>
              <w:t>14.</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Uvjeti sposobnosti</w:t>
            </w:r>
            <w:r w:rsidR="009F2F9C">
              <w:rPr>
                <w:noProof/>
                <w:webHidden/>
              </w:rPr>
              <w:tab/>
            </w:r>
            <w:r w:rsidR="009F2F9C">
              <w:rPr>
                <w:noProof/>
                <w:webHidden/>
              </w:rPr>
              <w:fldChar w:fldCharType="begin"/>
            </w:r>
            <w:r w:rsidR="009F2F9C">
              <w:rPr>
                <w:noProof/>
                <w:webHidden/>
              </w:rPr>
              <w:instrText xml:space="preserve"> PAGEREF _Toc134181520 \h </w:instrText>
            </w:r>
            <w:r w:rsidR="009F2F9C">
              <w:rPr>
                <w:noProof/>
                <w:webHidden/>
              </w:rPr>
            </w:r>
            <w:r w:rsidR="009F2F9C">
              <w:rPr>
                <w:noProof/>
                <w:webHidden/>
              </w:rPr>
              <w:fldChar w:fldCharType="separate"/>
            </w:r>
            <w:r w:rsidR="009F2F9C">
              <w:rPr>
                <w:noProof/>
                <w:webHidden/>
              </w:rPr>
              <w:t>7</w:t>
            </w:r>
            <w:r w:rsidR="009F2F9C">
              <w:rPr>
                <w:noProof/>
                <w:webHidden/>
              </w:rPr>
              <w:fldChar w:fldCharType="end"/>
            </w:r>
          </w:hyperlink>
        </w:p>
        <w:p w14:paraId="0D121F7B" w14:textId="6D971441" w:rsidR="009F2F9C" w:rsidRDefault="00F53BB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34181521" w:history="1">
            <w:r w:rsidR="009F2F9C" w:rsidRPr="00283D43">
              <w:rPr>
                <w:rStyle w:val="Hiperveza"/>
                <w:noProof/>
              </w:rPr>
              <w:t>14.1.</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Sposobnost za obavljanje profesionalne djelatnosti</w:t>
            </w:r>
            <w:r w:rsidR="009F2F9C">
              <w:rPr>
                <w:noProof/>
                <w:webHidden/>
              </w:rPr>
              <w:tab/>
            </w:r>
            <w:r w:rsidR="009F2F9C">
              <w:rPr>
                <w:noProof/>
                <w:webHidden/>
              </w:rPr>
              <w:fldChar w:fldCharType="begin"/>
            </w:r>
            <w:r w:rsidR="009F2F9C">
              <w:rPr>
                <w:noProof/>
                <w:webHidden/>
              </w:rPr>
              <w:instrText xml:space="preserve"> PAGEREF _Toc134181521 \h </w:instrText>
            </w:r>
            <w:r w:rsidR="009F2F9C">
              <w:rPr>
                <w:noProof/>
                <w:webHidden/>
              </w:rPr>
            </w:r>
            <w:r w:rsidR="009F2F9C">
              <w:rPr>
                <w:noProof/>
                <w:webHidden/>
              </w:rPr>
              <w:fldChar w:fldCharType="separate"/>
            </w:r>
            <w:r w:rsidR="009F2F9C">
              <w:rPr>
                <w:noProof/>
                <w:webHidden/>
              </w:rPr>
              <w:t>7</w:t>
            </w:r>
            <w:r w:rsidR="009F2F9C">
              <w:rPr>
                <w:noProof/>
                <w:webHidden/>
              </w:rPr>
              <w:fldChar w:fldCharType="end"/>
            </w:r>
          </w:hyperlink>
        </w:p>
        <w:p w14:paraId="0B4E62B1" w14:textId="7D7DD0BE" w:rsidR="009F2F9C" w:rsidRDefault="00F53BB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34181522" w:history="1">
            <w:r w:rsidR="009F2F9C" w:rsidRPr="00283D43">
              <w:rPr>
                <w:rStyle w:val="Hiperveza"/>
                <w:noProof/>
              </w:rPr>
              <w:t>14.2.</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Tehnička i stručna sposobnost</w:t>
            </w:r>
            <w:r w:rsidR="009F2F9C">
              <w:rPr>
                <w:noProof/>
                <w:webHidden/>
              </w:rPr>
              <w:tab/>
            </w:r>
            <w:r w:rsidR="009F2F9C">
              <w:rPr>
                <w:noProof/>
                <w:webHidden/>
              </w:rPr>
              <w:fldChar w:fldCharType="begin"/>
            </w:r>
            <w:r w:rsidR="009F2F9C">
              <w:rPr>
                <w:noProof/>
                <w:webHidden/>
              </w:rPr>
              <w:instrText xml:space="preserve"> PAGEREF _Toc134181522 \h </w:instrText>
            </w:r>
            <w:r w:rsidR="009F2F9C">
              <w:rPr>
                <w:noProof/>
                <w:webHidden/>
              </w:rPr>
            </w:r>
            <w:r w:rsidR="009F2F9C">
              <w:rPr>
                <w:noProof/>
                <w:webHidden/>
              </w:rPr>
              <w:fldChar w:fldCharType="separate"/>
            </w:r>
            <w:r w:rsidR="009F2F9C">
              <w:rPr>
                <w:noProof/>
                <w:webHidden/>
              </w:rPr>
              <w:t>7</w:t>
            </w:r>
            <w:r w:rsidR="009F2F9C">
              <w:rPr>
                <w:noProof/>
                <w:webHidden/>
              </w:rPr>
              <w:fldChar w:fldCharType="end"/>
            </w:r>
          </w:hyperlink>
        </w:p>
        <w:p w14:paraId="592CCBD5" w14:textId="52EFB9C9"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3" w:history="1">
            <w:r w:rsidR="009F2F9C" w:rsidRPr="00283D43">
              <w:rPr>
                <w:rStyle w:val="Hiperveza"/>
                <w:noProof/>
              </w:rPr>
              <w:t>15.</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Oslanjanje na sposobnost drugih subjekata</w:t>
            </w:r>
            <w:r w:rsidR="009F2F9C">
              <w:rPr>
                <w:noProof/>
                <w:webHidden/>
              </w:rPr>
              <w:tab/>
            </w:r>
            <w:r w:rsidR="009F2F9C">
              <w:rPr>
                <w:noProof/>
                <w:webHidden/>
              </w:rPr>
              <w:fldChar w:fldCharType="begin"/>
            </w:r>
            <w:r w:rsidR="009F2F9C">
              <w:rPr>
                <w:noProof/>
                <w:webHidden/>
              </w:rPr>
              <w:instrText xml:space="preserve"> PAGEREF _Toc134181523 \h </w:instrText>
            </w:r>
            <w:r w:rsidR="009F2F9C">
              <w:rPr>
                <w:noProof/>
                <w:webHidden/>
              </w:rPr>
            </w:r>
            <w:r w:rsidR="009F2F9C">
              <w:rPr>
                <w:noProof/>
                <w:webHidden/>
              </w:rPr>
              <w:fldChar w:fldCharType="separate"/>
            </w:r>
            <w:r w:rsidR="009F2F9C">
              <w:rPr>
                <w:noProof/>
                <w:webHidden/>
              </w:rPr>
              <w:t>9</w:t>
            </w:r>
            <w:r w:rsidR="009F2F9C">
              <w:rPr>
                <w:noProof/>
                <w:webHidden/>
              </w:rPr>
              <w:fldChar w:fldCharType="end"/>
            </w:r>
          </w:hyperlink>
        </w:p>
        <w:p w14:paraId="269498AD" w14:textId="34E64C13"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4" w:history="1">
            <w:r w:rsidR="009F2F9C" w:rsidRPr="00283D43">
              <w:rPr>
                <w:rStyle w:val="Hiperveza"/>
                <w:noProof/>
              </w:rPr>
              <w:t>16.</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Podaci o ponudi</w:t>
            </w:r>
            <w:r w:rsidR="009F2F9C">
              <w:rPr>
                <w:noProof/>
                <w:webHidden/>
              </w:rPr>
              <w:tab/>
            </w:r>
            <w:r w:rsidR="009F2F9C">
              <w:rPr>
                <w:noProof/>
                <w:webHidden/>
              </w:rPr>
              <w:fldChar w:fldCharType="begin"/>
            </w:r>
            <w:r w:rsidR="009F2F9C">
              <w:rPr>
                <w:noProof/>
                <w:webHidden/>
              </w:rPr>
              <w:instrText xml:space="preserve"> PAGEREF _Toc134181524 \h </w:instrText>
            </w:r>
            <w:r w:rsidR="009F2F9C">
              <w:rPr>
                <w:noProof/>
                <w:webHidden/>
              </w:rPr>
            </w:r>
            <w:r w:rsidR="009F2F9C">
              <w:rPr>
                <w:noProof/>
                <w:webHidden/>
              </w:rPr>
              <w:fldChar w:fldCharType="separate"/>
            </w:r>
            <w:r w:rsidR="009F2F9C">
              <w:rPr>
                <w:noProof/>
                <w:webHidden/>
              </w:rPr>
              <w:t>9</w:t>
            </w:r>
            <w:r w:rsidR="009F2F9C">
              <w:rPr>
                <w:noProof/>
                <w:webHidden/>
              </w:rPr>
              <w:fldChar w:fldCharType="end"/>
            </w:r>
          </w:hyperlink>
        </w:p>
        <w:p w14:paraId="2DB1E6B6" w14:textId="5B74523F" w:rsidR="009F2F9C" w:rsidRDefault="00F53BB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34181525" w:history="1">
            <w:r w:rsidR="009F2F9C" w:rsidRPr="00283D43">
              <w:rPr>
                <w:rStyle w:val="Hiperveza"/>
                <w:noProof/>
              </w:rPr>
              <w:t>16.1.</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Sadržaj ponude:</w:t>
            </w:r>
            <w:r w:rsidR="009F2F9C">
              <w:rPr>
                <w:noProof/>
                <w:webHidden/>
              </w:rPr>
              <w:tab/>
            </w:r>
            <w:r w:rsidR="009F2F9C">
              <w:rPr>
                <w:noProof/>
                <w:webHidden/>
              </w:rPr>
              <w:fldChar w:fldCharType="begin"/>
            </w:r>
            <w:r w:rsidR="009F2F9C">
              <w:rPr>
                <w:noProof/>
                <w:webHidden/>
              </w:rPr>
              <w:instrText xml:space="preserve"> PAGEREF _Toc134181525 \h </w:instrText>
            </w:r>
            <w:r w:rsidR="009F2F9C">
              <w:rPr>
                <w:noProof/>
                <w:webHidden/>
              </w:rPr>
            </w:r>
            <w:r w:rsidR="009F2F9C">
              <w:rPr>
                <w:noProof/>
                <w:webHidden/>
              </w:rPr>
              <w:fldChar w:fldCharType="separate"/>
            </w:r>
            <w:r w:rsidR="009F2F9C">
              <w:rPr>
                <w:noProof/>
                <w:webHidden/>
              </w:rPr>
              <w:t>9</w:t>
            </w:r>
            <w:r w:rsidR="009F2F9C">
              <w:rPr>
                <w:noProof/>
                <w:webHidden/>
              </w:rPr>
              <w:fldChar w:fldCharType="end"/>
            </w:r>
          </w:hyperlink>
        </w:p>
        <w:p w14:paraId="1CECA0FF" w14:textId="2D54B80C"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6" w:history="1">
            <w:r w:rsidR="009F2F9C" w:rsidRPr="00283D43">
              <w:rPr>
                <w:rStyle w:val="Hiperveza"/>
                <w:noProof/>
              </w:rPr>
              <w:t>17.</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Način određivanja cijene ponude</w:t>
            </w:r>
            <w:r w:rsidR="009F2F9C">
              <w:rPr>
                <w:noProof/>
                <w:webHidden/>
              </w:rPr>
              <w:tab/>
            </w:r>
            <w:r w:rsidR="009F2F9C">
              <w:rPr>
                <w:noProof/>
                <w:webHidden/>
              </w:rPr>
              <w:fldChar w:fldCharType="begin"/>
            </w:r>
            <w:r w:rsidR="009F2F9C">
              <w:rPr>
                <w:noProof/>
                <w:webHidden/>
              </w:rPr>
              <w:instrText xml:space="preserve"> PAGEREF _Toc134181526 \h </w:instrText>
            </w:r>
            <w:r w:rsidR="009F2F9C">
              <w:rPr>
                <w:noProof/>
                <w:webHidden/>
              </w:rPr>
            </w:r>
            <w:r w:rsidR="009F2F9C">
              <w:rPr>
                <w:noProof/>
                <w:webHidden/>
              </w:rPr>
              <w:fldChar w:fldCharType="separate"/>
            </w:r>
            <w:r w:rsidR="009F2F9C">
              <w:rPr>
                <w:noProof/>
                <w:webHidden/>
              </w:rPr>
              <w:t>9</w:t>
            </w:r>
            <w:r w:rsidR="009F2F9C">
              <w:rPr>
                <w:noProof/>
                <w:webHidden/>
              </w:rPr>
              <w:fldChar w:fldCharType="end"/>
            </w:r>
          </w:hyperlink>
        </w:p>
        <w:p w14:paraId="3CE9180D" w14:textId="7BA5AF3B"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7" w:history="1">
            <w:r w:rsidR="009F2F9C" w:rsidRPr="00283D43">
              <w:rPr>
                <w:rStyle w:val="Hiperveza"/>
                <w:noProof/>
              </w:rPr>
              <w:t>18.</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Valuta ponude</w:t>
            </w:r>
            <w:r w:rsidR="009F2F9C">
              <w:rPr>
                <w:noProof/>
                <w:webHidden/>
              </w:rPr>
              <w:tab/>
            </w:r>
            <w:r w:rsidR="009F2F9C">
              <w:rPr>
                <w:noProof/>
                <w:webHidden/>
              </w:rPr>
              <w:fldChar w:fldCharType="begin"/>
            </w:r>
            <w:r w:rsidR="009F2F9C">
              <w:rPr>
                <w:noProof/>
                <w:webHidden/>
              </w:rPr>
              <w:instrText xml:space="preserve"> PAGEREF _Toc134181527 \h </w:instrText>
            </w:r>
            <w:r w:rsidR="009F2F9C">
              <w:rPr>
                <w:noProof/>
                <w:webHidden/>
              </w:rPr>
            </w:r>
            <w:r w:rsidR="009F2F9C">
              <w:rPr>
                <w:noProof/>
                <w:webHidden/>
              </w:rPr>
              <w:fldChar w:fldCharType="separate"/>
            </w:r>
            <w:r w:rsidR="009F2F9C">
              <w:rPr>
                <w:noProof/>
                <w:webHidden/>
              </w:rPr>
              <w:t>10</w:t>
            </w:r>
            <w:r w:rsidR="009F2F9C">
              <w:rPr>
                <w:noProof/>
                <w:webHidden/>
              </w:rPr>
              <w:fldChar w:fldCharType="end"/>
            </w:r>
          </w:hyperlink>
        </w:p>
        <w:p w14:paraId="554C7427" w14:textId="1765B350"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8" w:history="1">
            <w:r w:rsidR="009F2F9C" w:rsidRPr="00283D43">
              <w:rPr>
                <w:rStyle w:val="Hiperveza"/>
                <w:noProof/>
              </w:rPr>
              <w:t>19.</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Kriterij za odabir ponude</w:t>
            </w:r>
            <w:r w:rsidR="009F2F9C">
              <w:rPr>
                <w:noProof/>
                <w:webHidden/>
              </w:rPr>
              <w:tab/>
            </w:r>
            <w:r w:rsidR="009F2F9C">
              <w:rPr>
                <w:noProof/>
                <w:webHidden/>
              </w:rPr>
              <w:fldChar w:fldCharType="begin"/>
            </w:r>
            <w:r w:rsidR="009F2F9C">
              <w:rPr>
                <w:noProof/>
                <w:webHidden/>
              </w:rPr>
              <w:instrText xml:space="preserve"> PAGEREF _Toc134181528 \h </w:instrText>
            </w:r>
            <w:r w:rsidR="009F2F9C">
              <w:rPr>
                <w:noProof/>
                <w:webHidden/>
              </w:rPr>
            </w:r>
            <w:r w:rsidR="009F2F9C">
              <w:rPr>
                <w:noProof/>
                <w:webHidden/>
              </w:rPr>
              <w:fldChar w:fldCharType="separate"/>
            </w:r>
            <w:r w:rsidR="009F2F9C">
              <w:rPr>
                <w:noProof/>
                <w:webHidden/>
              </w:rPr>
              <w:t>10</w:t>
            </w:r>
            <w:r w:rsidR="009F2F9C">
              <w:rPr>
                <w:noProof/>
                <w:webHidden/>
              </w:rPr>
              <w:fldChar w:fldCharType="end"/>
            </w:r>
          </w:hyperlink>
        </w:p>
        <w:p w14:paraId="7110D64E" w14:textId="6440112B"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29" w:history="1">
            <w:r w:rsidR="009F2F9C" w:rsidRPr="00283D43">
              <w:rPr>
                <w:rStyle w:val="Hiperveza"/>
                <w:noProof/>
              </w:rPr>
              <w:t>20.</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Jezik i pismo ponude</w:t>
            </w:r>
            <w:r w:rsidR="009F2F9C">
              <w:rPr>
                <w:noProof/>
                <w:webHidden/>
              </w:rPr>
              <w:tab/>
            </w:r>
            <w:r w:rsidR="009F2F9C">
              <w:rPr>
                <w:noProof/>
                <w:webHidden/>
              </w:rPr>
              <w:fldChar w:fldCharType="begin"/>
            </w:r>
            <w:r w:rsidR="009F2F9C">
              <w:rPr>
                <w:noProof/>
                <w:webHidden/>
              </w:rPr>
              <w:instrText xml:space="preserve"> PAGEREF _Toc134181529 \h </w:instrText>
            </w:r>
            <w:r w:rsidR="009F2F9C">
              <w:rPr>
                <w:noProof/>
                <w:webHidden/>
              </w:rPr>
            </w:r>
            <w:r w:rsidR="009F2F9C">
              <w:rPr>
                <w:noProof/>
                <w:webHidden/>
              </w:rPr>
              <w:fldChar w:fldCharType="separate"/>
            </w:r>
            <w:r w:rsidR="009F2F9C">
              <w:rPr>
                <w:noProof/>
                <w:webHidden/>
              </w:rPr>
              <w:t>10</w:t>
            </w:r>
            <w:r w:rsidR="009F2F9C">
              <w:rPr>
                <w:noProof/>
                <w:webHidden/>
              </w:rPr>
              <w:fldChar w:fldCharType="end"/>
            </w:r>
          </w:hyperlink>
        </w:p>
        <w:p w14:paraId="2DFA5BE2" w14:textId="2457FD2B"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0" w:history="1">
            <w:r w:rsidR="009F2F9C" w:rsidRPr="00283D43">
              <w:rPr>
                <w:rStyle w:val="Hiperveza"/>
                <w:noProof/>
              </w:rPr>
              <w:t>21.</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Rok valjanosti ponude</w:t>
            </w:r>
            <w:r w:rsidR="009F2F9C">
              <w:rPr>
                <w:noProof/>
                <w:webHidden/>
              </w:rPr>
              <w:tab/>
            </w:r>
            <w:r w:rsidR="009F2F9C">
              <w:rPr>
                <w:noProof/>
                <w:webHidden/>
              </w:rPr>
              <w:fldChar w:fldCharType="begin"/>
            </w:r>
            <w:r w:rsidR="009F2F9C">
              <w:rPr>
                <w:noProof/>
                <w:webHidden/>
              </w:rPr>
              <w:instrText xml:space="preserve"> PAGEREF _Toc134181530 \h </w:instrText>
            </w:r>
            <w:r w:rsidR="009F2F9C">
              <w:rPr>
                <w:noProof/>
                <w:webHidden/>
              </w:rPr>
            </w:r>
            <w:r w:rsidR="009F2F9C">
              <w:rPr>
                <w:noProof/>
                <w:webHidden/>
              </w:rPr>
              <w:fldChar w:fldCharType="separate"/>
            </w:r>
            <w:r w:rsidR="009F2F9C">
              <w:rPr>
                <w:noProof/>
                <w:webHidden/>
              </w:rPr>
              <w:t>10</w:t>
            </w:r>
            <w:r w:rsidR="009F2F9C">
              <w:rPr>
                <w:noProof/>
                <w:webHidden/>
              </w:rPr>
              <w:fldChar w:fldCharType="end"/>
            </w:r>
          </w:hyperlink>
        </w:p>
        <w:p w14:paraId="78A3B627" w14:textId="7DC5E6C8"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1" w:history="1">
            <w:r w:rsidR="009F2F9C" w:rsidRPr="00283D43">
              <w:rPr>
                <w:rStyle w:val="Hiperveza"/>
                <w:noProof/>
              </w:rPr>
              <w:t>22.</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Rok, način i uvjeti plaćanja</w:t>
            </w:r>
            <w:r w:rsidR="009F2F9C">
              <w:rPr>
                <w:noProof/>
                <w:webHidden/>
              </w:rPr>
              <w:tab/>
            </w:r>
            <w:r w:rsidR="009F2F9C">
              <w:rPr>
                <w:noProof/>
                <w:webHidden/>
              </w:rPr>
              <w:fldChar w:fldCharType="begin"/>
            </w:r>
            <w:r w:rsidR="009F2F9C">
              <w:rPr>
                <w:noProof/>
                <w:webHidden/>
              </w:rPr>
              <w:instrText xml:space="preserve"> PAGEREF _Toc134181531 \h </w:instrText>
            </w:r>
            <w:r w:rsidR="009F2F9C">
              <w:rPr>
                <w:noProof/>
                <w:webHidden/>
              </w:rPr>
            </w:r>
            <w:r w:rsidR="009F2F9C">
              <w:rPr>
                <w:noProof/>
                <w:webHidden/>
              </w:rPr>
              <w:fldChar w:fldCharType="separate"/>
            </w:r>
            <w:r w:rsidR="009F2F9C">
              <w:rPr>
                <w:noProof/>
                <w:webHidden/>
              </w:rPr>
              <w:t>10</w:t>
            </w:r>
            <w:r w:rsidR="009F2F9C">
              <w:rPr>
                <w:noProof/>
                <w:webHidden/>
              </w:rPr>
              <w:fldChar w:fldCharType="end"/>
            </w:r>
          </w:hyperlink>
        </w:p>
        <w:p w14:paraId="3B8FFA31" w14:textId="340E60B3"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2" w:history="1">
            <w:r w:rsidR="009F2F9C" w:rsidRPr="00283D43">
              <w:rPr>
                <w:rStyle w:val="Hiperveza"/>
                <w:noProof/>
              </w:rPr>
              <w:t>23.</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Jamstvo za uredno ispunjenje ugovora</w:t>
            </w:r>
            <w:r w:rsidR="009F2F9C">
              <w:rPr>
                <w:noProof/>
                <w:webHidden/>
              </w:rPr>
              <w:tab/>
            </w:r>
            <w:r w:rsidR="009F2F9C">
              <w:rPr>
                <w:noProof/>
                <w:webHidden/>
              </w:rPr>
              <w:fldChar w:fldCharType="begin"/>
            </w:r>
            <w:r w:rsidR="009F2F9C">
              <w:rPr>
                <w:noProof/>
                <w:webHidden/>
              </w:rPr>
              <w:instrText xml:space="preserve"> PAGEREF _Toc134181532 \h </w:instrText>
            </w:r>
            <w:r w:rsidR="009F2F9C">
              <w:rPr>
                <w:noProof/>
                <w:webHidden/>
              </w:rPr>
            </w:r>
            <w:r w:rsidR="009F2F9C">
              <w:rPr>
                <w:noProof/>
                <w:webHidden/>
              </w:rPr>
              <w:fldChar w:fldCharType="separate"/>
            </w:r>
            <w:r w:rsidR="009F2F9C">
              <w:rPr>
                <w:noProof/>
                <w:webHidden/>
              </w:rPr>
              <w:t>11</w:t>
            </w:r>
            <w:r w:rsidR="009F2F9C">
              <w:rPr>
                <w:noProof/>
                <w:webHidden/>
              </w:rPr>
              <w:fldChar w:fldCharType="end"/>
            </w:r>
          </w:hyperlink>
        </w:p>
        <w:p w14:paraId="1D7E05BD" w14:textId="35066A3F"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3" w:history="1">
            <w:r w:rsidR="009F2F9C" w:rsidRPr="00283D43">
              <w:rPr>
                <w:rStyle w:val="Hiperveza"/>
                <w:noProof/>
              </w:rPr>
              <w:t>24.</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Datum i vrijeme dostave ponuda</w:t>
            </w:r>
            <w:r w:rsidR="009F2F9C">
              <w:rPr>
                <w:noProof/>
                <w:webHidden/>
              </w:rPr>
              <w:tab/>
            </w:r>
            <w:r w:rsidR="009F2F9C">
              <w:rPr>
                <w:noProof/>
                <w:webHidden/>
              </w:rPr>
              <w:fldChar w:fldCharType="begin"/>
            </w:r>
            <w:r w:rsidR="009F2F9C">
              <w:rPr>
                <w:noProof/>
                <w:webHidden/>
              </w:rPr>
              <w:instrText xml:space="preserve"> PAGEREF _Toc134181533 \h </w:instrText>
            </w:r>
            <w:r w:rsidR="009F2F9C">
              <w:rPr>
                <w:noProof/>
                <w:webHidden/>
              </w:rPr>
            </w:r>
            <w:r w:rsidR="009F2F9C">
              <w:rPr>
                <w:noProof/>
                <w:webHidden/>
              </w:rPr>
              <w:fldChar w:fldCharType="separate"/>
            </w:r>
            <w:r w:rsidR="009F2F9C">
              <w:rPr>
                <w:noProof/>
                <w:webHidden/>
              </w:rPr>
              <w:t>11</w:t>
            </w:r>
            <w:r w:rsidR="009F2F9C">
              <w:rPr>
                <w:noProof/>
                <w:webHidden/>
              </w:rPr>
              <w:fldChar w:fldCharType="end"/>
            </w:r>
          </w:hyperlink>
        </w:p>
        <w:p w14:paraId="06AEF8A2" w14:textId="5A8DF310"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4" w:history="1">
            <w:r w:rsidR="009F2F9C" w:rsidRPr="00283D43">
              <w:rPr>
                <w:rStyle w:val="Hiperveza"/>
                <w:noProof/>
              </w:rPr>
              <w:t>25.</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Otvaranje ponuda</w:t>
            </w:r>
            <w:r w:rsidR="009F2F9C">
              <w:rPr>
                <w:noProof/>
                <w:webHidden/>
              </w:rPr>
              <w:tab/>
            </w:r>
            <w:r w:rsidR="009F2F9C">
              <w:rPr>
                <w:noProof/>
                <w:webHidden/>
              </w:rPr>
              <w:fldChar w:fldCharType="begin"/>
            </w:r>
            <w:r w:rsidR="009F2F9C">
              <w:rPr>
                <w:noProof/>
                <w:webHidden/>
              </w:rPr>
              <w:instrText xml:space="preserve"> PAGEREF _Toc134181534 \h </w:instrText>
            </w:r>
            <w:r w:rsidR="009F2F9C">
              <w:rPr>
                <w:noProof/>
                <w:webHidden/>
              </w:rPr>
            </w:r>
            <w:r w:rsidR="009F2F9C">
              <w:rPr>
                <w:noProof/>
                <w:webHidden/>
              </w:rPr>
              <w:fldChar w:fldCharType="separate"/>
            </w:r>
            <w:r w:rsidR="009F2F9C">
              <w:rPr>
                <w:noProof/>
                <w:webHidden/>
              </w:rPr>
              <w:t>11</w:t>
            </w:r>
            <w:r w:rsidR="009F2F9C">
              <w:rPr>
                <w:noProof/>
                <w:webHidden/>
              </w:rPr>
              <w:fldChar w:fldCharType="end"/>
            </w:r>
          </w:hyperlink>
        </w:p>
        <w:p w14:paraId="01851195" w14:textId="57BCB2BB"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5" w:history="1">
            <w:r w:rsidR="009F2F9C" w:rsidRPr="00283D43">
              <w:rPr>
                <w:rStyle w:val="Hiperveza"/>
                <w:noProof/>
              </w:rPr>
              <w:t>26.</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Tajnost podataka</w:t>
            </w:r>
            <w:r w:rsidR="009F2F9C">
              <w:rPr>
                <w:noProof/>
                <w:webHidden/>
              </w:rPr>
              <w:tab/>
            </w:r>
            <w:r w:rsidR="009F2F9C">
              <w:rPr>
                <w:noProof/>
                <w:webHidden/>
              </w:rPr>
              <w:fldChar w:fldCharType="begin"/>
            </w:r>
            <w:r w:rsidR="009F2F9C">
              <w:rPr>
                <w:noProof/>
                <w:webHidden/>
              </w:rPr>
              <w:instrText xml:space="preserve"> PAGEREF _Toc134181535 \h </w:instrText>
            </w:r>
            <w:r w:rsidR="009F2F9C">
              <w:rPr>
                <w:noProof/>
                <w:webHidden/>
              </w:rPr>
            </w:r>
            <w:r w:rsidR="009F2F9C">
              <w:rPr>
                <w:noProof/>
                <w:webHidden/>
              </w:rPr>
              <w:fldChar w:fldCharType="separate"/>
            </w:r>
            <w:r w:rsidR="009F2F9C">
              <w:rPr>
                <w:noProof/>
                <w:webHidden/>
              </w:rPr>
              <w:t>11</w:t>
            </w:r>
            <w:r w:rsidR="009F2F9C">
              <w:rPr>
                <w:noProof/>
                <w:webHidden/>
              </w:rPr>
              <w:fldChar w:fldCharType="end"/>
            </w:r>
          </w:hyperlink>
        </w:p>
        <w:p w14:paraId="6900337B" w14:textId="3B9B731D" w:rsidR="009F2F9C" w:rsidRDefault="00F53BB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34181536" w:history="1">
            <w:r w:rsidR="009F2F9C" w:rsidRPr="00283D43">
              <w:rPr>
                <w:rStyle w:val="Hiperveza"/>
                <w:noProof/>
              </w:rPr>
              <w:t>27.</w:t>
            </w:r>
            <w:r w:rsidR="009F2F9C">
              <w:rPr>
                <w:rFonts w:asciiTheme="minorHAnsi" w:eastAsiaTheme="minorEastAsia" w:hAnsiTheme="minorHAnsi" w:cstheme="minorBidi"/>
                <w:noProof/>
                <w:kern w:val="2"/>
                <w:sz w:val="22"/>
                <w:szCs w:val="22"/>
                <w14:ligatures w14:val="standardContextual"/>
              </w:rPr>
              <w:tab/>
            </w:r>
            <w:r w:rsidR="009F2F9C" w:rsidRPr="00283D43">
              <w:rPr>
                <w:rStyle w:val="Hiperveza"/>
                <w:noProof/>
              </w:rPr>
              <w:t>Odabir ponuditelja</w:t>
            </w:r>
            <w:r w:rsidR="009F2F9C">
              <w:rPr>
                <w:noProof/>
                <w:webHidden/>
              </w:rPr>
              <w:tab/>
            </w:r>
            <w:r w:rsidR="009F2F9C">
              <w:rPr>
                <w:noProof/>
                <w:webHidden/>
              </w:rPr>
              <w:fldChar w:fldCharType="begin"/>
            </w:r>
            <w:r w:rsidR="009F2F9C">
              <w:rPr>
                <w:noProof/>
                <w:webHidden/>
              </w:rPr>
              <w:instrText xml:space="preserve"> PAGEREF _Toc134181536 \h </w:instrText>
            </w:r>
            <w:r w:rsidR="009F2F9C">
              <w:rPr>
                <w:noProof/>
                <w:webHidden/>
              </w:rPr>
            </w:r>
            <w:r w:rsidR="009F2F9C">
              <w:rPr>
                <w:noProof/>
                <w:webHidden/>
              </w:rPr>
              <w:fldChar w:fldCharType="separate"/>
            </w:r>
            <w:r w:rsidR="009F2F9C">
              <w:rPr>
                <w:noProof/>
                <w:webHidden/>
              </w:rPr>
              <w:t>12</w:t>
            </w:r>
            <w:r w:rsidR="009F2F9C">
              <w:rPr>
                <w:noProof/>
                <w:webHidden/>
              </w:rPr>
              <w:fldChar w:fldCharType="end"/>
            </w:r>
          </w:hyperlink>
        </w:p>
        <w:p w14:paraId="5A99CFEC" w14:textId="47C3D1EC" w:rsidR="00E91683" w:rsidRPr="007A652E" w:rsidRDefault="008302E2" w:rsidP="00AF2CF3">
          <w:r w:rsidRPr="00BF61EC">
            <w:rPr>
              <w:b/>
              <w:bCs/>
              <w:color w:val="FF0000"/>
            </w:rPr>
            <w:fldChar w:fldCharType="end"/>
          </w:r>
          <w:r w:rsidR="002D21E9" w:rsidRPr="007A652E">
            <w:t xml:space="preserve">    </w:t>
          </w:r>
        </w:p>
        <w:p w14:paraId="0CD38A01" w14:textId="026862F6" w:rsidR="00E91683" w:rsidRPr="007A652E" w:rsidRDefault="00E91683" w:rsidP="00AF2CF3">
          <w:r w:rsidRPr="007A652E">
            <w:t xml:space="preserve">    PRILOG I </w:t>
          </w:r>
          <w:r w:rsidR="007A652E" w:rsidRPr="007A652E">
            <w:t>–</w:t>
          </w:r>
          <w:r w:rsidRPr="007A652E">
            <w:t xml:space="preserve"> </w:t>
          </w:r>
          <w:r w:rsidR="007A652E" w:rsidRPr="007A652E">
            <w:t>Ponudbeni list</w:t>
          </w:r>
        </w:p>
        <w:p w14:paraId="20112366" w14:textId="507B15E5" w:rsidR="008746FA" w:rsidRPr="00B7672F" w:rsidRDefault="00E91683" w:rsidP="00AF2CF3">
          <w:r w:rsidRPr="007A652E">
            <w:t xml:space="preserve">    </w:t>
          </w:r>
          <w:r w:rsidR="00AF2CF3" w:rsidRPr="00B7672F">
            <w:t>PRILOG I</w:t>
          </w:r>
          <w:r w:rsidR="003C33D0" w:rsidRPr="00B7672F">
            <w:t>I</w:t>
          </w:r>
          <w:r w:rsidR="00467AE3" w:rsidRPr="00B7672F">
            <w:t xml:space="preserve"> </w:t>
          </w:r>
          <w:r w:rsidR="005102A1" w:rsidRPr="00B7672F">
            <w:t xml:space="preserve">– </w:t>
          </w:r>
          <w:r w:rsidR="00467AE3" w:rsidRPr="00B7672F">
            <w:t>Projektni zadatak</w:t>
          </w:r>
        </w:p>
        <w:p w14:paraId="28635201" w14:textId="4AEC42AB" w:rsidR="00691E8D" w:rsidRPr="0058162B" w:rsidRDefault="008746FA" w:rsidP="00691E8D">
          <w:r w:rsidRPr="0058162B">
            <w:t xml:space="preserve">   </w:t>
          </w:r>
          <w:r w:rsidR="00F45713" w:rsidRPr="0058162B">
            <w:t xml:space="preserve"> </w:t>
          </w:r>
          <w:r w:rsidR="005102A1" w:rsidRPr="0058162B">
            <w:t>PRILOG I</w:t>
          </w:r>
          <w:r w:rsidR="00F45713" w:rsidRPr="0058162B">
            <w:t>II</w:t>
          </w:r>
          <w:r w:rsidR="005102A1" w:rsidRPr="0058162B">
            <w:t xml:space="preserve"> – </w:t>
          </w:r>
          <w:r w:rsidR="00691E8D" w:rsidRPr="0058162B">
            <w:t xml:space="preserve">Troškovnik </w:t>
          </w:r>
        </w:p>
        <w:p w14:paraId="72173FAD" w14:textId="527986F2" w:rsidR="00FB2D4E" w:rsidRPr="00E81B53" w:rsidRDefault="00A85BC4" w:rsidP="00691E8D">
          <w:r w:rsidRPr="00E81B53">
            <w:t xml:space="preserve">    PRILOG IV – </w:t>
          </w:r>
          <w:r w:rsidR="00474749" w:rsidRPr="00E81B53">
            <w:t>Izjava o nekažnjavanju</w:t>
          </w:r>
        </w:p>
        <w:p w14:paraId="5C484AC4" w14:textId="30B1E8DA" w:rsidR="00691E8D" w:rsidRPr="00F01E8C" w:rsidRDefault="005102A1" w:rsidP="00691E8D">
          <w:r w:rsidRPr="00F01E8C">
            <w:t xml:space="preserve">    PRILOG </w:t>
          </w:r>
          <w:r w:rsidR="00861F2B" w:rsidRPr="00F01E8C">
            <w:t xml:space="preserve">V – </w:t>
          </w:r>
          <w:r w:rsidR="00F01E8C" w:rsidRPr="00F01E8C">
            <w:t>Izjava o ključnim stručnjacima</w:t>
          </w:r>
        </w:p>
        <w:p w14:paraId="4425EB4F" w14:textId="36D233EA" w:rsidR="00861F2B" w:rsidRPr="004B4E8E" w:rsidRDefault="000E0CF5" w:rsidP="00691E8D">
          <w:r w:rsidRPr="004B4E8E">
            <w:t xml:space="preserve">    PRILOG V</w:t>
          </w:r>
          <w:r w:rsidR="005B3A48" w:rsidRPr="004B4E8E">
            <w:t>I</w:t>
          </w:r>
          <w:r w:rsidR="00F01E8C" w:rsidRPr="004B4E8E">
            <w:t xml:space="preserve"> – Kriteriji za odabir ENP</w:t>
          </w:r>
        </w:p>
        <w:p w14:paraId="34DD9383" w14:textId="4B8B089D" w:rsidR="00F01E8C" w:rsidRPr="004B4E8E" w:rsidRDefault="005102A1" w:rsidP="00F01E8C">
          <w:r w:rsidRPr="004B4E8E">
            <w:t xml:space="preserve">    PRILOG VI</w:t>
          </w:r>
          <w:r w:rsidR="005B3A48" w:rsidRPr="004B4E8E">
            <w:t>I</w:t>
          </w:r>
          <w:r w:rsidR="00F01E8C" w:rsidRPr="004B4E8E">
            <w:t xml:space="preserve"> – Izjava ponuditelja o podatku kriterija za odabir ENP</w:t>
          </w:r>
        </w:p>
        <w:p w14:paraId="1216B529" w14:textId="3370DE9C" w:rsidR="009C5ACF" w:rsidRPr="007A652E" w:rsidRDefault="009C5ACF" w:rsidP="009C5ACF"/>
        <w:p w14:paraId="1630F47C" w14:textId="77777777" w:rsidR="001475CB" w:rsidRDefault="001475CB" w:rsidP="009C5ACF">
          <w:pPr>
            <w:rPr>
              <w:b/>
              <w:bCs/>
              <w:color w:val="FF0000"/>
            </w:rPr>
          </w:pPr>
        </w:p>
        <w:p w14:paraId="113BE8B4" w14:textId="4786B740" w:rsidR="009C5ACF" w:rsidRPr="00BF61EC" w:rsidRDefault="00F53BBD" w:rsidP="009C5ACF">
          <w:pPr>
            <w:rPr>
              <w:b/>
              <w:bCs/>
              <w:color w:val="FF0000"/>
            </w:rPr>
          </w:pPr>
        </w:p>
      </w:sdtContent>
    </w:sdt>
    <w:p w14:paraId="3041F8D8" w14:textId="1303BB7A" w:rsidR="005873B4" w:rsidRPr="00DA24DF" w:rsidRDefault="007F17E9" w:rsidP="00163F27">
      <w:pPr>
        <w:pStyle w:val="Naslov20"/>
        <w:numPr>
          <w:ilvl w:val="0"/>
          <w:numId w:val="12"/>
        </w:numPr>
        <w:rPr>
          <w:rFonts w:ascii="Times New Roman" w:hAnsi="Times New Roman" w:cs="Times New Roman"/>
          <w:i w:val="0"/>
          <w:sz w:val="24"/>
          <w:szCs w:val="24"/>
        </w:rPr>
      </w:pPr>
      <w:bookmarkStart w:id="0" w:name="_Toc134181505"/>
      <w:r w:rsidRPr="00DA24DF">
        <w:rPr>
          <w:rFonts w:ascii="Times New Roman" w:hAnsi="Times New Roman" w:cs="Times New Roman"/>
          <w:i w:val="0"/>
          <w:sz w:val="24"/>
          <w:szCs w:val="24"/>
        </w:rPr>
        <w:lastRenderedPageBreak/>
        <w:t>Podaci o naručitelju</w:t>
      </w:r>
      <w:bookmarkEnd w:id="0"/>
    </w:p>
    <w:p w14:paraId="22152B54" w14:textId="77777777" w:rsidR="00A41B1F" w:rsidRPr="00DA24DF" w:rsidRDefault="00A41B1F" w:rsidP="00A41B1F"/>
    <w:p w14:paraId="35C29867" w14:textId="1D03A79D" w:rsidR="007F17E9" w:rsidRPr="00DA24DF" w:rsidRDefault="007F17E9" w:rsidP="0071256F">
      <w:pPr>
        <w:rPr>
          <w:b/>
        </w:rPr>
      </w:pPr>
      <w:r w:rsidRPr="00DA24DF">
        <w:rPr>
          <w:b/>
        </w:rPr>
        <w:t>REPUBLIKA HRVATSKA, MINISTARSTVO POLJOPRIVREDE</w:t>
      </w:r>
    </w:p>
    <w:p w14:paraId="055D719A" w14:textId="77777777" w:rsidR="007F17E9" w:rsidRPr="00DA24DF" w:rsidRDefault="007F17E9" w:rsidP="00CA669B">
      <w:pPr>
        <w:spacing w:after="240"/>
        <w:rPr>
          <w:b/>
        </w:rPr>
      </w:pPr>
      <w:r w:rsidRPr="00DA24DF">
        <w:rPr>
          <w:b/>
        </w:rPr>
        <w:t>(u daljnjem tekstu: Naručitelj)</w:t>
      </w:r>
    </w:p>
    <w:p w14:paraId="6CDBCDAD" w14:textId="77777777" w:rsidR="007F17E9" w:rsidRPr="00DA24DF" w:rsidRDefault="007F17E9" w:rsidP="0071256F">
      <w:r w:rsidRPr="00DA24DF">
        <w:t xml:space="preserve">OIB: </w:t>
      </w:r>
      <w:r w:rsidRPr="00DA24DF">
        <w:tab/>
      </w:r>
      <w:r w:rsidRPr="00DA24DF">
        <w:tab/>
        <w:t>76767369197</w:t>
      </w:r>
    </w:p>
    <w:p w14:paraId="476E508C" w14:textId="77777777" w:rsidR="007F17E9" w:rsidRPr="00DA24DF" w:rsidRDefault="007F17E9" w:rsidP="0071256F">
      <w:r w:rsidRPr="00DA24DF">
        <w:t>Adresa:</w:t>
      </w:r>
      <w:r w:rsidRPr="00DA24DF">
        <w:tab/>
        <w:t>Ulica grada Vukovara 78, 10000 Zagreb</w:t>
      </w:r>
    </w:p>
    <w:p w14:paraId="63F56861" w14:textId="27B0E199" w:rsidR="004F4C07" w:rsidRPr="00DA24DF" w:rsidRDefault="004F4C07" w:rsidP="004F4C07">
      <w:r w:rsidRPr="00DA24DF">
        <w:t>URL:</w:t>
      </w:r>
      <w:r w:rsidRPr="00DA24DF">
        <w:tab/>
      </w:r>
      <w:r w:rsidRPr="00DA24DF">
        <w:tab/>
      </w:r>
      <w:hyperlink r:id="rId11" w:history="1">
        <w:r w:rsidR="00345655" w:rsidRPr="003C4D64">
          <w:rPr>
            <w:rStyle w:val="Hiperveza"/>
          </w:rPr>
          <w:t>https://poljoprivreda.gov.hr/</w:t>
        </w:r>
      </w:hyperlink>
      <w:r w:rsidR="00345655">
        <w:t xml:space="preserve"> </w:t>
      </w:r>
    </w:p>
    <w:p w14:paraId="6E592726" w14:textId="329361AD" w:rsidR="007F17E9" w:rsidRPr="00FC4FEF" w:rsidRDefault="007F17E9" w:rsidP="00163F27">
      <w:pPr>
        <w:pStyle w:val="Naslov20"/>
        <w:numPr>
          <w:ilvl w:val="0"/>
          <w:numId w:val="12"/>
        </w:numPr>
        <w:rPr>
          <w:rFonts w:ascii="Times New Roman" w:hAnsi="Times New Roman" w:cs="Times New Roman"/>
          <w:i w:val="0"/>
          <w:sz w:val="24"/>
          <w:szCs w:val="24"/>
        </w:rPr>
      </w:pPr>
      <w:bookmarkStart w:id="1" w:name="_Toc134181506"/>
      <w:r w:rsidRPr="00FC4FEF">
        <w:rPr>
          <w:rFonts w:ascii="Times New Roman" w:hAnsi="Times New Roman" w:cs="Times New Roman"/>
          <w:i w:val="0"/>
          <w:sz w:val="24"/>
          <w:szCs w:val="24"/>
        </w:rPr>
        <w:t>Podaci o osobi zaduženoj za komunikaciju s ponuditeljima</w:t>
      </w:r>
      <w:bookmarkEnd w:id="1"/>
    </w:p>
    <w:p w14:paraId="6D3FCCAC" w14:textId="78D51963" w:rsidR="007F17E9" w:rsidRPr="00FC4FEF" w:rsidRDefault="007F17E9" w:rsidP="00CA669B">
      <w:pPr>
        <w:pStyle w:val="Tijeloteksta"/>
        <w:tabs>
          <w:tab w:val="left" w:pos="1014"/>
        </w:tabs>
        <w:spacing w:after="240"/>
        <w:jc w:val="both"/>
      </w:pPr>
      <w:r w:rsidRPr="00FC4FEF">
        <w:t>Kontakt osoba:</w:t>
      </w:r>
      <w:r w:rsidR="00F43F4A" w:rsidRPr="00FC4FEF">
        <w:t xml:space="preserve"> </w:t>
      </w:r>
      <w:r w:rsidR="008D27EE">
        <w:t xml:space="preserve">Daša Berić, </w:t>
      </w:r>
      <w:r w:rsidR="00AB73C7" w:rsidRPr="00FC4FEF">
        <w:t xml:space="preserve">Andreja </w:t>
      </w:r>
      <w:proofErr w:type="spellStart"/>
      <w:r w:rsidR="00AB73C7" w:rsidRPr="00FC4FEF">
        <w:t>Martonja</w:t>
      </w:r>
      <w:proofErr w:type="spellEnd"/>
      <w:r w:rsidR="001F2F6C">
        <w:t xml:space="preserve"> </w:t>
      </w:r>
      <w:r w:rsidR="00AB73C7" w:rsidRPr="00FC4FEF">
        <w:t>Hitrec</w:t>
      </w:r>
      <w:r w:rsidR="00530695">
        <w:t xml:space="preserve">, Dijana </w:t>
      </w:r>
      <w:r w:rsidR="00FF4118">
        <w:t>J</w:t>
      </w:r>
      <w:r w:rsidR="00530695">
        <w:t>urković</w:t>
      </w:r>
    </w:p>
    <w:p w14:paraId="1B552E8C" w14:textId="78A8D2FC" w:rsidR="00BF264F" w:rsidRPr="00FC4FEF" w:rsidRDefault="00BF264F" w:rsidP="00CA669B">
      <w:pPr>
        <w:pStyle w:val="Tijeloteksta"/>
        <w:tabs>
          <w:tab w:val="left" w:pos="1014"/>
        </w:tabs>
        <w:spacing w:after="240"/>
        <w:jc w:val="both"/>
      </w:pPr>
      <w:r w:rsidRPr="00FC4FEF">
        <w:t>Telefon:</w:t>
      </w:r>
      <w:r w:rsidR="00F43F4A" w:rsidRPr="00FC4FEF">
        <w:t xml:space="preserve"> </w:t>
      </w:r>
      <w:r w:rsidR="008D27EE">
        <w:t>01/6106 581</w:t>
      </w:r>
      <w:r w:rsidR="0064090D">
        <w:t xml:space="preserve">, </w:t>
      </w:r>
      <w:r w:rsidR="00F43F4A" w:rsidRPr="00FC4FEF">
        <w:t>01/6</w:t>
      </w:r>
      <w:r w:rsidR="00FC4FEF" w:rsidRPr="00FC4FEF">
        <w:t>106</w:t>
      </w:r>
      <w:r w:rsidR="0064090D">
        <w:t xml:space="preserve"> </w:t>
      </w:r>
      <w:r w:rsidR="00FC4FEF" w:rsidRPr="00FC4FEF">
        <w:t>632</w:t>
      </w:r>
      <w:r w:rsidR="00630775" w:rsidRPr="00FC4FEF">
        <w:t xml:space="preserve">, </w:t>
      </w:r>
      <w:r w:rsidRPr="00FC4FEF">
        <w:t>01/6106</w:t>
      </w:r>
      <w:r w:rsidR="0064090D">
        <w:t xml:space="preserve"> </w:t>
      </w:r>
      <w:r w:rsidRPr="00FC4FEF">
        <w:t>564</w:t>
      </w:r>
    </w:p>
    <w:p w14:paraId="7D776C26" w14:textId="61ADCF42" w:rsidR="00E33540" w:rsidRPr="00FC4FEF" w:rsidRDefault="00854E58" w:rsidP="00CA669B">
      <w:pPr>
        <w:spacing w:after="240"/>
        <w:ind w:right="-61"/>
      </w:pPr>
      <w:r w:rsidRPr="00FC4FEF">
        <w:t>e-mail:</w:t>
      </w:r>
      <w:r w:rsidR="00FD5823" w:rsidRPr="00FC4FEF">
        <w:t xml:space="preserve"> </w:t>
      </w:r>
      <w:hyperlink r:id="rId12" w:history="1"/>
      <w:hyperlink r:id="rId13" w:history="1">
        <w:r w:rsidR="00A5254E" w:rsidRPr="003C4D64">
          <w:rPr>
            <w:rStyle w:val="Hiperveza"/>
          </w:rPr>
          <w:t>javna.nabava@mps.hr</w:t>
        </w:r>
      </w:hyperlink>
      <w:r w:rsidR="00A5254E">
        <w:rPr>
          <w:rStyle w:val="Hiperveza"/>
          <w:color w:val="auto"/>
        </w:rPr>
        <w:t xml:space="preserve"> </w:t>
      </w:r>
    </w:p>
    <w:p w14:paraId="1BE33952" w14:textId="62FE649D" w:rsidR="00366727" w:rsidRPr="00CE16DE" w:rsidRDefault="00366727" w:rsidP="00163F27">
      <w:pPr>
        <w:pStyle w:val="Naslov20"/>
        <w:numPr>
          <w:ilvl w:val="0"/>
          <w:numId w:val="12"/>
        </w:numPr>
        <w:rPr>
          <w:rFonts w:ascii="Times New Roman" w:eastAsiaTheme="minorEastAsia" w:hAnsi="Times New Roman" w:cs="Times New Roman"/>
          <w:i w:val="0"/>
          <w:sz w:val="24"/>
          <w:szCs w:val="24"/>
        </w:rPr>
      </w:pPr>
      <w:bookmarkStart w:id="2" w:name="_Toc134181507"/>
      <w:r w:rsidRPr="00CE16DE">
        <w:rPr>
          <w:rFonts w:ascii="Times New Roman" w:eastAsiaTheme="minorEastAsia" w:hAnsi="Times New Roman" w:cs="Times New Roman"/>
          <w:i w:val="0"/>
          <w:sz w:val="24"/>
          <w:szCs w:val="24"/>
        </w:rPr>
        <w:t>Gospodarski subjekti s kojima je Naručitelj u sukobu interesa</w:t>
      </w:r>
      <w:bookmarkEnd w:id="2"/>
    </w:p>
    <w:p w14:paraId="55CB3C88" w14:textId="7226BEAD" w:rsidR="00366727" w:rsidRPr="00CE16DE" w:rsidRDefault="00366727" w:rsidP="00366727">
      <w:pPr>
        <w:pStyle w:val="Naslov11"/>
        <w:numPr>
          <w:ilvl w:val="0"/>
          <w:numId w:val="0"/>
        </w:numPr>
        <w:jc w:val="both"/>
        <w:rPr>
          <w:rFonts w:ascii="Times New Roman" w:hAnsi="Times New Roman" w:cs="Times New Roman"/>
          <w:b w:val="0"/>
          <w:szCs w:val="24"/>
        </w:rPr>
      </w:pPr>
      <w:r w:rsidRPr="00CE16DE">
        <w:rPr>
          <w:rFonts w:ascii="Times New Roman" w:hAnsi="Times New Roman" w:cs="Times New Roman"/>
          <w:b w:val="0"/>
          <w:szCs w:val="24"/>
        </w:rPr>
        <w:t>Sukladno članku 80. stavku 2. točki 2. Zakona o javnoj nabavi („Narodne novine“, broj 120/16</w:t>
      </w:r>
      <w:r w:rsidR="00383D80">
        <w:rPr>
          <w:rFonts w:ascii="Times New Roman" w:hAnsi="Times New Roman" w:cs="Times New Roman"/>
          <w:b w:val="0"/>
          <w:szCs w:val="24"/>
        </w:rPr>
        <w:t xml:space="preserve"> i 114/22</w:t>
      </w:r>
      <w:r w:rsidRPr="00CE16DE">
        <w:rPr>
          <w:rFonts w:ascii="Times New Roman" w:hAnsi="Times New Roman" w:cs="Times New Roman"/>
          <w:b w:val="0"/>
          <w:szCs w:val="24"/>
        </w:rPr>
        <w:t>),</w:t>
      </w:r>
      <w:r w:rsidR="0059059E">
        <w:rPr>
          <w:rFonts w:ascii="Times New Roman" w:hAnsi="Times New Roman" w:cs="Times New Roman"/>
          <w:b w:val="0"/>
          <w:szCs w:val="24"/>
        </w:rPr>
        <w:t xml:space="preserve"> </w:t>
      </w:r>
      <w:r w:rsidR="007225D6">
        <w:rPr>
          <w:rFonts w:ascii="Times New Roman" w:hAnsi="Times New Roman" w:cs="Times New Roman"/>
          <w:b w:val="0"/>
          <w:szCs w:val="24"/>
        </w:rPr>
        <w:t>(</w:t>
      </w:r>
      <w:r w:rsidR="00971D63">
        <w:rPr>
          <w:rFonts w:ascii="Times New Roman" w:hAnsi="Times New Roman" w:cs="Times New Roman"/>
          <w:b w:val="0"/>
          <w:szCs w:val="24"/>
        </w:rPr>
        <w:t xml:space="preserve">u </w:t>
      </w:r>
      <w:r w:rsidR="0059059E">
        <w:rPr>
          <w:rFonts w:ascii="Times New Roman" w:hAnsi="Times New Roman" w:cs="Times New Roman"/>
          <w:b w:val="0"/>
          <w:szCs w:val="24"/>
        </w:rPr>
        <w:t>daljnjem tekstu: ZJN 2016</w:t>
      </w:r>
      <w:r w:rsidR="007225D6">
        <w:rPr>
          <w:rFonts w:ascii="Times New Roman" w:hAnsi="Times New Roman" w:cs="Times New Roman"/>
          <w:b w:val="0"/>
          <w:szCs w:val="24"/>
        </w:rPr>
        <w:t>)</w:t>
      </w:r>
      <w:r w:rsidRPr="00CE16DE">
        <w:rPr>
          <w:rFonts w:ascii="Times New Roman" w:hAnsi="Times New Roman" w:cs="Times New Roman"/>
          <w:b w:val="0"/>
          <w:szCs w:val="24"/>
        </w:rPr>
        <w:t xml:space="preserve"> predstavnik Naručitelja iz članka 76. stavka 2. je u sukobu interesa sa sljedećim gospodarskim subjektima:</w:t>
      </w:r>
    </w:p>
    <w:p w14:paraId="70DDFFE6" w14:textId="77777777" w:rsidR="00366727" w:rsidRPr="00CE16DE" w:rsidRDefault="00366727" w:rsidP="00366727">
      <w:pPr>
        <w:pStyle w:val="Naslov11"/>
        <w:numPr>
          <w:ilvl w:val="0"/>
          <w:numId w:val="0"/>
        </w:numPr>
        <w:ind w:left="142"/>
        <w:rPr>
          <w:rFonts w:ascii="Times New Roman" w:hAnsi="Times New Roman" w:cs="Times New Roman"/>
          <w:b w:val="0"/>
          <w:szCs w:val="24"/>
        </w:rPr>
      </w:pPr>
      <w:r w:rsidRPr="00CE16DE">
        <w:rPr>
          <w:rFonts w:ascii="Times New Roman" w:hAnsi="Times New Roman" w:cs="Times New Roman"/>
          <w:b w:val="0"/>
          <w:szCs w:val="24"/>
        </w:rPr>
        <w:t>•</w:t>
      </w:r>
      <w:r w:rsidRPr="00CE16DE">
        <w:rPr>
          <w:rFonts w:ascii="Times New Roman" w:hAnsi="Times New Roman" w:cs="Times New Roman"/>
          <w:b w:val="0"/>
          <w:szCs w:val="24"/>
        </w:rPr>
        <w:tab/>
        <w:t xml:space="preserve">Calla </w:t>
      </w:r>
      <w:proofErr w:type="spellStart"/>
      <w:r w:rsidRPr="00CE16DE">
        <w:rPr>
          <w:rFonts w:ascii="Times New Roman" w:hAnsi="Times New Roman" w:cs="Times New Roman"/>
          <w:b w:val="0"/>
          <w:szCs w:val="24"/>
        </w:rPr>
        <w:t>Logistics</w:t>
      </w:r>
      <w:proofErr w:type="spellEnd"/>
      <w:r w:rsidRPr="00CE16DE">
        <w:rPr>
          <w:rFonts w:ascii="Times New Roman" w:hAnsi="Times New Roman" w:cs="Times New Roman"/>
          <w:b w:val="0"/>
          <w:szCs w:val="24"/>
        </w:rPr>
        <w:t xml:space="preserve"> d.o.o. za usluge, Novaki (Grad Sveta Nedjelja), </w:t>
      </w:r>
      <w:proofErr w:type="spellStart"/>
      <w:r w:rsidRPr="00CE16DE">
        <w:rPr>
          <w:rFonts w:ascii="Times New Roman" w:hAnsi="Times New Roman" w:cs="Times New Roman"/>
          <w:b w:val="0"/>
          <w:szCs w:val="24"/>
        </w:rPr>
        <w:t>Industrijsa</w:t>
      </w:r>
      <w:proofErr w:type="spellEnd"/>
      <w:r w:rsidRPr="00CE16DE">
        <w:rPr>
          <w:rFonts w:ascii="Times New Roman" w:hAnsi="Times New Roman" w:cs="Times New Roman"/>
          <w:b w:val="0"/>
          <w:szCs w:val="24"/>
        </w:rPr>
        <w:t xml:space="preserve"> 5, OIB: 54415022181;</w:t>
      </w:r>
    </w:p>
    <w:p w14:paraId="58A608D9" w14:textId="276E563F" w:rsidR="00366727" w:rsidRPr="00CE16DE" w:rsidRDefault="00366727" w:rsidP="00366727">
      <w:pPr>
        <w:pStyle w:val="Naslov11"/>
        <w:numPr>
          <w:ilvl w:val="0"/>
          <w:numId w:val="0"/>
        </w:numPr>
        <w:ind w:firstLine="142"/>
        <w:rPr>
          <w:rFonts w:ascii="Times New Roman" w:hAnsi="Times New Roman" w:cs="Times New Roman"/>
          <w:b w:val="0"/>
          <w:szCs w:val="24"/>
        </w:rPr>
      </w:pPr>
      <w:r w:rsidRPr="00CE16DE">
        <w:rPr>
          <w:rFonts w:ascii="Times New Roman" w:hAnsi="Times New Roman" w:cs="Times New Roman"/>
          <w:b w:val="0"/>
          <w:szCs w:val="24"/>
        </w:rPr>
        <w:t>•</w:t>
      </w:r>
      <w:r w:rsidRPr="00CE16DE">
        <w:rPr>
          <w:rFonts w:ascii="Times New Roman" w:hAnsi="Times New Roman" w:cs="Times New Roman"/>
          <w:b w:val="0"/>
          <w:szCs w:val="24"/>
        </w:rPr>
        <w:tab/>
        <w:t xml:space="preserve">TOURING INT. </w:t>
      </w:r>
      <w:proofErr w:type="spellStart"/>
      <w:r w:rsidRPr="00CE16DE">
        <w:rPr>
          <w:rFonts w:ascii="Times New Roman" w:hAnsi="Times New Roman" w:cs="Times New Roman"/>
          <w:b w:val="0"/>
          <w:szCs w:val="24"/>
        </w:rPr>
        <w:t>Szolgáltató</w:t>
      </w:r>
      <w:proofErr w:type="spellEnd"/>
      <w:r w:rsidRPr="00CE16DE">
        <w:rPr>
          <w:rFonts w:ascii="Times New Roman" w:hAnsi="Times New Roman" w:cs="Times New Roman"/>
          <w:b w:val="0"/>
          <w:szCs w:val="24"/>
        </w:rPr>
        <w:t xml:space="preserve"> </w:t>
      </w:r>
      <w:proofErr w:type="spellStart"/>
      <w:r w:rsidRPr="00CE16DE">
        <w:rPr>
          <w:rFonts w:ascii="Times New Roman" w:hAnsi="Times New Roman" w:cs="Times New Roman"/>
          <w:b w:val="0"/>
          <w:szCs w:val="24"/>
        </w:rPr>
        <w:t>Korlátolt</w:t>
      </w:r>
      <w:proofErr w:type="spellEnd"/>
      <w:r w:rsidRPr="00CE16DE">
        <w:rPr>
          <w:rFonts w:ascii="Times New Roman" w:hAnsi="Times New Roman" w:cs="Times New Roman"/>
          <w:b w:val="0"/>
          <w:szCs w:val="24"/>
        </w:rPr>
        <w:t xml:space="preserve"> </w:t>
      </w:r>
      <w:proofErr w:type="spellStart"/>
      <w:r w:rsidRPr="00CE16DE">
        <w:rPr>
          <w:rFonts w:ascii="Times New Roman" w:hAnsi="Times New Roman" w:cs="Times New Roman"/>
          <w:b w:val="0"/>
          <w:szCs w:val="24"/>
        </w:rPr>
        <w:t>Felelösségü</w:t>
      </w:r>
      <w:proofErr w:type="spellEnd"/>
      <w:r w:rsidRPr="00CE16DE">
        <w:rPr>
          <w:rFonts w:ascii="Times New Roman" w:hAnsi="Times New Roman" w:cs="Times New Roman"/>
          <w:b w:val="0"/>
          <w:szCs w:val="24"/>
        </w:rPr>
        <w:t xml:space="preserve"> </w:t>
      </w:r>
      <w:proofErr w:type="spellStart"/>
      <w:r w:rsidRPr="00CE16DE">
        <w:rPr>
          <w:rFonts w:ascii="Times New Roman" w:hAnsi="Times New Roman" w:cs="Times New Roman"/>
          <w:b w:val="0"/>
          <w:szCs w:val="24"/>
        </w:rPr>
        <w:t>Társaság</w:t>
      </w:r>
      <w:proofErr w:type="spellEnd"/>
      <w:r w:rsidRPr="00CE16DE">
        <w:rPr>
          <w:rFonts w:ascii="Times New Roman" w:hAnsi="Times New Roman" w:cs="Times New Roman"/>
          <w:b w:val="0"/>
          <w:szCs w:val="24"/>
        </w:rPr>
        <w:t xml:space="preserve">, 6721 </w:t>
      </w:r>
      <w:proofErr w:type="spellStart"/>
      <w:r w:rsidRPr="00CE16DE">
        <w:rPr>
          <w:rFonts w:ascii="Times New Roman" w:hAnsi="Times New Roman" w:cs="Times New Roman"/>
          <w:b w:val="0"/>
          <w:szCs w:val="24"/>
        </w:rPr>
        <w:t>Szeged</w:t>
      </w:r>
      <w:proofErr w:type="spellEnd"/>
      <w:r w:rsidRPr="00CE16DE">
        <w:rPr>
          <w:rFonts w:ascii="Times New Roman" w:hAnsi="Times New Roman" w:cs="Times New Roman"/>
          <w:b w:val="0"/>
          <w:szCs w:val="24"/>
        </w:rPr>
        <w:t xml:space="preserve">, </w:t>
      </w:r>
      <w:proofErr w:type="spellStart"/>
      <w:r w:rsidRPr="00CE16DE">
        <w:rPr>
          <w:rFonts w:ascii="Times New Roman" w:hAnsi="Times New Roman" w:cs="Times New Roman"/>
          <w:b w:val="0"/>
          <w:szCs w:val="24"/>
        </w:rPr>
        <w:t>Szilágyi</w:t>
      </w:r>
      <w:proofErr w:type="spellEnd"/>
      <w:r w:rsidRPr="00CE16DE">
        <w:rPr>
          <w:rFonts w:ascii="Times New Roman" w:hAnsi="Times New Roman" w:cs="Times New Roman"/>
          <w:b w:val="0"/>
          <w:szCs w:val="24"/>
        </w:rPr>
        <w:t xml:space="preserve"> </w:t>
      </w:r>
      <w:proofErr w:type="spellStart"/>
      <w:r w:rsidRPr="00CE16DE">
        <w:rPr>
          <w:rFonts w:ascii="Times New Roman" w:hAnsi="Times New Roman" w:cs="Times New Roman"/>
          <w:b w:val="0"/>
          <w:szCs w:val="24"/>
        </w:rPr>
        <w:t>utca</w:t>
      </w:r>
      <w:proofErr w:type="spellEnd"/>
      <w:r w:rsidRPr="00CE16DE">
        <w:rPr>
          <w:rFonts w:ascii="Times New Roman" w:hAnsi="Times New Roman" w:cs="Times New Roman"/>
          <w:b w:val="0"/>
          <w:szCs w:val="24"/>
        </w:rPr>
        <w:t xml:space="preserve"> 2. 2. em. 214.</w:t>
      </w:r>
    </w:p>
    <w:p w14:paraId="60291E13" w14:textId="3BC5BA61" w:rsidR="00251472" w:rsidRDefault="00251472" w:rsidP="00163F27">
      <w:pPr>
        <w:pStyle w:val="Naslov20"/>
        <w:numPr>
          <w:ilvl w:val="0"/>
          <w:numId w:val="12"/>
        </w:numPr>
        <w:rPr>
          <w:rFonts w:ascii="Times New Roman" w:eastAsiaTheme="minorEastAsia" w:hAnsi="Times New Roman" w:cs="Times New Roman"/>
          <w:i w:val="0"/>
          <w:sz w:val="24"/>
          <w:szCs w:val="24"/>
        </w:rPr>
      </w:pPr>
      <w:bookmarkStart w:id="3" w:name="_Toc134181508"/>
      <w:r>
        <w:rPr>
          <w:rFonts w:ascii="Times New Roman" w:eastAsiaTheme="minorEastAsia" w:hAnsi="Times New Roman" w:cs="Times New Roman"/>
          <w:i w:val="0"/>
          <w:sz w:val="24"/>
          <w:szCs w:val="24"/>
        </w:rPr>
        <w:t>Evidencijski broj nabave</w:t>
      </w:r>
      <w:bookmarkEnd w:id="3"/>
    </w:p>
    <w:p w14:paraId="341A885E" w14:textId="637C6189" w:rsidR="00251472" w:rsidRPr="00251472" w:rsidRDefault="00BC4620" w:rsidP="00BC4620">
      <w:pPr>
        <w:spacing w:after="240"/>
        <w:jc w:val="both"/>
        <w:rPr>
          <w:rFonts w:eastAsiaTheme="minorEastAsia"/>
        </w:rPr>
      </w:pPr>
      <w:r w:rsidRPr="00BC4620">
        <w:rPr>
          <w:rFonts w:eastAsiaTheme="minorEastAsia"/>
        </w:rPr>
        <w:t>Evidencijski broj nabave: 194/2023/JN</w:t>
      </w:r>
    </w:p>
    <w:p w14:paraId="7CE0B7BC" w14:textId="35B6A3DB" w:rsidR="00F032CF" w:rsidRPr="00CE16DE" w:rsidRDefault="000A424D" w:rsidP="00163F27">
      <w:pPr>
        <w:pStyle w:val="Naslov20"/>
        <w:numPr>
          <w:ilvl w:val="0"/>
          <w:numId w:val="12"/>
        </w:numPr>
        <w:rPr>
          <w:rFonts w:ascii="Times New Roman" w:eastAsiaTheme="minorEastAsia" w:hAnsi="Times New Roman" w:cs="Times New Roman"/>
          <w:i w:val="0"/>
          <w:sz w:val="24"/>
          <w:szCs w:val="24"/>
        </w:rPr>
      </w:pPr>
      <w:bookmarkStart w:id="4" w:name="_Toc134181509"/>
      <w:r w:rsidRPr="00CE16DE">
        <w:rPr>
          <w:rFonts w:ascii="Times New Roman" w:eastAsiaTheme="minorEastAsia" w:hAnsi="Times New Roman" w:cs="Times New Roman"/>
          <w:i w:val="0"/>
          <w:sz w:val="24"/>
          <w:szCs w:val="24"/>
        </w:rPr>
        <w:t xml:space="preserve">Podaci o postupku </w:t>
      </w:r>
      <w:proofErr w:type="spellStart"/>
      <w:r w:rsidRPr="00CE16DE">
        <w:rPr>
          <w:rFonts w:ascii="Times New Roman" w:eastAsiaTheme="minorEastAsia" w:hAnsi="Times New Roman" w:cs="Times New Roman"/>
          <w:i w:val="0"/>
          <w:sz w:val="24"/>
          <w:szCs w:val="24"/>
        </w:rPr>
        <w:t>jednostave</w:t>
      </w:r>
      <w:proofErr w:type="spellEnd"/>
      <w:r w:rsidR="007F17E9" w:rsidRPr="00CE16DE">
        <w:rPr>
          <w:rFonts w:ascii="Times New Roman" w:eastAsiaTheme="minorEastAsia" w:hAnsi="Times New Roman" w:cs="Times New Roman"/>
          <w:i w:val="0"/>
          <w:sz w:val="24"/>
          <w:szCs w:val="24"/>
        </w:rPr>
        <w:t xml:space="preserve"> nabave</w:t>
      </w:r>
      <w:bookmarkEnd w:id="4"/>
    </w:p>
    <w:p w14:paraId="10D4616A" w14:textId="1CACD431" w:rsidR="00CA669B" w:rsidRPr="00CE16DE" w:rsidRDefault="00CA669B" w:rsidP="00CA669B">
      <w:pPr>
        <w:spacing w:after="240"/>
        <w:jc w:val="both"/>
        <w:rPr>
          <w:rFonts w:eastAsiaTheme="minorEastAsia"/>
        </w:rPr>
      </w:pPr>
      <w:r w:rsidRPr="00CE16DE">
        <w:rPr>
          <w:rFonts w:eastAsiaTheme="minorEastAsia"/>
        </w:rPr>
        <w:t>Vrsta postupka nabave: jednost</w:t>
      </w:r>
      <w:r w:rsidR="00BF264F" w:rsidRPr="00CE16DE">
        <w:rPr>
          <w:rFonts w:eastAsiaTheme="minorEastAsia"/>
        </w:rPr>
        <w:t>av</w:t>
      </w:r>
      <w:r w:rsidR="00F43F4A" w:rsidRPr="00CE16DE">
        <w:rPr>
          <w:rFonts w:eastAsiaTheme="minorEastAsia"/>
        </w:rPr>
        <w:t>na nabava temeljem Pravilnika</w:t>
      </w:r>
      <w:r w:rsidR="00CE16DE" w:rsidRPr="00CE16DE">
        <w:rPr>
          <w:rFonts w:eastAsiaTheme="minorEastAsia"/>
        </w:rPr>
        <w:t xml:space="preserve"> o jednostavnoj nabavi. </w:t>
      </w:r>
    </w:p>
    <w:p w14:paraId="442D4F9B" w14:textId="7A47901F" w:rsidR="005D44C2" w:rsidRPr="0030611D" w:rsidRDefault="005D44C2" w:rsidP="00CA669B">
      <w:pPr>
        <w:spacing w:after="240"/>
        <w:jc w:val="both"/>
        <w:rPr>
          <w:rFonts w:eastAsiaTheme="minorEastAsia"/>
        </w:rPr>
      </w:pPr>
      <w:r w:rsidRPr="0030611D">
        <w:rPr>
          <w:rFonts w:eastAsiaTheme="minorEastAsia"/>
        </w:rPr>
        <w:t xml:space="preserve">Poziv za dostavu ponuda objavljuje se na službenoj </w:t>
      </w:r>
      <w:r w:rsidR="00FB4F0B" w:rsidRPr="0030611D">
        <w:rPr>
          <w:rFonts w:eastAsiaTheme="minorEastAsia"/>
        </w:rPr>
        <w:t>web stranici Naručit</w:t>
      </w:r>
      <w:r w:rsidR="00AE672B" w:rsidRPr="0030611D">
        <w:rPr>
          <w:rFonts w:eastAsiaTheme="minorEastAsia"/>
        </w:rPr>
        <w:t>elja</w:t>
      </w:r>
      <w:r w:rsidRPr="0030611D">
        <w:rPr>
          <w:rFonts w:eastAsiaTheme="minorEastAsia"/>
        </w:rPr>
        <w:t xml:space="preserve">. </w:t>
      </w:r>
    </w:p>
    <w:p w14:paraId="2ED30927" w14:textId="29039CB3" w:rsidR="00733EC1" w:rsidRPr="0030611D" w:rsidRDefault="00733EC1" w:rsidP="00163F27">
      <w:pPr>
        <w:pStyle w:val="Naslov20"/>
        <w:numPr>
          <w:ilvl w:val="0"/>
          <w:numId w:val="12"/>
        </w:numPr>
        <w:rPr>
          <w:rFonts w:ascii="Times New Roman" w:eastAsiaTheme="minorEastAsia" w:hAnsi="Times New Roman" w:cs="Times New Roman"/>
          <w:i w:val="0"/>
          <w:sz w:val="24"/>
          <w:szCs w:val="24"/>
        </w:rPr>
      </w:pPr>
      <w:bookmarkStart w:id="5" w:name="_Toc134181510"/>
      <w:r w:rsidRPr="0030611D">
        <w:rPr>
          <w:rFonts w:ascii="Times New Roman" w:eastAsiaTheme="minorEastAsia" w:hAnsi="Times New Roman" w:cs="Times New Roman"/>
          <w:i w:val="0"/>
          <w:sz w:val="24"/>
          <w:szCs w:val="24"/>
        </w:rPr>
        <w:t>Procijenjena vrijednost nabave</w:t>
      </w:r>
      <w:bookmarkEnd w:id="5"/>
    </w:p>
    <w:p w14:paraId="1A73E0A3" w14:textId="47DA64F4" w:rsidR="00733EC1" w:rsidRPr="0030611D" w:rsidRDefault="00733EC1" w:rsidP="00733EC1">
      <w:pPr>
        <w:rPr>
          <w:rFonts w:eastAsiaTheme="minorEastAsia"/>
        </w:rPr>
      </w:pPr>
      <w:r w:rsidRPr="0030611D">
        <w:rPr>
          <w:rFonts w:eastAsiaTheme="minorEastAsia"/>
        </w:rPr>
        <w:t>Procijen</w:t>
      </w:r>
      <w:r w:rsidR="00DF3152" w:rsidRPr="0030611D">
        <w:rPr>
          <w:rFonts w:eastAsiaTheme="minorEastAsia"/>
        </w:rPr>
        <w:t>jena vrijednost nabave</w:t>
      </w:r>
      <w:r w:rsidR="002254FA" w:rsidRPr="0030611D">
        <w:rPr>
          <w:rFonts w:eastAsiaTheme="minorEastAsia"/>
        </w:rPr>
        <w:t xml:space="preserve"> iznosi </w:t>
      </w:r>
      <w:r w:rsidR="00797723" w:rsidRPr="0030611D">
        <w:rPr>
          <w:rFonts w:eastAsiaTheme="minorEastAsia"/>
        </w:rPr>
        <w:t>20.704,00 €</w:t>
      </w:r>
      <w:r w:rsidRPr="0030611D">
        <w:rPr>
          <w:rFonts w:eastAsiaTheme="minorEastAsia"/>
        </w:rPr>
        <w:t xml:space="preserve"> bez PDV-a.</w:t>
      </w:r>
    </w:p>
    <w:p w14:paraId="0FB78D49" w14:textId="198C1A20" w:rsidR="00F032CF" w:rsidRPr="006C4586" w:rsidRDefault="002D127C" w:rsidP="00163F27">
      <w:pPr>
        <w:pStyle w:val="Naslov20"/>
        <w:numPr>
          <w:ilvl w:val="0"/>
          <w:numId w:val="12"/>
        </w:numPr>
        <w:rPr>
          <w:rFonts w:ascii="Times New Roman" w:eastAsiaTheme="minorEastAsia" w:hAnsi="Times New Roman" w:cs="Times New Roman"/>
          <w:i w:val="0"/>
          <w:sz w:val="24"/>
          <w:szCs w:val="24"/>
        </w:rPr>
      </w:pPr>
      <w:bookmarkStart w:id="6" w:name="_Toc134181511"/>
      <w:r w:rsidRPr="006C4586">
        <w:rPr>
          <w:rFonts w:ascii="Times New Roman" w:eastAsiaTheme="minorEastAsia" w:hAnsi="Times New Roman" w:cs="Times New Roman"/>
          <w:i w:val="0"/>
          <w:sz w:val="24"/>
          <w:szCs w:val="24"/>
        </w:rPr>
        <w:t>Ugovor</w:t>
      </w:r>
      <w:r w:rsidR="00F715B9" w:rsidRPr="006C4586">
        <w:rPr>
          <w:rFonts w:ascii="Times New Roman" w:eastAsiaTheme="minorEastAsia" w:hAnsi="Times New Roman" w:cs="Times New Roman"/>
          <w:i w:val="0"/>
          <w:sz w:val="24"/>
          <w:szCs w:val="24"/>
        </w:rPr>
        <w:t xml:space="preserve"> / Narudžbenica</w:t>
      </w:r>
      <w:bookmarkEnd w:id="6"/>
    </w:p>
    <w:p w14:paraId="5B0AFBDF" w14:textId="0675DD0B" w:rsidR="00F032CF" w:rsidRPr="009A1BE9" w:rsidRDefault="00D75DBE" w:rsidP="00CA669B">
      <w:pPr>
        <w:spacing w:after="240"/>
        <w:jc w:val="both"/>
        <w:rPr>
          <w:rFonts w:eastAsiaTheme="minorEastAsia"/>
        </w:rPr>
      </w:pPr>
      <w:r w:rsidRPr="009A1BE9">
        <w:rPr>
          <w:rFonts w:eastAsiaTheme="minorEastAsia"/>
        </w:rPr>
        <w:t>Predviđa se sklapanje</w:t>
      </w:r>
      <w:r w:rsidR="00E33540" w:rsidRPr="009A1BE9">
        <w:rPr>
          <w:rFonts w:eastAsiaTheme="minorEastAsia"/>
        </w:rPr>
        <w:t xml:space="preserve"> </w:t>
      </w:r>
      <w:r w:rsidR="00F162D9" w:rsidRPr="009A1BE9">
        <w:rPr>
          <w:rFonts w:eastAsiaTheme="minorEastAsia"/>
        </w:rPr>
        <w:t>U</w:t>
      </w:r>
      <w:r w:rsidR="00DF3152" w:rsidRPr="009A1BE9">
        <w:rPr>
          <w:rFonts w:eastAsiaTheme="minorEastAsia"/>
        </w:rPr>
        <w:t>govora</w:t>
      </w:r>
      <w:r w:rsidR="00BF264F" w:rsidRPr="009A1BE9">
        <w:rPr>
          <w:rFonts w:eastAsiaTheme="minorEastAsia"/>
        </w:rPr>
        <w:t xml:space="preserve">. </w:t>
      </w:r>
    </w:p>
    <w:p w14:paraId="539FB5FD" w14:textId="71681968" w:rsidR="00F032CF" w:rsidRPr="009A1BE9" w:rsidRDefault="007F17E9" w:rsidP="00163F27">
      <w:pPr>
        <w:pStyle w:val="Naslov20"/>
        <w:numPr>
          <w:ilvl w:val="0"/>
          <w:numId w:val="12"/>
        </w:numPr>
        <w:rPr>
          <w:rFonts w:ascii="Times New Roman" w:eastAsiaTheme="minorEastAsia" w:hAnsi="Times New Roman" w:cs="Times New Roman"/>
          <w:i w:val="0"/>
          <w:sz w:val="24"/>
          <w:szCs w:val="24"/>
        </w:rPr>
      </w:pPr>
      <w:bookmarkStart w:id="7" w:name="_Toc134181512"/>
      <w:r w:rsidRPr="009A1BE9">
        <w:rPr>
          <w:rFonts w:ascii="Times New Roman" w:eastAsiaTheme="minorEastAsia" w:hAnsi="Times New Roman" w:cs="Times New Roman"/>
          <w:i w:val="0"/>
          <w:sz w:val="24"/>
          <w:szCs w:val="24"/>
        </w:rPr>
        <w:t>Opis predmeta nabave</w:t>
      </w:r>
      <w:bookmarkEnd w:id="7"/>
      <w:r w:rsidRPr="009A1BE9">
        <w:rPr>
          <w:rFonts w:ascii="Times New Roman" w:eastAsiaTheme="minorEastAsia" w:hAnsi="Times New Roman" w:cs="Times New Roman"/>
          <w:i w:val="0"/>
          <w:sz w:val="24"/>
          <w:szCs w:val="24"/>
        </w:rPr>
        <w:t xml:space="preserve"> </w:t>
      </w:r>
    </w:p>
    <w:p w14:paraId="49B64973" w14:textId="04D51F31" w:rsidR="00AE672B" w:rsidRPr="009A1BE9" w:rsidRDefault="00AE672B" w:rsidP="00AE672B">
      <w:pPr>
        <w:spacing w:after="240"/>
        <w:jc w:val="both"/>
        <w:rPr>
          <w:rFonts w:eastAsiaTheme="minorEastAsia"/>
        </w:rPr>
      </w:pPr>
      <w:r w:rsidRPr="009A1BE9">
        <w:rPr>
          <w:rFonts w:eastAsiaTheme="minorEastAsia"/>
        </w:rPr>
        <w:t xml:space="preserve">Predmet nabave je </w:t>
      </w:r>
      <w:r w:rsidR="001E02B0" w:rsidRPr="009A1BE9">
        <w:rPr>
          <w:rFonts w:eastAsiaTheme="minorEastAsia"/>
        </w:rPr>
        <w:t xml:space="preserve">izrada Strateške studije o procjeni utjecaja Strategije </w:t>
      </w:r>
      <w:r w:rsidR="001E02B0" w:rsidRPr="00CE5DBA">
        <w:rPr>
          <w:rFonts w:eastAsiaTheme="minorEastAsia"/>
        </w:rPr>
        <w:t>biogospodarstva do 2035</w:t>
      </w:r>
      <w:r w:rsidRPr="00CE5DBA">
        <w:rPr>
          <w:rFonts w:eastAsiaTheme="minorEastAsia"/>
        </w:rPr>
        <w:t xml:space="preserve">. Detaljan opis predmeta nabave nalazi se u </w:t>
      </w:r>
      <w:r w:rsidRPr="00396855">
        <w:rPr>
          <w:rFonts w:eastAsiaTheme="minorEastAsia"/>
          <w:b/>
        </w:rPr>
        <w:t>Prilogu II</w:t>
      </w:r>
      <w:r w:rsidRPr="00396855">
        <w:rPr>
          <w:rFonts w:eastAsiaTheme="minorEastAsia"/>
        </w:rPr>
        <w:t xml:space="preserve"> –</w:t>
      </w:r>
      <w:r w:rsidRPr="00CE5DBA">
        <w:rPr>
          <w:rFonts w:eastAsiaTheme="minorEastAsia"/>
        </w:rPr>
        <w:t xml:space="preserve"> Projektni zadatak</w:t>
      </w:r>
      <w:r w:rsidR="00FD29FE" w:rsidRPr="00CE5DBA">
        <w:rPr>
          <w:rFonts w:eastAsiaTheme="minorEastAsia"/>
        </w:rPr>
        <w:t xml:space="preserve"> </w:t>
      </w:r>
      <w:r w:rsidR="004F7D9D" w:rsidRPr="00CE5DBA">
        <w:rPr>
          <w:rFonts w:eastAsiaTheme="minorEastAsia"/>
        </w:rPr>
        <w:t xml:space="preserve">koji </w:t>
      </w:r>
      <w:r w:rsidR="00FD29FE" w:rsidRPr="00CE5DBA">
        <w:rPr>
          <w:rFonts w:eastAsiaTheme="minorEastAsia"/>
        </w:rPr>
        <w:t>je</w:t>
      </w:r>
      <w:r w:rsidRPr="00CE5DBA">
        <w:rPr>
          <w:rFonts w:eastAsiaTheme="minorEastAsia"/>
        </w:rPr>
        <w:t xml:space="preserve"> sastavni dio ove dokumentacije.</w:t>
      </w:r>
      <w:r w:rsidRPr="009A1BE9">
        <w:rPr>
          <w:rFonts w:eastAsiaTheme="minorEastAsia"/>
        </w:rPr>
        <w:t xml:space="preserve"> </w:t>
      </w:r>
    </w:p>
    <w:p w14:paraId="228CD404" w14:textId="21C691EA" w:rsidR="002F77CA" w:rsidRPr="009A1BE9" w:rsidRDefault="00427E6C" w:rsidP="00F715B9">
      <w:pPr>
        <w:spacing w:after="240"/>
        <w:jc w:val="both"/>
        <w:rPr>
          <w:rFonts w:eastAsiaTheme="minorEastAsia"/>
        </w:rPr>
      </w:pPr>
      <w:r w:rsidRPr="009A1BE9">
        <w:rPr>
          <w:rFonts w:eastAsiaTheme="minorEastAsia"/>
        </w:rPr>
        <w:t xml:space="preserve">Dopušteno je nuditi </w:t>
      </w:r>
      <w:r w:rsidR="002F77CA" w:rsidRPr="009A1BE9">
        <w:rPr>
          <w:rFonts w:eastAsiaTheme="minorEastAsia"/>
        </w:rPr>
        <w:t xml:space="preserve">isključivo cjelokupan predmet nabave. </w:t>
      </w:r>
    </w:p>
    <w:p w14:paraId="04D933CB" w14:textId="0ACC121F" w:rsidR="003C33D0" w:rsidRPr="00382FF6" w:rsidRDefault="003C33D0" w:rsidP="00163F27">
      <w:pPr>
        <w:pStyle w:val="Naslov20"/>
        <w:numPr>
          <w:ilvl w:val="0"/>
          <w:numId w:val="12"/>
        </w:numPr>
        <w:rPr>
          <w:rFonts w:ascii="Times New Roman" w:eastAsiaTheme="minorEastAsia" w:hAnsi="Times New Roman" w:cs="Times New Roman"/>
          <w:i w:val="0"/>
          <w:sz w:val="24"/>
          <w:szCs w:val="24"/>
        </w:rPr>
      </w:pPr>
      <w:bookmarkStart w:id="8" w:name="_Toc134181513"/>
      <w:r w:rsidRPr="00382FF6">
        <w:rPr>
          <w:rFonts w:ascii="Times New Roman" w:eastAsiaTheme="minorEastAsia" w:hAnsi="Times New Roman" w:cs="Times New Roman"/>
          <w:i w:val="0"/>
          <w:sz w:val="24"/>
          <w:szCs w:val="24"/>
        </w:rPr>
        <w:lastRenderedPageBreak/>
        <w:t>Količina predmeta nabave</w:t>
      </w:r>
      <w:bookmarkEnd w:id="8"/>
    </w:p>
    <w:p w14:paraId="6500C628" w14:textId="6CA367F4" w:rsidR="00A10140" w:rsidRPr="00382FF6" w:rsidRDefault="00A10140" w:rsidP="00A10140">
      <w:pPr>
        <w:spacing w:after="240"/>
        <w:jc w:val="both"/>
      </w:pPr>
      <w:r w:rsidRPr="00382FF6">
        <w:t xml:space="preserve">Količina predmeta nabave je </w:t>
      </w:r>
      <w:r w:rsidR="00B3491B" w:rsidRPr="00382FF6">
        <w:t>navedena u troškovniku.</w:t>
      </w:r>
    </w:p>
    <w:p w14:paraId="6B300D57" w14:textId="1FD00B43" w:rsidR="000D5582" w:rsidRPr="00CE5DBA" w:rsidRDefault="000D5582" w:rsidP="00163F27">
      <w:pPr>
        <w:pStyle w:val="Naslov20"/>
        <w:numPr>
          <w:ilvl w:val="0"/>
          <w:numId w:val="12"/>
        </w:numPr>
        <w:rPr>
          <w:rFonts w:ascii="Times New Roman" w:eastAsiaTheme="minorEastAsia" w:hAnsi="Times New Roman" w:cs="Times New Roman"/>
          <w:i w:val="0"/>
          <w:sz w:val="24"/>
          <w:szCs w:val="24"/>
        </w:rPr>
      </w:pPr>
      <w:bookmarkStart w:id="9" w:name="_Toc134181514"/>
      <w:r w:rsidRPr="00CE5DBA">
        <w:rPr>
          <w:rFonts w:ascii="Times New Roman" w:eastAsiaTheme="minorEastAsia" w:hAnsi="Times New Roman" w:cs="Times New Roman"/>
          <w:i w:val="0"/>
          <w:sz w:val="24"/>
          <w:szCs w:val="24"/>
        </w:rPr>
        <w:t>Troškovnik</w:t>
      </w:r>
      <w:bookmarkEnd w:id="9"/>
    </w:p>
    <w:p w14:paraId="5A7649F0" w14:textId="64F685C1" w:rsidR="00401E5F" w:rsidRPr="00382FF6" w:rsidRDefault="00F70DB9" w:rsidP="000D5582">
      <w:pPr>
        <w:spacing w:after="240"/>
        <w:jc w:val="both"/>
        <w:rPr>
          <w:rFonts w:eastAsiaTheme="minorEastAsia"/>
        </w:rPr>
      </w:pPr>
      <w:r w:rsidRPr="00CE5DBA">
        <w:rPr>
          <w:rFonts w:eastAsiaTheme="minorEastAsia"/>
        </w:rPr>
        <w:t>Troškovnik</w:t>
      </w:r>
      <w:r w:rsidR="00785F4D" w:rsidRPr="00CE5DBA">
        <w:rPr>
          <w:rFonts w:eastAsiaTheme="minorEastAsia"/>
        </w:rPr>
        <w:t xml:space="preserve"> je sastavni dio ove </w:t>
      </w:r>
      <w:r w:rsidR="00785F4D" w:rsidRPr="00396855">
        <w:rPr>
          <w:rFonts w:eastAsiaTheme="minorEastAsia"/>
        </w:rPr>
        <w:t>dokumentacije</w:t>
      </w:r>
      <w:r w:rsidR="00467640" w:rsidRPr="00396855">
        <w:rPr>
          <w:rFonts w:eastAsiaTheme="minorEastAsia"/>
        </w:rPr>
        <w:t xml:space="preserve"> – </w:t>
      </w:r>
      <w:r w:rsidR="000C0EF2" w:rsidRPr="00396855">
        <w:rPr>
          <w:rFonts w:eastAsiaTheme="minorEastAsia"/>
          <w:b/>
        </w:rPr>
        <w:t>Prilog I</w:t>
      </w:r>
      <w:r w:rsidR="00382FF6" w:rsidRPr="00396855">
        <w:rPr>
          <w:rFonts w:eastAsiaTheme="minorEastAsia"/>
          <w:b/>
        </w:rPr>
        <w:t>II</w:t>
      </w:r>
      <w:r w:rsidR="000D5582" w:rsidRPr="00396855">
        <w:rPr>
          <w:rFonts w:eastAsiaTheme="minorEastAsia"/>
        </w:rPr>
        <w:t>.</w:t>
      </w:r>
    </w:p>
    <w:p w14:paraId="1EE1CF0E" w14:textId="4F099ACD" w:rsidR="001E02A1" w:rsidRPr="00FC01D4" w:rsidRDefault="001E02A1" w:rsidP="00163F27">
      <w:pPr>
        <w:pStyle w:val="Naslov20"/>
        <w:numPr>
          <w:ilvl w:val="0"/>
          <w:numId w:val="12"/>
        </w:numPr>
        <w:rPr>
          <w:rFonts w:ascii="Times New Roman" w:eastAsiaTheme="minorEastAsia" w:hAnsi="Times New Roman" w:cs="Times New Roman"/>
          <w:i w:val="0"/>
          <w:sz w:val="24"/>
          <w:szCs w:val="24"/>
        </w:rPr>
      </w:pPr>
      <w:bookmarkStart w:id="10" w:name="_Toc134181515"/>
      <w:r w:rsidRPr="00FC01D4">
        <w:rPr>
          <w:rFonts w:ascii="Times New Roman" w:eastAsiaTheme="minorEastAsia" w:hAnsi="Times New Roman" w:cs="Times New Roman"/>
          <w:i w:val="0"/>
          <w:sz w:val="24"/>
          <w:szCs w:val="24"/>
        </w:rPr>
        <w:t xml:space="preserve">Mjesto </w:t>
      </w:r>
      <w:r w:rsidR="00087D29" w:rsidRPr="00FC01D4">
        <w:rPr>
          <w:rFonts w:ascii="Times New Roman" w:eastAsiaTheme="minorEastAsia" w:hAnsi="Times New Roman" w:cs="Times New Roman"/>
          <w:i w:val="0"/>
          <w:sz w:val="24"/>
          <w:szCs w:val="24"/>
        </w:rPr>
        <w:t>izvršenja predmeta nabave</w:t>
      </w:r>
      <w:bookmarkEnd w:id="10"/>
    </w:p>
    <w:p w14:paraId="6F24A413" w14:textId="7646B3A2" w:rsidR="00CC30BD" w:rsidRPr="00FC01D4" w:rsidRDefault="00F96096" w:rsidP="00F96096">
      <w:pPr>
        <w:spacing w:before="120" w:after="120"/>
        <w:jc w:val="both"/>
      </w:pPr>
      <w:r w:rsidRPr="00FC01D4">
        <w:t>Mjesto izvršenja pre</w:t>
      </w:r>
      <w:r w:rsidR="00C02018" w:rsidRPr="00FC01D4">
        <w:t xml:space="preserve">dmeta nabave </w:t>
      </w:r>
      <w:r w:rsidR="006E3EB6" w:rsidRPr="00FC01D4">
        <w:t>j</w:t>
      </w:r>
      <w:r w:rsidR="004041EE" w:rsidRPr="00FC01D4">
        <w:t xml:space="preserve">e teritorij </w:t>
      </w:r>
      <w:r w:rsidR="00FC01D4" w:rsidRPr="00FC01D4">
        <w:t xml:space="preserve">Republike Hrvatske. </w:t>
      </w:r>
    </w:p>
    <w:p w14:paraId="4F7A6001" w14:textId="3B560F89" w:rsidR="000D5582" w:rsidRPr="00FC01D4" w:rsidRDefault="003615D2" w:rsidP="00163F27">
      <w:pPr>
        <w:pStyle w:val="Naslov20"/>
        <w:numPr>
          <w:ilvl w:val="0"/>
          <w:numId w:val="12"/>
        </w:numPr>
        <w:rPr>
          <w:rFonts w:ascii="Times New Roman" w:eastAsiaTheme="minorEastAsia" w:hAnsi="Times New Roman" w:cs="Times New Roman"/>
          <w:i w:val="0"/>
          <w:sz w:val="24"/>
          <w:szCs w:val="24"/>
        </w:rPr>
      </w:pPr>
      <w:bookmarkStart w:id="11" w:name="_Toc134181516"/>
      <w:r w:rsidRPr="00FC01D4">
        <w:rPr>
          <w:rFonts w:ascii="Times New Roman" w:eastAsiaTheme="minorEastAsia" w:hAnsi="Times New Roman" w:cs="Times New Roman"/>
          <w:i w:val="0"/>
          <w:sz w:val="24"/>
          <w:szCs w:val="24"/>
        </w:rPr>
        <w:t>R</w:t>
      </w:r>
      <w:r w:rsidR="000D5582" w:rsidRPr="00FC01D4">
        <w:rPr>
          <w:rFonts w:ascii="Times New Roman" w:eastAsiaTheme="minorEastAsia" w:hAnsi="Times New Roman" w:cs="Times New Roman"/>
          <w:i w:val="0"/>
          <w:sz w:val="24"/>
          <w:szCs w:val="24"/>
        </w:rPr>
        <w:t xml:space="preserve">ok </w:t>
      </w:r>
      <w:r w:rsidR="001A1BDF" w:rsidRPr="00FC01D4">
        <w:rPr>
          <w:rFonts w:ascii="Times New Roman" w:eastAsiaTheme="minorEastAsia" w:hAnsi="Times New Roman" w:cs="Times New Roman"/>
          <w:i w:val="0"/>
          <w:sz w:val="24"/>
          <w:szCs w:val="24"/>
        </w:rPr>
        <w:t xml:space="preserve">izvršenja </w:t>
      </w:r>
      <w:r w:rsidR="00087D29" w:rsidRPr="00FC01D4">
        <w:rPr>
          <w:rFonts w:ascii="Times New Roman" w:eastAsiaTheme="minorEastAsia" w:hAnsi="Times New Roman" w:cs="Times New Roman"/>
          <w:i w:val="0"/>
          <w:sz w:val="24"/>
          <w:szCs w:val="24"/>
        </w:rPr>
        <w:t>predmeta nabave</w:t>
      </w:r>
      <w:bookmarkEnd w:id="11"/>
    </w:p>
    <w:p w14:paraId="0F242508" w14:textId="1B2F782D" w:rsidR="00401E5F" w:rsidRPr="00FC01D4" w:rsidRDefault="00F96096" w:rsidP="00CC30BD">
      <w:pPr>
        <w:spacing w:before="120" w:after="120"/>
        <w:jc w:val="both"/>
      </w:pPr>
      <w:r w:rsidRPr="00FC01D4">
        <w:t>Rok izvršenja pre</w:t>
      </w:r>
      <w:r w:rsidR="001C60ED" w:rsidRPr="00FC01D4">
        <w:t>dmeta n</w:t>
      </w:r>
      <w:r w:rsidR="00653784" w:rsidRPr="00FC01D4">
        <w:t xml:space="preserve">abave je </w:t>
      </w:r>
      <w:r w:rsidR="00FC01D4" w:rsidRPr="00FC01D4">
        <w:t>90 dana</w:t>
      </w:r>
      <w:r w:rsidR="00070B95" w:rsidRPr="00FC01D4">
        <w:t xml:space="preserve"> od dana obostranog potpisa Ugovora.</w:t>
      </w:r>
      <w:r w:rsidRPr="00FC01D4">
        <w:t xml:space="preserve"> </w:t>
      </w:r>
    </w:p>
    <w:p w14:paraId="5F0E5C80" w14:textId="469FCF8C" w:rsidR="00DF2135" w:rsidRPr="00382FF6" w:rsidRDefault="000D5582" w:rsidP="00163F27">
      <w:pPr>
        <w:pStyle w:val="Naslov20"/>
        <w:numPr>
          <w:ilvl w:val="0"/>
          <w:numId w:val="12"/>
        </w:numPr>
        <w:rPr>
          <w:rFonts w:ascii="Times New Roman" w:hAnsi="Times New Roman" w:cs="Times New Roman"/>
          <w:i w:val="0"/>
          <w:sz w:val="24"/>
          <w:szCs w:val="24"/>
        </w:rPr>
      </w:pPr>
      <w:bookmarkStart w:id="12" w:name="_Toc134181517"/>
      <w:r w:rsidRPr="00382FF6">
        <w:rPr>
          <w:rFonts w:ascii="Times New Roman" w:hAnsi="Times New Roman" w:cs="Times New Roman"/>
          <w:i w:val="0"/>
          <w:sz w:val="24"/>
          <w:szCs w:val="24"/>
        </w:rPr>
        <w:t>Osnove za isključenje gospodarskog subjekta</w:t>
      </w:r>
      <w:bookmarkEnd w:id="12"/>
      <w:r w:rsidRPr="00382FF6">
        <w:rPr>
          <w:rFonts w:ascii="Times New Roman" w:hAnsi="Times New Roman" w:cs="Times New Roman"/>
          <w:i w:val="0"/>
          <w:sz w:val="24"/>
          <w:szCs w:val="24"/>
        </w:rPr>
        <w:t xml:space="preserve"> </w:t>
      </w:r>
      <w:bookmarkStart w:id="13" w:name="_Toc1482686"/>
    </w:p>
    <w:p w14:paraId="47F76C8A" w14:textId="270621E4" w:rsidR="000D5582" w:rsidRPr="00382FF6" w:rsidRDefault="00DD56F0" w:rsidP="00163F27">
      <w:pPr>
        <w:pStyle w:val="Naslov20"/>
        <w:numPr>
          <w:ilvl w:val="1"/>
          <w:numId w:val="12"/>
        </w:numPr>
        <w:rPr>
          <w:rFonts w:ascii="Times New Roman" w:hAnsi="Times New Roman" w:cs="Times New Roman"/>
          <w:i w:val="0"/>
          <w:sz w:val="24"/>
          <w:szCs w:val="24"/>
        </w:rPr>
      </w:pPr>
      <w:r w:rsidRPr="00382FF6">
        <w:rPr>
          <w:rFonts w:ascii="Times New Roman" w:hAnsi="Times New Roman" w:cs="Times New Roman"/>
          <w:i w:val="0"/>
          <w:sz w:val="24"/>
          <w:szCs w:val="24"/>
        </w:rPr>
        <w:t xml:space="preserve"> </w:t>
      </w:r>
      <w:bookmarkStart w:id="14" w:name="_Toc134181518"/>
      <w:r w:rsidR="000D5582" w:rsidRPr="00382FF6">
        <w:rPr>
          <w:rFonts w:ascii="Times New Roman" w:hAnsi="Times New Roman" w:cs="Times New Roman"/>
          <w:i w:val="0"/>
          <w:sz w:val="24"/>
          <w:szCs w:val="24"/>
        </w:rPr>
        <w:t>Nekažnjavanje</w:t>
      </w:r>
      <w:bookmarkEnd w:id="13"/>
      <w:bookmarkEnd w:id="14"/>
    </w:p>
    <w:p w14:paraId="5FA5D926" w14:textId="54312631" w:rsidR="00C855F6" w:rsidRPr="00382FF6" w:rsidRDefault="00C855F6" w:rsidP="00C855F6">
      <w:pPr>
        <w:pStyle w:val="box453040"/>
        <w:spacing w:before="0" w:beforeAutospacing="0" w:after="240" w:afterAutospacing="0"/>
        <w:jc w:val="both"/>
      </w:pPr>
      <w:r w:rsidRPr="00382FF6">
        <w:t xml:space="preserve">Naručitelj je obvezan isključiti gospodarskog subjekta iz ovog postupka </w:t>
      </w:r>
      <w:r w:rsidR="000A424D" w:rsidRPr="00382FF6">
        <w:t>jednostavne</w:t>
      </w:r>
      <w:r w:rsidRPr="00382FF6">
        <w:t xml:space="preserve"> nabave u sljedećim slučajevima:</w:t>
      </w:r>
    </w:p>
    <w:p w14:paraId="788880A3" w14:textId="77777777" w:rsidR="00C855F6" w:rsidRPr="00382FF6" w:rsidRDefault="00C855F6" w:rsidP="00C855F6">
      <w:pPr>
        <w:pStyle w:val="box453040"/>
        <w:spacing w:before="0" w:beforeAutospacing="0" w:after="240" w:afterAutospacing="0"/>
        <w:jc w:val="both"/>
      </w:pPr>
      <w:r w:rsidRPr="00382FF6">
        <w:rPr>
          <w:b/>
        </w:rPr>
        <w:t>1.</w:t>
      </w:r>
      <w:r w:rsidRPr="00382FF6">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382FF6" w:rsidRDefault="00C855F6" w:rsidP="00C855F6">
      <w:pPr>
        <w:pStyle w:val="box453040"/>
        <w:spacing w:before="0" w:beforeAutospacing="0" w:after="240" w:afterAutospacing="0"/>
        <w:jc w:val="both"/>
      </w:pPr>
      <w:r w:rsidRPr="00382FF6">
        <w:t xml:space="preserve">a) </w:t>
      </w:r>
      <w:r w:rsidRPr="00382FF6">
        <w:rPr>
          <w:b/>
        </w:rPr>
        <w:t>sudjelovanje u zločinačkoj organizaciji</w:t>
      </w:r>
      <w:r w:rsidRPr="00382FF6">
        <w:t>, na temelju</w:t>
      </w:r>
    </w:p>
    <w:p w14:paraId="6BCFDECF" w14:textId="77777777" w:rsidR="00C855F6" w:rsidRPr="00382FF6" w:rsidRDefault="00C855F6" w:rsidP="00C855F6">
      <w:pPr>
        <w:pStyle w:val="box453040"/>
        <w:spacing w:before="0" w:beforeAutospacing="0" w:after="240" w:afterAutospacing="0"/>
        <w:jc w:val="both"/>
      </w:pPr>
      <w:r w:rsidRPr="00382FF6">
        <w:t>– članka 328. (zločinačko udruženje) i članka 329. (počinjenje kaznenog djela u sastavu zločinačkog udruženja) Kaznenog zakona</w:t>
      </w:r>
    </w:p>
    <w:p w14:paraId="60174560" w14:textId="400DFFA0" w:rsidR="00CA2886" w:rsidRPr="00382FF6" w:rsidRDefault="00C855F6" w:rsidP="00C855F6">
      <w:pPr>
        <w:pStyle w:val="box453040"/>
        <w:spacing w:before="0" w:beforeAutospacing="0" w:after="240" w:afterAutospacing="0"/>
        <w:jc w:val="both"/>
      </w:pPr>
      <w:r w:rsidRPr="00382FF6">
        <w:t>– članka 333. (udruživanje za počinjenje kaznenih djela), iz Kaznenog zakona (»Narodne novine«, br. 110/97., 27/98., 50/00., 129/00., 51/01., 111/03., 190/03., 105/04., 84/05., 71/06., 110/07., 152</w:t>
      </w:r>
      <w:r w:rsidR="00E5295E" w:rsidRPr="00382FF6">
        <w:t>/08., 57/11., 77/11. i 143/12.)</w:t>
      </w:r>
    </w:p>
    <w:p w14:paraId="423B3CDB" w14:textId="77777777" w:rsidR="00C855F6" w:rsidRPr="00382FF6" w:rsidRDefault="00C855F6" w:rsidP="00C855F6">
      <w:pPr>
        <w:pStyle w:val="box453040"/>
        <w:spacing w:before="0" w:beforeAutospacing="0" w:after="240" w:afterAutospacing="0"/>
        <w:jc w:val="both"/>
      </w:pPr>
      <w:r w:rsidRPr="00382FF6">
        <w:t xml:space="preserve">b) </w:t>
      </w:r>
      <w:r w:rsidRPr="00382FF6">
        <w:rPr>
          <w:b/>
        </w:rPr>
        <w:t>korupciju</w:t>
      </w:r>
      <w:r w:rsidRPr="00382FF6">
        <w:t>, na temelju</w:t>
      </w:r>
    </w:p>
    <w:p w14:paraId="759A8302" w14:textId="77777777" w:rsidR="00C855F6" w:rsidRPr="00382FF6" w:rsidRDefault="00C855F6" w:rsidP="00C855F6">
      <w:pPr>
        <w:pStyle w:val="box453040"/>
        <w:spacing w:before="0" w:beforeAutospacing="0" w:after="240" w:afterAutospacing="0"/>
        <w:jc w:val="both"/>
      </w:pPr>
      <w:r w:rsidRPr="00382FF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382FF6" w:rsidRDefault="00C855F6" w:rsidP="00C855F6">
      <w:pPr>
        <w:pStyle w:val="box453040"/>
        <w:spacing w:before="0" w:beforeAutospacing="0" w:after="240" w:afterAutospacing="0"/>
        <w:jc w:val="both"/>
      </w:pPr>
      <w:r w:rsidRPr="00382FF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rsidRPr="00382FF6">
        <w:t>/08., 57/11., 77/11. i 143/12.)</w:t>
      </w:r>
    </w:p>
    <w:p w14:paraId="0DFEB717" w14:textId="77777777" w:rsidR="00C855F6" w:rsidRPr="00382FF6" w:rsidRDefault="00C855F6" w:rsidP="00C855F6">
      <w:pPr>
        <w:pStyle w:val="box453040"/>
        <w:spacing w:before="0" w:beforeAutospacing="0" w:after="240" w:afterAutospacing="0"/>
        <w:jc w:val="both"/>
      </w:pPr>
      <w:r w:rsidRPr="00382FF6">
        <w:lastRenderedPageBreak/>
        <w:t xml:space="preserve">c) </w:t>
      </w:r>
      <w:r w:rsidRPr="00382FF6">
        <w:rPr>
          <w:b/>
        </w:rPr>
        <w:t>prijevaru</w:t>
      </w:r>
      <w:r w:rsidRPr="00382FF6">
        <w:t>, na temelju</w:t>
      </w:r>
    </w:p>
    <w:p w14:paraId="7FC2AFE3" w14:textId="77777777" w:rsidR="00C855F6" w:rsidRPr="00382FF6" w:rsidRDefault="00C855F6" w:rsidP="00C855F6">
      <w:pPr>
        <w:pStyle w:val="box453040"/>
        <w:spacing w:before="0" w:beforeAutospacing="0" w:after="240" w:afterAutospacing="0"/>
        <w:jc w:val="both"/>
      </w:pPr>
      <w:r w:rsidRPr="00382FF6">
        <w:t>– članka 236. (prijevara), članka 247. (prijevara u gospodarskom poslovanju), članka 256. (utaja poreza ili carine) i članka 258. (subvencijska prijevara) Kaznenog zakona</w:t>
      </w:r>
    </w:p>
    <w:p w14:paraId="63CBB057" w14:textId="6191CBDC" w:rsidR="00401E5F" w:rsidRPr="00382FF6" w:rsidRDefault="00C855F6" w:rsidP="00C855F6">
      <w:pPr>
        <w:pStyle w:val="box453040"/>
        <w:spacing w:before="0" w:beforeAutospacing="0" w:after="240" w:afterAutospacing="0"/>
        <w:jc w:val="both"/>
      </w:pPr>
      <w:r w:rsidRPr="00382FF6">
        <w:t>– članka 224. (prijevara), članka 293. (prijevara u gospodarskom poslovanju) i članka 286. (utaja poreza i drugih davanja) iz Kaznenog zakona (»Narodne novine«, br. 110/97., 27/98., 50/00., 129/00., 51/01., 111/03., 190/03., 105/04., 84/05., 71/06., 110/07., 152</w:t>
      </w:r>
      <w:r w:rsidR="00AF408C" w:rsidRPr="00382FF6">
        <w:t>/08., 57/11., 77/11. i 143/12.)</w:t>
      </w:r>
    </w:p>
    <w:p w14:paraId="13963937" w14:textId="77777777" w:rsidR="00C855F6" w:rsidRPr="00382FF6" w:rsidRDefault="00C855F6" w:rsidP="00C855F6">
      <w:pPr>
        <w:pStyle w:val="box453040"/>
        <w:spacing w:before="0" w:beforeAutospacing="0" w:after="240" w:afterAutospacing="0"/>
        <w:jc w:val="both"/>
      </w:pPr>
      <w:r w:rsidRPr="00382FF6">
        <w:t xml:space="preserve">d) </w:t>
      </w:r>
      <w:r w:rsidRPr="00382FF6">
        <w:rPr>
          <w:b/>
        </w:rPr>
        <w:t>terorizam ili kaznena djela povezana s terorističkim aktivnostima</w:t>
      </w:r>
      <w:r w:rsidRPr="00382FF6">
        <w:t>, na temelju</w:t>
      </w:r>
    </w:p>
    <w:p w14:paraId="051DA077" w14:textId="77777777" w:rsidR="00C855F6" w:rsidRPr="00382FF6" w:rsidRDefault="00C855F6" w:rsidP="00C855F6">
      <w:pPr>
        <w:pStyle w:val="box453040"/>
        <w:spacing w:before="0" w:beforeAutospacing="0" w:after="240" w:afterAutospacing="0"/>
        <w:jc w:val="both"/>
      </w:pPr>
      <w:r w:rsidRPr="00382FF6">
        <w:t>– članka 97. (terorizam), članka 99. (javno poticanje na terorizam), članka 100. (novačenje za terorizam), članka 101. (obuka za terorizam) i članka 102. (terorističko udruženje) Kaznenog zakona</w:t>
      </w:r>
    </w:p>
    <w:p w14:paraId="5CA1B285" w14:textId="77777777" w:rsidR="00C855F6" w:rsidRPr="00382FF6" w:rsidRDefault="00C855F6" w:rsidP="00C855F6">
      <w:pPr>
        <w:pStyle w:val="box453040"/>
        <w:spacing w:before="0" w:beforeAutospacing="0" w:after="240" w:afterAutospacing="0"/>
        <w:jc w:val="both"/>
      </w:pPr>
      <w:r w:rsidRPr="00382FF6">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382FF6" w:rsidRDefault="00C855F6" w:rsidP="00C855F6">
      <w:pPr>
        <w:pStyle w:val="box453040"/>
        <w:spacing w:before="0" w:beforeAutospacing="0" w:after="240" w:afterAutospacing="0"/>
        <w:jc w:val="both"/>
      </w:pPr>
      <w:r w:rsidRPr="00382FF6">
        <w:t xml:space="preserve">e) </w:t>
      </w:r>
      <w:r w:rsidRPr="00382FF6">
        <w:rPr>
          <w:b/>
        </w:rPr>
        <w:t>pranje novca ili financiranje terorizma</w:t>
      </w:r>
      <w:r w:rsidRPr="00382FF6">
        <w:t>, na temelju</w:t>
      </w:r>
    </w:p>
    <w:p w14:paraId="4062D3AA" w14:textId="77777777" w:rsidR="00C855F6" w:rsidRPr="00382FF6" w:rsidRDefault="00C855F6" w:rsidP="00C855F6">
      <w:pPr>
        <w:pStyle w:val="box453040"/>
        <w:spacing w:before="0" w:beforeAutospacing="0" w:after="240" w:afterAutospacing="0"/>
        <w:jc w:val="both"/>
      </w:pPr>
      <w:r w:rsidRPr="00382FF6">
        <w:t>– članka 98. (financiranje terorizma) i članka 265. (pranje novca) Kaznenog zakona</w:t>
      </w:r>
    </w:p>
    <w:p w14:paraId="2A5EF9B3" w14:textId="77777777" w:rsidR="00C855F6" w:rsidRPr="00382FF6" w:rsidRDefault="00C855F6" w:rsidP="00C855F6">
      <w:pPr>
        <w:pStyle w:val="box453040"/>
        <w:spacing w:before="0" w:beforeAutospacing="0" w:after="240" w:afterAutospacing="0"/>
        <w:jc w:val="both"/>
      </w:pPr>
      <w:r w:rsidRPr="00382FF6">
        <w:t>– članka 279. (pranje novca) iz Kaznenog zakona (»Narodne novine«, br. 110/97., 27/98., 50/00., 129/00., 51/01., 111/03., 190/03., 105/04., 84/05., 71/06., 110/07., 152/08., 57/11., 77/11. i 143/12.)</w:t>
      </w:r>
    </w:p>
    <w:p w14:paraId="189E12CF" w14:textId="77777777" w:rsidR="00C855F6" w:rsidRPr="00382FF6" w:rsidRDefault="00C855F6" w:rsidP="00C855F6">
      <w:pPr>
        <w:pStyle w:val="box453040"/>
        <w:spacing w:before="0" w:beforeAutospacing="0" w:after="240" w:afterAutospacing="0"/>
        <w:jc w:val="both"/>
      </w:pPr>
      <w:r w:rsidRPr="00382FF6">
        <w:t xml:space="preserve">f) </w:t>
      </w:r>
      <w:r w:rsidRPr="00382FF6">
        <w:rPr>
          <w:b/>
        </w:rPr>
        <w:t>dječji rad ili druge oblike trgovanja ljudima</w:t>
      </w:r>
      <w:r w:rsidRPr="00382FF6">
        <w:t>, na temelju</w:t>
      </w:r>
    </w:p>
    <w:p w14:paraId="03444D52" w14:textId="77777777" w:rsidR="00C855F6" w:rsidRPr="00382FF6" w:rsidRDefault="00C855F6" w:rsidP="00C855F6">
      <w:pPr>
        <w:pStyle w:val="box453040"/>
        <w:spacing w:before="0" w:beforeAutospacing="0" w:after="240" w:afterAutospacing="0"/>
        <w:jc w:val="both"/>
      </w:pPr>
      <w:r w:rsidRPr="00382FF6">
        <w:t>– članka 106. (trgovanje ljudima) Kaznenog zakona</w:t>
      </w:r>
    </w:p>
    <w:p w14:paraId="6E56E627" w14:textId="77777777" w:rsidR="00C855F6" w:rsidRPr="00382FF6" w:rsidRDefault="00C855F6" w:rsidP="00C855F6">
      <w:pPr>
        <w:pStyle w:val="box453040"/>
        <w:spacing w:before="0" w:beforeAutospacing="0" w:after="240" w:afterAutospacing="0"/>
        <w:jc w:val="both"/>
      </w:pPr>
      <w:r w:rsidRPr="00382FF6">
        <w:t>– članka 175. (trgovanje ljudima i ropstvo) iz Kaznenog zakona (»Narodne novine«, br. 110/97., 27/98., 50/00., 129/00., 51/01., 111/03., 190/03., 105/04., 84/05., 71/06., 110/07., 152/08., 57/11., 77/11. i 143/12.), ili</w:t>
      </w:r>
    </w:p>
    <w:p w14:paraId="53066D35" w14:textId="157C1482" w:rsidR="00DD5454" w:rsidRPr="00382FF6" w:rsidRDefault="00C855F6" w:rsidP="0071256F">
      <w:pPr>
        <w:pStyle w:val="box453040"/>
        <w:spacing w:before="0" w:beforeAutospacing="0" w:after="240" w:afterAutospacing="0"/>
        <w:jc w:val="both"/>
      </w:pPr>
      <w:r w:rsidRPr="00382FF6">
        <w:rPr>
          <w:b/>
        </w:rPr>
        <w:t>2.</w:t>
      </w:r>
      <w:r w:rsidRPr="00382FF6">
        <w:t xml:space="preserve"> ako gospodarski subjekt koji </w:t>
      </w:r>
      <w:r w:rsidRPr="00382FF6">
        <w:rPr>
          <w:b/>
          <w:u w:val="single"/>
        </w:rPr>
        <w:t>nema poslovni nastan u Republici Hrvatskoj</w:t>
      </w:r>
      <w:r w:rsidRPr="00382FF6">
        <w:t xml:space="preserve"> ili osoba koja je član upravnog, upravljačkog ili nadzornog tijela ili ima ovlasti zastupanja, donošenja odluka ili nadzora toga gospodarskog subjekta i </w:t>
      </w:r>
      <w:r w:rsidRPr="00382FF6">
        <w:rPr>
          <w:b/>
          <w:u w:val="single"/>
        </w:rPr>
        <w:t>koja nije državljanin Republike Hrvatske</w:t>
      </w:r>
      <w:r w:rsidRPr="00382FF6">
        <w:t xml:space="preserve"> pravomoćnom presudom osuđena za kaznena djela iz točke 1. </w:t>
      </w:r>
      <w:proofErr w:type="spellStart"/>
      <w:r w:rsidRPr="00382FF6">
        <w:t>podtočaka</w:t>
      </w:r>
      <w:proofErr w:type="spellEnd"/>
      <w:r w:rsidRPr="00382FF6">
        <w:t xml:space="preserve"> od a) do f) ove </w:t>
      </w:r>
      <w:r w:rsidR="00DB513A">
        <w:t>dokumentacije</w:t>
      </w:r>
      <w:r w:rsidRPr="00382FF6">
        <w:t xml:space="preserve"> i za odgovarajuća kaznena djela koja, prema nacionalnim propisima države poslovnog nastana gospodarskog subjekta, odnosno države čiji je osoba državljanin, obuhvaćaju razloge za isključenje iz članka 57. stavka 1. točaka od (a) do (f) Di</w:t>
      </w:r>
      <w:r w:rsidR="0071256F" w:rsidRPr="00382FF6">
        <w:t>rektive 2014/24/EU.</w:t>
      </w:r>
    </w:p>
    <w:p w14:paraId="4FF17C17" w14:textId="77777777" w:rsidR="004B5FD3" w:rsidRPr="00BF61EC" w:rsidRDefault="004B5FD3" w:rsidP="005857CC">
      <w:pPr>
        <w:spacing w:after="240"/>
        <w:jc w:val="both"/>
        <w:rPr>
          <w:color w:val="FF0000"/>
        </w:rPr>
      </w:pPr>
    </w:p>
    <w:p w14:paraId="1FBEF571" w14:textId="4EEAC99A" w:rsidR="005857CC" w:rsidRPr="00382FF6" w:rsidRDefault="005857CC" w:rsidP="005857CC">
      <w:pPr>
        <w:spacing w:after="240"/>
        <w:jc w:val="both"/>
      </w:pPr>
      <w:r w:rsidRPr="00382FF6">
        <w:lastRenderedPageBreak/>
        <w:t>Za potrebe u</w:t>
      </w:r>
      <w:r w:rsidR="004E16AC" w:rsidRPr="00382FF6">
        <w:t xml:space="preserve">tvrđivanja okolnosti iz ove točke </w:t>
      </w:r>
      <w:r w:rsidRPr="00382FF6">
        <w:t>gospod</w:t>
      </w:r>
      <w:r w:rsidR="00A95528" w:rsidRPr="00382FF6">
        <w:t>arski subjekt je obvezan dostaviti</w:t>
      </w:r>
      <w:r w:rsidRPr="00382FF6">
        <w:t>:</w:t>
      </w:r>
    </w:p>
    <w:p w14:paraId="20450418" w14:textId="17500E00" w:rsidR="00A95528" w:rsidRPr="00382FF6" w:rsidRDefault="00A95528" w:rsidP="005857CC">
      <w:pPr>
        <w:spacing w:after="240"/>
        <w:jc w:val="both"/>
      </w:pPr>
      <w:r w:rsidRPr="00382FF6">
        <w:t xml:space="preserve">- izvadak iz kaznene evidencije ili drugog odgovarajućeg registra ili, ako to nije moguće, jednakovrijedni dokument nadležne sudske ili upravne vlasti u državi poslovnog nastana gospodarskog subjekta, odnosno čiji je osoba državljanin. </w:t>
      </w:r>
    </w:p>
    <w:p w14:paraId="35DD6347" w14:textId="1ACDEC37" w:rsidR="001A75BD" w:rsidRPr="005B7768" w:rsidRDefault="001A75BD" w:rsidP="001A75BD">
      <w:pPr>
        <w:spacing w:after="240"/>
        <w:jc w:val="both"/>
      </w:pPr>
      <w:r w:rsidRPr="00382FF6">
        <w:t xml:space="preserve">- </w:t>
      </w:r>
      <w:r w:rsidR="00745A99" w:rsidRPr="00382FF6">
        <w:t>ako se u državi poslovnog nastana gospodarskog subjekta, odnosno državi čiji je osoba državljanin ne izdaju navedeni dokumenti ili ako ne ob</w:t>
      </w:r>
      <w:r w:rsidR="000A113A">
        <w:t>u</w:t>
      </w:r>
      <w:r w:rsidR="00745A99" w:rsidRPr="00382FF6">
        <w:t xml:space="preserve">hvaćaju okolnosti iz točke </w:t>
      </w:r>
      <w:r w:rsidR="00745A99" w:rsidRPr="00396855">
        <w:t>1</w:t>
      </w:r>
      <w:r w:rsidR="002B5868" w:rsidRPr="00396855">
        <w:t>3</w:t>
      </w:r>
      <w:r w:rsidR="00745A99" w:rsidRPr="00396855">
        <w:t>.1.,</w:t>
      </w:r>
      <w:r w:rsidR="00745A99" w:rsidRPr="00382FF6">
        <w:t xml:space="preserve"> oni mogu biti zamijenjeni izjavom </w:t>
      </w:r>
      <w:r w:rsidRPr="00382FF6">
        <w:t>pod prisegom ili, ako izjava pod prisegom prema pravu dotične d</w:t>
      </w:r>
      <w:r w:rsidR="00745A99" w:rsidRPr="00382FF6">
        <w:t xml:space="preserve">ržave ne postoji, izjavom </w:t>
      </w:r>
      <w:r w:rsidRPr="00382FF6">
        <w:t xml:space="preserve">davatelja s ovjerenim potpisom kod nadležne sudske ili upravne vlasti, javnog bilježnika ili strukovnog ili trgovinskog tijela u državi poslovnog nastana </w:t>
      </w:r>
      <w:r w:rsidRPr="005B7768">
        <w:t>gospodarskog subjekta, odnosno dr</w:t>
      </w:r>
      <w:r w:rsidR="00745A99" w:rsidRPr="005B7768">
        <w:t>žavi čiji je osoba državljanin.</w:t>
      </w:r>
    </w:p>
    <w:p w14:paraId="05821E21" w14:textId="77777777" w:rsidR="00745A99" w:rsidRPr="005B7768" w:rsidRDefault="00745A99" w:rsidP="00745A99">
      <w:pPr>
        <w:spacing w:after="240"/>
        <w:jc w:val="both"/>
        <w:rPr>
          <w:b/>
          <w:u w:val="single"/>
        </w:rPr>
      </w:pPr>
      <w:r w:rsidRPr="005B7768">
        <w:rPr>
          <w:b/>
          <w:u w:val="single"/>
        </w:rPr>
        <w:t>Za potrebe utvrđivanja okolnosti iz ove točke gospodarski subjekt u ponudi dostavlja:</w:t>
      </w:r>
    </w:p>
    <w:p w14:paraId="6BCA7C7A" w14:textId="7EB2A710" w:rsidR="00745A99" w:rsidRPr="00CE5DBA" w:rsidRDefault="00745A99" w:rsidP="00745A99">
      <w:pPr>
        <w:numPr>
          <w:ilvl w:val="0"/>
          <w:numId w:val="23"/>
        </w:numPr>
        <w:autoSpaceDE w:val="0"/>
        <w:autoSpaceDN w:val="0"/>
        <w:jc w:val="both"/>
        <w:rPr>
          <w:iCs/>
          <w:noProof/>
        </w:rPr>
      </w:pPr>
      <w:r w:rsidRPr="005B7768">
        <w:rPr>
          <w:iCs/>
          <w:noProof/>
        </w:rPr>
        <w:t xml:space="preserve"> </w:t>
      </w:r>
      <w:r w:rsidRPr="00CE5DBA">
        <w:rPr>
          <w:iCs/>
          <w:noProof/>
        </w:rPr>
        <w:t xml:space="preserve">Izjavu o nekažnjavanju </w:t>
      </w:r>
      <w:r w:rsidRPr="00396855">
        <w:rPr>
          <w:iCs/>
          <w:noProof/>
        </w:rPr>
        <w:t xml:space="preserve">iz </w:t>
      </w:r>
      <w:r w:rsidRPr="00396855">
        <w:rPr>
          <w:b/>
          <w:bCs/>
          <w:iCs/>
          <w:noProof/>
        </w:rPr>
        <w:t xml:space="preserve">PRILOGA </w:t>
      </w:r>
      <w:r w:rsidR="003F4976" w:rsidRPr="00396855">
        <w:rPr>
          <w:b/>
          <w:bCs/>
          <w:iCs/>
          <w:noProof/>
        </w:rPr>
        <w:t>IV</w:t>
      </w:r>
      <w:r w:rsidRPr="00396855">
        <w:rPr>
          <w:iCs/>
          <w:noProof/>
        </w:rPr>
        <w:t xml:space="preserve"> ove</w:t>
      </w:r>
      <w:r w:rsidRPr="00CE5DBA">
        <w:rPr>
          <w:iCs/>
          <w:noProof/>
        </w:rPr>
        <w:t xml:space="preserve"> dokumentacije</w:t>
      </w:r>
    </w:p>
    <w:p w14:paraId="52163FC4" w14:textId="77777777" w:rsidR="00745A99" w:rsidRPr="005B7768" w:rsidRDefault="00745A99" w:rsidP="00745A99">
      <w:pPr>
        <w:autoSpaceDE w:val="0"/>
        <w:autoSpaceDN w:val="0"/>
        <w:ind w:firstLine="708"/>
        <w:jc w:val="both"/>
        <w:rPr>
          <w:rFonts w:ascii="Calibri" w:eastAsiaTheme="minorHAnsi" w:hAnsi="Calibri" w:cs="Calibri"/>
          <w:b/>
          <w:bCs/>
          <w:i/>
          <w:iCs/>
          <w:sz w:val="22"/>
          <w:szCs w:val="22"/>
          <w:lang w:eastAsia="en-US"/>
        </w:rPr>
      </w:pPr>
      <w:r w:rsidRPr="005B7768">
        <w:rPr>
          <w:b/>
          <w:bCs/>
          <w:i/>
          <w:iCs/>
        </w:rPr>
        <w:t>(Izjava mora biti potpisana od strane ovlaštene osobe gospodarskog subjekta.)</w:t>
      </w:r>
    </w:p>
    <w:p w14:paraId="3A992E53" w14:textId="77777777" w:rsidR="00745A99" w:rsidRPr="005B7768" w:rsidRDefault="00745A99" w:rsidP="00745A99">
      <w:pPr>
        <w:ind w:left="720"/>
      </w:pPr>
    </w:p>
    <w:p w14:paraId="2193041D" w14:textId="77777777" w:rsidR="00745A99" w:rsidRPr="005B7768" w:rsidRDefault="00745A99" w:rsidP="00745A99">
      <w:pPr>
        <w:autoSpaceDE w:val="0"/>
        <w:autoSpaceDN w:val="0"/>
        <w:jc w:val="both"/>
        <w:rPr>
          <w:u w:val="single"/>
        </w:rPr>
      </w:pPr>
      <w:r w:rsidRPr="005B7768">
        <w:rPr>
          <w:u w:val="single"/>
        </w:rPr>
        <w:t>Naručitelj će nakon rangiranja ponuda, sukladno kriteriju za odabir, od najpovoljnijeg ponuditelja zatražiti ovjeru dostavljene Izjave od strane javnog bilježnika.</w:t>
      </w:r>
    </w:p>
    <w:p w14:paraId="20119DD6" w14:textId="77777777" w:rsidR="00745A99" w:rsidRPr="005B7768" w:rsidRDefault="00745A99" w:rsidP="00745A99">
      <w:pPr>
        <w:autoSpaceDE w:val="0"/>
        <w:autoSpaceDN w:val="0"/>
        <w:adjustRightInd w:val="0"/>
        <w:ind w:left="502" w:hanging="360"/>
        <w:jc w:val="both"/>
        <w:rPr>
          <w:i/>
          <w:szCs w:val="22"/>
        </w:rPr>
      </w:pPr>
    </w:p>
    <w:p w14:paraId="4757AEB8" w14:textId="6796BEDE" w:rsidR="00A06D0B" w:rsidRPr="005F1DB3" w:rsidRDefault="00AF408C" w:rsidP="00A06D0B">
      <w:pPr>
        <w:pStyle w:val="box453040"/>
        <w:spacing w:before="0" w:beforeAutospacing="0" w:after="240" w:afterAutospacing="0"/>
        <w:jc w:val="both"/>
        <w:rPr>
          <w:u w:val="single"/>
        </w:rPr>
      </w:pPr>
      <w:r w:rsidRPr="005B7768">
        <w:rPr>
          <w:u w:val="single"/>
        </w:rPr>
        <w:t>S</w:t>
      </w:r>
      <w:r w:rsidR="00A06D0B" w:rsidRPr="005B7768">
        <w:rPr>
          <w:u w:val="single"/>
        </w:rPr>
        <w:t>ma</w:t>
      </w:r>
      <w:r w:rsidR="006052E9" w:rsidRPr="005B7768">
        <w:rPr>
          <w:u w:val="single"/>
        </w:rPr>
        <w:t xml:space="preserve">tra se da je dokument iz ove točke </w:t>
      </w:r>
      <w:proofErr w:type="spellStart"/>
      <w:r w:rsidR="00A06D0B" w:rsidRPr="005B7768">
        <w:rPr>
          <w:u w:val="single"/>
        </w:rPr>
        <w:t>vežeći</w:t>
      </w:r>
      <w:proofErr w:type="spellEnd"/>
      <w:r w:rsidR="00A06D0B" w:rsidRPr="005B7768">
        <w:rPr>
          <w:u w:val="single"/>
        </w:rPr>
        <w:t xml:space="preserve"> ako nije stariji više od še</w:t>
      </w:r>
      <w:r w:rsidR="00586ED6" w:rsidRPr="005B7768">
        <w:rPr>
          <w:u w:val="single"/>
        </w:rPr>
        <w:t>st mjeseci od dana slanja ovog P</w:t>
      </w:r>
      <w:r w:rsidR="00A06D0B" w:rsidRPr="005B7768">
        <w:rPr>
          <w:u w:val="single"/>
        </w:rPr>
        <w:t>oziva za dostavu ponude.</w:t>
      </w:r>
      <w:r w:rsidR="007805DA" w:rsidRPr="005B7768">
        <w:rPr>
          <w:u w:val="single"/>
        </w:rPr>
        <w:t xml:space="preserve"> Dostavlja se za gospodarski subjekt/te i svaku osobu koja je član upravnog, upravljačkog ili nadzornog tijela ili ima ovlasti zastupanja, donošenja odluka ili </w:t>
      </w:r>
      <w:r w:rsidR="007805DA" w:rsidRPr="005F1DB3">
        <w:rPr>
          <w:u w:val="single"/>
        </w:rPr>
        <w:t xml:space="preserve">nadzora tog gospodarskog subjekta. </w:t>
      </w:r>
    </w:p>
    <w:p w14:paraId="06CD3C10" w14:textId="6A189E88" w:rsidR="007805DA" w:rsidRPr="005F1DB3" w:rsidRDefault="007805DA" w:rsidP="00A06D0B">
      <w:pPr>
        <w:pStyle w:val="box453040"/>
        <w:spacing w:before="0" w:beforeAutospacing="0" w:after="240" w:afterAutospacing="0"/>
        <w:jc w:val="both"/>
      </w:pPr>
      <w:r w:rsidRPr="005F1DB3">
        <w:t>Temeljem članka 20. stavka 12. Pravilnika o dokumentaciji o nabavi te ponudi u postupcima javne nabave (</w:t>
      </w:r>
      <w:r w:rsidR="004877E4">
        <w:t>„</w:t>
      </w:r>
      <w:r w:rsidRPr="005F1DB3">
        <w:t>N</w:t>
      </w:r>
      <w:r w:rsidR="00130E96">
        <w:t>arodne novine</w:t>
      </w:r>
      <w:r w:rsidR="004877E4">
        <w:t>“,</w:t>
      </w:r>
      <w:r w:rsidRPr="005F1DB3">
        <w:t xml:space="preserve"> broj 65/17 i 75/20),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2AFF3AC4" w14:textId="4E769E0A" w:rsidR="008F1B81" w:rsidRPr="005F1DB3" w:rsidRDefault="00130E96" w:rsidP="00163F27">
      <w:pPr>
        <w:pStyle w:val="Naslov20"/>
        <w:numPr>
          <w:ilvl w:val="1"/>
          <w:numId w:val="12"/>
        </w:numP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15" w:name="_Toc134181519"/>
      <w:r w:rsidR="008F1B81" w:rsidRPr="005F1DB3">
        <w:rPr>
          <w:rFonts w:ascii="Times New Roman" w:hAnsi="Times New Roman" w:cs="Times New Roman"/>
          <w:i w:val="0"/>
          <w:sz w:val="24"/>
          <w:szCs w:val="24"/>
        </w:rPr>
        <w:t xml:space="preserve">Plaćene dospjele porezne obveze i obveze za </w:t>
      </w:r>
      <w:proofErr w:type="spellStart"/>
      <w:r w:rsidR="008F1B81" w:rsidRPr="005F1DB3">
        <w:rPr>
          <w:rFonts w:ascii="Times New Roman" w:hAnsi="Times New Roman" w:cs="Times New Roman"/>
          <w:i w:val="0"/>
          <w:sz w:val="24"/>
          <w:szCs w:val="24"/>
        </w:rPr>
        <w:t>mirovonsko</w:t>
      </w:r>
      <w:proofErr w:type="spellEnd"/>
      <w:r w:rsidR="008F1B81" w:rsidRPr="005F1DB3">
        <w:rPr>
          <w:rFonts w:ascii="Times New Roman" w:hAnsi="Times New Roman" w:cs="Times New Roman"/>
          <w:i w:val="0"/>
          <w:sz w:val="24"/>
          <w:szCs w:val="24"/>
        </w:rPr>
        <w:t xml:space="preserve"> i zdravstveno osiguranje</w:t>
      </w:r>
      <w:bookmarkEnd w:id="15"/>
    </w:p>
    <w:p w14:paraId="0FBB5201" w14:textId="1A46AC1D" w:rsidR="004E6FDA" w:rsidRPr="005F1DB3" w:rsidRDefault="00A80654" w:rsidP="004E6FDA">
      <w:pPr>
        <w:pStyle w:val="box453040"/>
        <w:spacing w:before="0" w:beforeAutospacing="0" w:after="240" w:afterAutospacing="0"/>
        <w:jc w:val="both"/>
      </w:pPr>
      <w:r w:rsidRPr="005F1DB3">
        <w:t>Naručitelj će isključiti gospodarski subjekt</w:t>
      </w:r>
      <w:r w:rsidR="004E6FDA" w:rsidRPr="005F1DB3">
        <w:t xml:space="preserve"> iz ovog postupka jednostavne nabave ako nije ispunio obvezu plaćanja dospjelih poreznih obveza i obveza za mirovinsko i zdravstveno osiguranje:</w:t>
      </w:r>
    </w:p>
    <w:p w14:paraId="2045A0EB" w14:textId="77777777" w:rsidR="004E6FDA" w:rsidRPr="005F1DB3" w:rsidRDefault="004E6FDA" w:rsidP="006C641C">
      <w:pPr>
        <w:pStyle w:val="box453040"/>
        <w:spacing w:before="0" w:beforeAutospacing="0" w:after="0" w:afterAutospacing="0"/>
        <w:jc w:val="both"/>
      </w:pPr>
      <w:r w:rsidRPr="005F1DB3">
        <w:t>1. u Republici Hrvatskoj, ako gospodarski subjekt ima poslovni nastan u Republici Hrvatskoj, ili</w:t>
      </w:r>
    </w:p>
    <w:p w14:paraId="2A3B25D3" w14:textId="77777777" w:rsidR="004E6FDA" w:rsidRPr="005F1DB3" w:rsidRDefault="004E6FDA" w:rsidP="004E6FDA">
      <w:pPr>
        <w:pStyle w:val="box453040"/>
        <w:spacing w:before="0" w:beforeAutospacing="0" w:after="240" w:afterAutospacing="0"/>
        <w:jc w:val="both"/>
      </w:pPr>
      <w:r w:rsidRPr="005F1DB3">
        <w:t>2. u Republici Hrvatskoj ili u državi poslovnog nastana gospodarskog subjekta, ako gospodarski subjekt nema poslovni nastan u Republici Hrvatskoj.</w:t>
      </w:r>
    </w:p>
    <w:p w14:paraId="3A26C9F2" w14:textId="0ED42E26" w:rsidR="004E6FDA" w:rsidRPr="005F1DB3" w:rsidRDefault="004E6FDA" w:rsidP="004E6FDA">
      <w:pPr>
        <w:pStyle w:val="box453040"/>
        <w:spacing w:before="0" w:beforeAutospacing="0" w:after="240" w:afterAutospacing="0"/>
        <w:jc w:val="both"/>
      </w:pPr>
      <w:r w:rsidRPr="005F1DB3">
        <w:t xml:space="preserve">Naručitelj neće isključiti gospodarskog subjekta iz postupka jednostavne nabave ako mu sukladno posebnom propisu plaćanje obveza nije dopušteno ili mu je odobrena odgoda plaćanja. </w:t>
      </w:r>
    </w:p>
    <w:p w14:paraId="266F19B0" w14:textId="4E580CE2" w:rsidR="000D5582" w:rsidRPr="005F1DB3" w:rsidRDefault="000D5582" w:rsidP="000D5582">
      <w:pPr>
        <w:spacing w:after="240"/>
        <w:jc w:val="both"/>
        <w:rPr>
          <w:b/>
          <w:u w:val="single"/>
        </w:rPr>
      </w:pPr>
      <w:r w:rsidRPr="005F1DB3">
        <w:rPr>
          <w:b/>
          <w:u w:val="single"/>
        </w:rPr>
        <w:lastRenderedPageBreak/>
        <w:t>Za potrebe u</w:t>
      </w:r>
      <w:r w:rsidR="00C306A6" w:rsidRPr="005F1DB3">
        <w:rPr>
          <w:b/>
          <w:u w:val="single"/>
        </w:rPr>
        <w:t xml:space="preserve">tvrđivanja okolnosti iz </w:t>
      </w:r>
      <w:r w:rsidR="004E16AC" w:rsidRPr="005F1DB3">
        <w:rPr>
          <w:b/>
          <w:u w:val="single"/>
        </w:rPr>
        <w:t xml:space="preserve">ove </w:t>
      </w:r>
      <w:r w:rsidR="00C306A6" w:rsidRPr="005F1DB3">
        <w:rPr>
          <w:b/>
          <w:u w:val="single"/>
        </w:rPr>
        <w:t>točke</w:t>
      </w:r>
      <w:r w:rsidR="004E16AC" w:rsidRPr="005F1DB3">
        <w:rPr>
          <w:b/>
          <w:u w:val="single"/>
        </w:rPr>
        <w:t xml:space="preserve"> </w:t>
      </w:r>
      <w:r w:rsidRPr="005F1DB3">
        <w:rPr>
          <w:b/>
          <w:u w:val="single"/>
        </w:rPr>
        <w:t>gospodarski subjekt u ponudi dostavlja:</w:t>
      </w:r>
    </w:p>
    <w:p w14:paraId="1F3A9766" w14:textId="4A223DEA" w:rsidR="000D5582" w:rsidRPr="005F1DB3" w:rsidRDefault="000D5582" w:rsidP="00A80654">
      <w:pPr>
        <w:spacing w:after="240"/>
        <w:jc w:val="both"/>
      </w:pPr>
      <w:r w:rsidRPr="005F1DB3">
        <w:t>- potvrdu porezne uprave ili drugog nadležnog tijela u državi poslovnog</w:t>
      </w:r>
      <w:r w:rsidR="007278BD" w:rsidRPr="005F1DB3">
        <w:t xml:space="preserve"> nastana gospodarskog subjekta</w:t>
      </w:r>
      <w:r w:rsidR="00A80654" w:rsidRPr="005F1DB3">
        <w:t xml:space="preserve"> </w:t>
      </w:r>
      <w:r w:rsidRPr="005F1DB3">
        <w:rPr>
          <w:i/>
        </w:rPr>
        <w:t>(Ponuditelj može dostaviti presliku potvrde porezne uprave).</w:t>
      </w:r>
    </w:p>
    <w:p w14:paraId="71AAEA2F" w14:textId="7C508E06" w:rsidR="002B45AA" w:rsidRPr="005F1DB3" w:rsidRDefault="002B45AA" w:rsidP="00AA7ECB">
      <w:pPr>
        <w:autoSpaceDE w:val="0"/>
        <w:autoSpaceDN w:val="0"/>
        <w:adjustRightInd w:val="0"/>
        <w:spacing w:after="240"/>
        <w:jc w:val="both"/>
        <w:rPr>
          <w:szCs w:val="22"/>
        </w:rPr>
      </w:pPr>
      <w:r w:rsidRPr="005F1DB3">
        <w:rPr>
          <w:szCs w:val="22"/>
        </w:rPr>
        <w:t xml:space="preserve">Ako se u državi poslovnog nastana gospodarskog subjekta, odnosno državi čiji je osoba državljanin ne izdaju navedeni dokumenti ili ako ne obuhvaćaju sve okolnosti </w:t>
      </w:r>
      <w:r w:rsidRPr="00396855">
        <w:rPr>
          <w:szCs w:val="22"/>
        </w:rPr>
        <w:t>iz točke 1</w:t>
      </w:r>
      <w:r w:rsidR="009D1D05" w:rsidRPr="00396855">
        <w:rPr>
          <w:szCs w:val="22"/>
        </w:rPr>
        <w:t>3</w:t>
      </w:r>
      <w:r w:rsidRPr="00396855">
        <w:rPr>
          <w:szCs w:val="22"/>
        </w:rPr>
        <w:t>.2.,</w:t>
      </w:r>
      <w:r w:rsidRPr="005F1DB3">
        <w:rPr>
          <w:szCs w:val="22"/>
        </w:rPr>
        <w:t xml:space="preserve"> oni mogu biti zamijenjeni: </w:t>
      </w:r>
    </w:p>
    <w:p w14:paraId="6049D3D5" w14:textId="77777777" w:rsidR="002B45AA" w:rsidRPr="005F1DB3" w:rsidRDefault="002B45AA" w:rsidP="002B45AA">
      <w:pPr>
        <w:autoSpaceDE w:val="0"/>
        <w:autoSpaceDN w:val="0"/>
        <w:adjustRightInd w:val="0"/>
        <w:spacing w:after="240"/>
        <w:jc w:val="both"/>
        <w:rPr>
          <w:szCs w:val="22"/>
        </w:rPr>
      </w:pPr>
      <w:r w:rsidRPr="005F1DB3">
        <w:rPr>
          <w:szCs w:val="22"/>
        </w:rPr>
        <w:t>-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0885B8" w14:textId="5A3FB61F" w:rsidR="000F7198" w:rsidRPr="00B6414D" w:rsidRDefault="00A80654" w:rsidP="002B45AA">
      <w:pPr>
        <w:autoSpaceDE w:val="0"/>
        <w:autoSpaceDN w:val="0"/>
        <w:adjustRightInd w:val="0"/>
        <w:spacing w:after="240"/>
        <w:jc w:val="both"/>
        <w:rPr>
          <w:szCs w:val="22"/>
          <w:u w:val="single"/>
        </w:rPr>
      </w:pPr>
      <w:r w:rsidRPr="005F1DB3">
        <w:rPr>
          <w:u w:val="single"/>
        </w:rPr>
        <w:t>S</w:t>
      </w:r>
      <w:r w:rsidR="000F7198" w:rsidRPr="005F1DB3">
        <w:rPr>
          <w:u w:val="single"/>
        </w:rPr>
        <w:t>ma</w:t>
      </w:r>
      <w:r w:rsidR="00A11C37" w:rsidRPr="005F1DB3">
        <w:rPr>
          <w:u w:val="single"/>
        </w:rPr>
        <w:t>tra se da je dokument iz ove točke</w:t>
      </w:r>
      <w:r w:rsidR="000F7198" w:rsidRPr="005F1DB3">
        <w:rPr>
          <w:u w:val="single"/>
        </w:rPr>
        <w:t xml:space="preserve"> važeći ako nije stariji od da</w:t>
      </w:r>
      <w:r w:rsidR="000A424D" w:rsidRPr="005F1DB3">
        <w:rPr>
          <w:u w:val="single"/>
        </w:rPr>
        <w:t xml:space="preserve">na slanja </w:t>
      </w:r>
      <w:r w:rsidR="007943BB" w:rsidRPr="005F1DB3">
        <w:rPr>
          <w:u w:val="single"/>
        </w:rPr>
        <w:t xml:space="preserve">ovog </w:t>
      </w:r>
      <w:r w:rsidR="006A0DE1" w:rsidRPr="005F1DB3">
        <w:rPr>
          <w:u w:val="single"/>
        </w:rPr>
        <w:t>P</w:t>
      </w:r>
      <w:r w:rsidR="000A424D" w:rsidRPr="005F1DB3">
        <w:rPr>
          <w:u w:val="single"/>
        </w:rPr>
        <w:t xml:space="preserve">oziva za </w:t>
      </w:r>
      <w:r w:rsidR="000A424D" w:rsidRPr="00B6414D">
        <w:rPr>
          <w:u w:val="single"/>
        </w:rPr>
        <w:t>dostavu ponuda</w:t>
      </w:r>
      <w:r w:rsidR="000F7198" w:rsidRPr="00B6414D">
        <w:rPr>
          <w:u w:val="single"/>
        </w:rPr>
        <w:t>.</w:t>
      </w:r>
    </w:p>
    <w:p w14:paraId="60F42695" w14:textId="1475A51E" w:rsidR="00B046FF" w:rsidRPr="00B6414D" w:rsidRDefault="000F7198" w:rsidP="000D5582">
      <w:pPr>
        <w:autoSpaceDE w:val="0"/>
        <w:autoSpaceDN w:val="0"/>
        <w:adjustRightInd w:val="0"/>
        <w:spacing w:after="240"/>
        <w:jc w:val="both"/>
        <w:rPr>
          <w:b/>
          <w:szCs w:val="22"/>
          <w:u w:val="single"/>
        </w:rPr>
      </w:pPr>
      <w:r w:rsidRPr="00B6414D">
        <w:rPr>
          <w:b/>
          <w:szCs w:val="22"/>
          <w:u w:val="single"/>
        </w:rPr>
        <w:t>NAPOMENA:</w:t>
      </w:r>
      <w:r w:rsidR="00BC227F" w:rsidRPr="00B6414D">
        <w:rPr>
          <w:szCs w:val="22"/>
        </w:rPr>
        <w:t xml:space="preserve"> </w:t>
      </w:r>
      <w:r w:rsidR="000D5582" w:rsidRPr="00B6414D">
        <w:rPr>
          <w:szCs w:val="22"/>
        </w:rPr>
        <w:t xml:space="preserve">Osnove </w:t>
      </w:r>
      <w:r w:rsidR="006D115A" w:rsidRPr="00B6414D">
        <w:rPr>
          <w:szCs w:val="22"/>
        </w:rPr>
        <w:t>za isključenje gospodarsko subjekta primjenjuju</w:t>
      </w:r>
      <w:r w:rsidR="000D5582" w:rsidRPr="00B6414D">
        <w:rPr>
          <w:szCs w:val="22"/>
        </w:rPr>
        <w:t xml:space="preserve"> se i na </w:t>
      </w:r>
      <w:r w:rsidR="0057038D" w:rsidRPr="00B6414D">
        <w:rPr>
          <w:szCs w:val="22"/>
        </w:rPr>
        <w:t xml:space="preserve">članove Zajednice ponuditelja i </w:t>
      </w:r>
      <w:r w:rsidR="000D5582" w:rsidRPr="00B6414D">
        <w:rPr>
          <w:szCs w:val="22"/>
        </w:rPr>
        <w:t xml:space="preserve">podugovaratelje te </w:t>
      </w:r>
      <w:r w:rsidR="000D5582" w:rsidRPr="00396855">
        <w:rPr>
          <w:szCs w:val="22"/>
        </w:rPr>
        <w:t xml:space="preserve">su isti dužni na isti način dokazati da ne postoji osnova za </w:t>
      </w:r>
      <w:r w:rsidR="00AB5906" w:rsidRPr="00396855">
        <w:rPr>
          <w:szCs w:val="22"/>
        </w:rPr>
        <w:t>iskl</w:t>
      </w:r>
      <w:r w:rsidR="00C306A6" w:rsidRPr="00396855">
        <w:rPr>
          <w:szCs w:val="22"/>
        </w:rPr>
        <w:t xml:space="preserve">jučenje </w:t>
      </w:r>
      <w:r w:rsidR="006D115A" w:rsidRPr="00396855">
        <w:rPr>
          <w:szCs w:val="22"/>
        </w:rPr>
        <w:t>gospodarskog subjekta iz točke 1</w:t>
      </w:r>
      <w:r w:rsidR="00121C75" w:rsidRPr="00396855">
        <w:rPr>
          <w:szCs w:val="22"/>
        </w:rPr>
        <w:t>3</w:t>
      </w:r>
      <w:r w:rsidR="00785F4D" w:rsidRPr="00396855">
        <w:rPr>
          <w:szCs w:val="22"/>
        </w:rPr>
        <w:t>. ove dokumentacije</w:t>
      </w:r>
      <w:r w:rsidR="000D5582" w:rsidRPr="00396855">
        <w:rPr>
          <w:szCs w:val="22"/>
        </w:rPr>
        <w:t>.</w:t>
      </w:r>
      <w:r w:rsidR="00BC227F" w:rsidRPr="00396855">
        <w:rPr>
          <w:szCs w:val="22"/>
        </w:rPr>
        <w:t xml:space="preserve"> </w:t>
      </w:r>
      <w:r w:rsidR="000D5582" w:rsidRPr="00396855">
        <w:rPr>
          <w:szCs w:val="22"/>
        </w:rPr>
        <w:t>Ukoliko</w:t>
      </w:r>
      <w:r w:rsidR="000D5582" w:rsidRPr="00B6414D">
        <w:rPr>
          <w:szCs w:val="22"/>
        </w:rPr>
        <w:t xml:space="preserve"> naručitelj utvrdi da postoji osnova za isključenje podugovaratelja, zatražit će od gospodarskog subjekta zamjenu tog podugovaratelja u primjerenom roku, ne kraćem od pet dana.</w:t>
      </w:r>
    </w:p>
    <w:p w14:paraId="7F22DA8D" w14:textId="3CF871CF" w:rsidR="00873428" w:rsidRPr="00B6414D" w:rsidRDefault="000D5582" w:rsidP="00163F27">
      <w:pPr>
        <w:pStyle w:val="Naslov20"/>
        <w:numPr>
          <w:ilvl w:val="0"/>
          <w:numId w:val="12"/>
        </w:numPr>
        <w:rPr>
          <w:rFonts w:ascii="Times New Roman" w:hAnsi="Times New Roman" w:cs="Times New Roman"/>
          <w:i w:val="0"/>
          <w:sz w:val="24"/>
          <w:szCs w:val="24"/>
        </w:rPr>
      </w:pPr>
      <w:bookmarkStart w:id="16" w:name="_Toc134181520"/>
      <w:r w:rsidRPr="00B6414D">
        <w:rPr>
          <w:rFonts w:ascii="Times New Roman" w:hAnsi="Times New Roman" w:cs="Times New Roman"/>
          <w:i w:val="0"/>
          <w:sz w:val="24"/>
          <w:szCs w:val="24"/>
        </w:rPr>
        <w:t>Uvjeti sposobnosti</w:t>
      </w:r>
      <w:bookmarkEnd w:id="16"/>
    </w:p>
    <w:p w14:paraId="5A4FE050" w14:textId="08CC41A6" w:rsidR="000D5582" w:rsidRPr="00B6414D" w:rsidRDefault="003B7D5F" w:rsidP="00163F27">
      <w:pPr>
        <w:pStyle w:val="Naslov20"/>
        <w:numPr>
          <w:ilvl w:val="1"/>
          <w:numId w:val="12"/>
        </w:numP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17" w:name="_Toc134181521"/>
      <w:r w:rsidR="000D5582" w:rsidRPr="00B6414D">
        <w:rPr>
          <w:rFonts w:ascii="Times New Roman" w:hAnsi="Times New Roman" w:cs="Times New Roman"/>
          <w:i w:val="0"/>
          <w:sz w:val="24"/>
          <w:szCs w:val="24"/>
        </w:rPr>
        <w:t>Sposobnost za obavljanje profesionalne djelatnosti</w:t>
      </w:r>
      <w:bookmarkEnd w:id="17"/>
    </w:p>
    <w:p w14:paraId="455D3242" w14:textId="77777777" w:rsidR="000D5582" w:rsidRPr="00B6414D" w:rsidRDefault="000D5582" w:rsidP="003E25A0">
      <w:pPr>
        <w:spacing w:after="240"/>
        <w:jc w:val="both"/>
      </w:pPr>
      <w:r w:rsidRPr="00B6414D">
        <w:t>U svrhu dokazivanja sposobnosti za obavljanje profesionalne djelatnosti, ponuditelj je obvezan dostaviti:</w:t>
      </w:r>
    </w:p>
    <w:p w14:paraId="4DC0FD0D" w14:textId="08A77E94" w:rsidR="008201BA" w:rsidRPr="00B6414D" w:rsidRDefault="000D5582" w:rsidP="00F6353B">
      <w:pPr>
        <w:autoSpaceDE w:val="0"/>
        <w:autoSpaceDN w:val="0"/>
        <w:adjustRightInd w:val="0"/>
        <w:spacing w:after="240"/>
        <w:jc w:val="both"/>
      </w:pPr>
      <w:r w:rsidRPr="00B6414D">
        <w:t>- izvadak iz sudskog, obrtnog, strukovnog ili drugog odgovarajućeg registra koji se vodi u državi čla</w:t>
      </w:r>
      <w:r w:rsidR="009F76F5" w:rsidRPr="00B6414D">
        <w:t xml:space="preserve">nici njegova poslovnog nastana </w:t>
      </w:r>
      <w:r w:rsidRPr="00B6414D">
        <w:rPr>
          <w:i/>
        </w:rPr>
        <w:t>(Ponuditelj može dostaviti presliku izvoda).</w:t>
      </w:r>
    </w:p>
    <w:p w14:paraId="5F8BA55E" w14:textId="0375EDAC" w:rsidR="00927F9A" w:rsidRPr="00B6414D" w:rsidRDefault="009F76F5" w:rsidP="00927F9A">
      <w:pPr>
        <w:pStyle w:val="box453040"/>
        <w:spacing w:before="0" w:beforeAutospacing="0" w:after="240" w:afterAutospacing="0"/>
        <w:jc w:val="both"/>
      </w:pPr>
      <w:r w:rsidRPr="00B6414D">
        <w:t>D</w:t>
      </w:r>
      <w:r w:rsidR="0034524F" w:rsidRPr="00B6414D">
        <w:t xml:space="preserve">okument iz </w:t>
      </w:r>
      <w:r w:rsidR="007278BD" w:rsidRPr="00B6414D">
        <w:t>ove točke</w:t>
      </w:r>
      <w:r w:rsidR="00927F9A" w:rsidRPr="00B6414D">
        <w:t xml:space="preserve"> </w:t>
      </w:r>
      <w:r w:rsidRPr="00B6414D">
        <w:t xml:space="preserve">je </w:t>
      </w:r>
      <w:r w:rsidR="00927F9A" w:rsidRPr="00B6414D">
        <w:t>važeći ako nije starij</w:t>
      </w:r>
      <w:r w:rsidR="000A424D" w:rsidRPr="00B6414D">
        <w:t xml:space="preserve">i od dana slanja ovog poziva za dostavu ponuda. </w:t>
      </w:r>
    </w:p>
    <w:p w14:paraId="5E2B871F" w14:textId="6F62E50A" w:rsidR="009F76F5" w:rsidRPr="00B6414D" w:rsidRDefault="009F76F5" w:rsidP="00927F9A">
      <w:pPr>
        <w:pStyle w:val="box453040"/>
        <w:spacing w:before="0" w:beforeAutospacing="0" w:after="240" w:afterAutospacing="0"/>
        <w:jc w:val="both"/>
      </w:pPr>
      <w:r w:rsidRPr="00B6414D">
        <w:t xml:space="preserve">Navedeni dokaz je potrebno dostaviti i za </w:t>
      </w:r>
      <w:r w:rsidR="0057038D" w:rsidRPr="00B6414D">
        <w:t xml:space="preserve">članove Zajednice ponuditelja i </w:t>
      </w:r>
      <w:r w:rsidR="003522A2" w:rsidRPr="00B6414D">
        <w:t>podugovaratelje, ako je primjenjivo</w:t>
      </w:r>
      <w:r w:rsidRPr="00B6414D">
        <w:t xml:space="preserve">. </w:t>
      </w:r>
    </w:p>
    <w:p w14:paraId="00638663" w14:textId="1F19DE1E" w:rsidR="00C67131" w:rsidRPr="00E06264" w:rsidRDefault="005D32FA" w:rsidP="000010FC">
      <w:pPr>
        <w:pStyle w:val="Naslov20"/>
        <w:numPr>
          <w:ilvl w:val="1"/>
          <w:numId w:val="12"/>
        </w:numPr>
        <w:rPr>
          <w:rFonts w:ascii="Times New Roman" w:hAnsi="Times New Roman" w:cs="Times New Roman"/>
          <w:i w:val="0"/>
          <w:sz w:val="24"/>
          <w:szCs w:val="24"/>
        </w:rPr>
      </w:pPr>
      <w:r w:rsidRPr="00E06264">
        <w:rPr>
          <w:rFonts w:ascii="Times New Roman" w:hAnsi="Times New Roman" w:cs="Times New Roman"/>
          <w:i w:val="0"/>
          <w:sz w:val="24"/>
          <w:szCs w:val="24"/>
        </w:rPr>
        <w:t xml:space="preserve"> </w:t>
      </w:r>
      <w:bookmarkStart w:id="18" w:name="_Toc134181522"/>
      <w:r w:rsidRPr="00E06264">
        <w:rPr>
          <w:rFonts w:ascii="Times New Roman" w:hAnsi="Times New Roman" w:cs="Times New Roman"/>
          <w:i w:val="0"/>
          <w:sz w:val="24"/>
          <w:szCs w:val="24"/>
        </w:rPr>
        <w:t>Tehnička i stručna sposobnost</w:t>
      </w:r>
      <w:bookmarkEnd w:id="18"/>
      <w:r w:rsidRPr="00E06264">
        <w:rPr>
          <w:rFonts w:ascii="Times New Roman" w:hAnsi="Times New Roman" w:cs="Times New Roman"/>
          <w:i w:val="0"/>
          <w:sz w:val="24"/>
          <w:szCs w:val="24"/>
        </w:rPr>
        <w:t xml:space="preserve"> </w:t>
      </w:r>
    </w:p>
    <w:p w14:paraId="3E32457F" w14:textId="5D11F145" w:rsidR="00C67131" w:rsidRPr="00E06264" w:rsidRDefault="00FE6A78" w:rsidP="00C67131">
      <w:pPr>
        <w:spacing w:after="240"/>
        <w:jc w:val="both"/>
      </w:pPr>
      <w:r w:rsidRPr="00E06264">
        <w:t>Gospodarski subjekt tre</w:t>
      </w:r>
      <w:r w:rsidR="00A96F6E">
        <w:t>b</w:t>
      </w:r>
      <w:r w:rsidRPr="00E06264">
        <w:t xml:space="preserve">a dokazati da će za izvršenje predmeta nabave imati na raspolaganju najmanje </w:t>
      </w:r>
      <w:r w:rsidR="00FD74A0" w:rsidRPr="00E06264">
        <w:t>sljedeće ključne stručnjake s minimalnim kvalifikacijama:</w:t>
      </w:r>
    </w:p>
    <w:p w14:paraId="5AFF8F1E" w14:textId="7187A695" w:rsidR="001F5766" w:rsidRPr="002B45BB" w:rsidRDefault="00E06264" w:rsidP="002B45BB">
      <w:pPr>
        <w:spacing w:after="240"/>
        <w:rPr>
          <w:rFonts w:cstheme="minorHAnsi"/>
          <w:b/>
          <w:u w:val="single"/>
        </w:rPr>
      </w:pPr>
      <w:r w:rsidRPr="002B45BB">
        <w:rPr>
          <w:b/>
          <w:u w:val="single"/>
        </w:rPr>
        <w:t xml:space="preserve">Ključni stručnjak – </w:t>
      </w:r>
      <w:r w:rsidR="009A7B60" w:rsidRPr="002B45BB">
        <w:rPr>
          <w:b/>
          <w:u w:val="single"/>
        </w:rPr>
        <w:t>Voditelj</w:t>
      </w:r>
      <w:r w:rsidR="0080237A">
        <w:rPr>
          <w:b/>
          <w:u w:val="single"/>
        </w:rPr>
        <w:t xml:space="preserve"> </w:t>
      </w:r>
      <w:r w:rsidR="009B16D6">
        <w:rPr>
          <w:b/>
          <w:u w:val="single"/>
        </w:rPr>
        <w:t>izrad</w:t>
      </w:r>
      <w:r w:rsidR="001020AB">
        <w:rPr>
          <w:b/>
          <w:u w:val="single"/>
        </w:rPr>
        <w:t>e</w:t>
      </w:r>
      <w:r w:rsidR="009B16D6">
        <w:rPr>
          <w:b/>
          <w:u w:val="single"/>
        </w:rPr>
        <w:t xml:space="preserve"> strateške studije</w:t>
      </w:r>
    </w:p>
    <w:p w14:paraId="19225F4C" w14:textId="36FB770A" w:rsidR="001F5766" w:rsidRPr="00DE7312" w:rsidRDefault="001F5766" w:rsidP="001F5766">
      <w:pPr>
        <w:spacing w:after="240"/>
        <w:jc w:val="both"/>
        <w:rPr>
          <w:rFonts w:cstheme="minorHAnsi"/>
        </w:rPr>
      </w:pPr>
      <w:bookmarkStart w:id="19" w:name="_Hlk133236481"/>
      <w:r w:rsidRPr="00DE7312">
        <w:rPr>
          <w:rFonts w:cstheme="minorHAnsi"/>
        </w:rPr>
        <w:t>- najmanje</w:t>
      </w:r>
      <w:r w:rsidR="005614CF" w:rsidRPr="00DE7312">
        <w:rPr>
          <w:rFonts w:cstheme="minorHAnsi"/>
        </w:rPr>
        <w:t xml:space="preserve"> završen</w:t>
      </w:r>
      <w:r w:rsidRPr="00DE7312">
        <w:rPr>
          <w:rFonts w:cstheme="minorHAnsi"/>
        </w:rPr>
        <w:t xml:space="preserve"> preddiplomski i diplomski sveučilišni studij ili integrirani preddiplomski i diplomski sveučilišni studij ili specijalistički diplomski stručni studij</w:t>
      </w:r>
      <w:r w:rsidR="00311AB5" w:rsidRPr="00DE7312">
        <w:rPr>
          <w:rFonts w:cstheme="minorHAnsi"/>
        </w:rPr>
        <w:t xml:space="preserve"> iz područja biotehničkih</w:t>
      </w:r>
      <w:r w:rsidR="005D0872">
        <w:rPr>
          <w:rFonts w:cstheme="minorHAnsi"/>
        </w:rPr>
        <w:t xml:space="preserve"> ili </w:t>
      </w:r>
      <w:r w:rsidR="00311AB5" w:rsidRPr="00DE7312">
        <w:rPr>
          <w:rFonts w:cstheme="minorHAnsi"/>
        </w:rPr>
        <w:t>prirodnih</w:t>
      </w:r>
      <w:r w:rsidR="004303FA">
        <w:rPr>
          <w:rFonts w:cstheme="minorHAnsi"/>
        </w:rPr>
        <w:t xml:space="preserve"> ili</w:t>
      </w:r>
      <w:r w:rsidR="00311AB5" w:rsidRPr="00DE7312">
        <w:rPr>
          <w:rFonts w:cstheme="minorHAnsi"/>
        </w:rPr>
        <w:t xml:space="preserve"> tehničkih</w:t>
      </w:r>
      <w:r w:rsidR="00E67BCD" w:rsidRPr="00DE7312">
        <w:rPr>
          <w:rFonts w:cstheme="minorHAnsi"/>
        </w:rPr>
        <w:t xml:space="preserve"> znanosti</w:t>
      </w:r>
    </w:p>
    <w:bookmarkEnd w:id="19"/>
    <w:p w14:paraId="2BC1C4A5" w14:textId="7BBA60FE" w:rsidR="00A80C4F" w:rsidRPr="00DE7312" w:rsidRDefault="001F5766" w:rsidP="001F5766">
      <w:pPr>
        <w:spacing w:after="240"/>
        <w:jc w:val="both"/>
        <w:rPr>
          <w:rFonts w:cstheme="minorHAnsi"/>
        </w:rPr>
      </w:pPr>
      <w:r w:rsidRPr="00DE7312">
        <w:rPr>
          <w:rFonts w:cstheme="minorHAnsi"/>
        </w:rPr>
        <w:lastRenderedPageBreak/>
        <w:t xml:space="preserve">- najmanje </w:t>
      </w:r>
      <w:r w:rsidR="00E67BCD" w:rsidRPr="00DE7312">
        <w:rPr>
          <w:rFonts w:cstheme="minorHAnsi"/>
        </w:rPr>
        <w:t>5</w:t>
      </w:r>
      <w:r w:rsidRPr="00DE7312">
        <w:rPr>
          <w:rFonts w:cstheme="minorHAnsi"/>
        </w:rPr>
        <w:t xml:space="preserve"> </w:t>
      </w:r>
      <w:r w:rsidR="00E67BCD" w:rsidRPr="00DE7312">
        <w:rPr>
          <w:rFonts w:cstheme="minorHAnsi"/>
        </w:rPr>
        <w:t xml:space="preserve">(pet) </w:t>
      </w:r>
      <w:r w:rsidRPr="00DE7312">
        <w:rPr>
          <w:rFonts w:cstheme="minorHAnsi"/>
        </w:rPr>
        <w:t>godin</w:t>
      </w:r>
      <w:r w:rsidR="00030CA2">
        <w:rPr>
          <w:rFonts w:cstheme="minorHAnsi"/>
        </w:rPr>
        <w:t>a</w:t>
      </w:r>
      <w:r w:rsidR="00E67BCD" w:rsidRPr="00DE7312">
        <w:rPr>
          <w:rFonts w:cstheme="minorHAnsi"/>
        </w:rPr>
        <w:t xml:space="preserve"> radnog iskustva </w:t>
      </w:r>
      <w:r w:rsidR="00D151BC" w:rsidRPr="00D151BC">
        <w:rPr>
          <w:rFonts w:cs="Calibri"/>
        </w:rPr>
        <w:t>u skladu s propisanom minimalnom razinom obrazovanja</w:t>
      </w:r>
    </w:p>
    <w:p w14:paraId="3635DCFF" w14:textId="5E297DA8" w:rsidR="00A80C4F" w:rsidRPr="00853F3B" w:rsidRDefault="001F5766" w:rsidP="007555AB">
      <w:pPr>
        <w:spacing w:after="240"/>
        <w:jc w:val="both"/>
        <w:rPr>
          <w:rFonts w:cstheme="minorHAnsi"/>
        </w:rPr>
      </w:pPr>
      <w:r w:rsidRPr="00853F3B">
        <w:rPr>
          <w:rFonts w:cstheme="minorHAnsi"/>
        </w:rPr>
        <w:t xml:space="preserve">- </w:t>
      </w:r>
      <w:r w:rsidR="00140457" w:rsidRPr="00853F3B">
        <w:rPr>
          <w:rFonts w:cstheme="minorHAnsi"/>
        </w:rPr>
        <w:t xml:space="preserve">minimalno </w:t>
      </w:r>
      <w:r w:rsidR="00522782">
        <w:rPr>
          <w:rFonts w:cstheme="minorHAnsi"/>
        </w:rPr>
        <w:t>2</w:t>
      </w:r>
      <w:r w:rsidR="00140457" w:rsidRPr="00853F3B">
        <w:rPr>
          <w:rFonts w:cstheme="minorHAnsi"/>
        </w:rPr>
        <w:t xml:space="preserve"> (</w:t>
      </w:r>
      <w:r w:rsidR="00522782">
        <w:rPr>
          <w:rFonts w:cstheme="minorHAnsi"/>
        </w:rPr>
        <w:t>dv</w:t>
      </w:r>
      <w:r w:rsidR="00A635D3">
        <w:rPr>
          <w:rFonts w:cstheme="minorHAnsi"/>
        </w:rPr>
        <w:t>ije</w:t>
      </w:r>
      <w:r w:rsidR="00140457" w:rsidRPr="00853F3B">
        <w:rPr>
          <w:rFonts w:cstheme="minorHAnsi"/>
        </w:rPr>
        <w:t xml:space="preserve">) </w:t>
      </w:r>
      <w:r w:rsidR="003B59CA">
        <w:rPr>
          <w:rFonts w:cstheme="minorHAnsi"/>
        </w:rPr>
        <w:t>stratešk</w:t>
      </w:r>
      <w:r w:rsidR="000D2294">
        <w:rPr>
          <w:rFonts w:cstheme="minorHAnsi"/>
        </w:rPr>
        <w:t>e</w:t>
      </w:r>
      <w:r w:rsidR="003B59CA">
        <w:rPr>
          <w:rFonts w:cstheme="minorHAnsi"/>
        </w:rPr>
        <w:t xml:space="preserve"> studij</w:t>
      </w:r>
      <w:r w:rsidR="000D2294">
        <w:rPr>
          <w:rFonts w:cstheme="minorHAnsi"/>
        </w:rPr>
        <w:t>e</w:t>
      </w:r>
      <w:r w:rsidR="00140457" w:rsidRPr="00853F3B">
        <w:rPr>
          <w:rFonts w:cstheme="minorHAnsi"/>
        </w:rPr>
        <w:t xml:space="preserve"> </w:t>
      </w:r>
      <w:r w:rsidR="00ED7305">
        <w:rPr>
          <w:rFonts w:cstheme="minorHAnsi"/>
        </w:rPr>
        <w:t xml:space="preserve">u kojima je predloženi stručnjak obavljao poslove voditelja </w:t>
      </w:r>
      <w:r w:rsidR="00AA4E7B">
        <w:rPr>
          <w:rFonts w:cstheme="minorHAnsi"/>
        </w:rPr>
        <w:t>izrad</w:t>
      </w:r>
      <w:r w:rsidR="001020AB">
        <w:rPr>
          <w:rFonts w:cstheme="minorHAnsi"/>
        </w:rPr>
        <w:t>e</w:t>
      </w:r>
      <w:r w:rsidR="00AA4E7B">
        <w:rPr>
          <w:rFonts w:cstheme="minorHAnsi"/>
        </w:rPr>
        <w:t xml:space="preserve"> strateške studije </w:t>
      </w:r>
      <w:r w:rsidR="007B3481">
        <w:rPr>
          <w:rFonts w:cstheme="minorHAnsi"/>
        </w:rPr>
        <w:t>na poslovima</w:t>
      </w:r>
      <w:r w:rsidR="00C5351F">
        <w:rPr>
          <w:rFonts w:cstheme="minorHAnsi"/>
        </w:rPr>
        <w:t xml:space="preserve"> </w:t>
      </w:r>
      <w:r w:rsidR="00F64BCC">
        <w:rPr>
          <w:rFonts w:cstheme="minorHAnsi"/>
        </w:rPr>
        <w:t>strateške procjene utjecaja</w:t>
      </w:r>
      <w:r w:rsidR="001C4B75">
        <w:rPr>
          <w:rFonts w:cstheme="minorHAnsi"/>
        </w:rPr>
        <w:t xml:space="preserve"> </w:t>
      </w:r>
      <w:r w:rsidR="007E7BAD" w:rsidRPr="007E7BAD">
        <w:t>strategij</w:t>
      </w:r>
      <w:r w:rsidR="001C4B75">
        <w:t>a</w:t>
      </w:r>
      <w:r w:rsidR="007E7BAD" w:rsidRPr="007E7BAD">
        <w:t>, planov</w:t>
      </w:r>
      <w:r w:rsidR="001C4B75">
        <w:t>a</w:t>
      </w:r>
      <w:r w:rsidR="007E7BAD" w:rsidRPr="007E7BAD">
        <w:t xml:space="preserve"> i program</w:t>
      </w:r>
      <w:r w:rsidR="001C4B75">
        <w:t>a</w:t>
      </w:r>
      <w:r w:rsidR="007E7BAD" w:rsidRPr="007E7BAD">
        <w:t xml:space="preserve"> </w:t>
      </w:r>
      <w:r w:rsidR="001C4B75">
        <w:t>na okoliš</w:t>
      </w:r>
    </w:p>
    <w:p w14:paraId="44992337" w14:textId="63ADE61F" w:rsidR="001F5766" w:rsidRPr="002B45BB" w:rsidRDefault="002B45BB" w:rsidP="00853F3B">
      <w:pPr>
        <w:spacing w:after="240"/>
        <w:rPr>
          <w:rFonts w:cstheme="minorHAnsi"/>
          <w:b/>
        </w:rPr>
      </w:pPr>
      <w:r w:rsidRPr="002B45BB">
        <w:rPr>
          <w:rFonts w:cstheme="minorHAnsi"/>
          <w:b/>
        </w:rPr>
        <w:t xml:space="preserve">Ključni stručnjak – </w:t>
      </w:r>
      <w:r w:rsidR="001F5766" w:rsidRPr="002B45BB">
        <w:rPr>
          <w:rFonts w:cstheme="minorHAnsi"/>
          <w:b/>
        </w:rPr>
        <w:t>S</w:t>
      </w:r>
      <w:r w:rsidR="009A7B60" w:rsidRPr="002B45BB">
        <w:rPr>
          <w:rFonts w:cstheme="minorHAnsi"/>
          <w:b/>
        </w:rPr>
        <w:t>uradnik</w:t>
      </w:r>
      <w:r w:rsidR="001F5766" w:rsidRPr="002B45BB">
        <w:rPr>
          <w:rFonts w:cstheme="minorHAnsi"/>
          <w:b/>
        </w:rPr>
        <w:t xml:space="preserve"> </w:t>
      </w:r>
      <w:r w:rsidR="00AB0F9C">
        <w:rPr>
          <w:rFonts w:cstheme="minorHAnsi"/>
          <w:b/>
        </w:rPr>
        <w:t>na izradi strateške studije</w:t>
      </w:r>
    </w:p>
    <w:p w14:paraId="7D19161C" w14:textId="197054F7" w:rsidR="009A7B60" w:rsidRPr="002B45BB" w:rsidRDefault="009A7B60" w:rsidP="009A7B60">
      <w:pPr>
        <w:spacing w:after="240"/>
        <w:jc w:val="both"/>
        <w:rPr>
          <w:rFonts w:cstheme="minorHAnsi"/>
        </w:rPr>
      </w:pPr>
      <w:r w:rsidRPr="002B45BB">
        <w:rPr>
          <w:rFonts w:cstheme="minorHAnsi"/>
        </w:rPr>
        <w:t>- najmanje završen preddiplomski i diplomski sveučilišni studij ili integrirani preddiplomski i diplomski sveučilišni studij ili specijalistički diplomski stručni studij iz područja biotehničkih</w:t>
      </w:r>
      <w:r w:rsidR="002E4218">
        <w:rPr>
          <w:rFonts w:cstheme="minorHAnsi"/>
        </w:rPr>
        <w:t xml:space="preserve"> ili </w:t>
      </w:r>
      <w:r w:rsidRPr="002B45BB">
        <w:rPr>
          <w:rFonts w:cstheme="minorHAnsi"/>
        </w:rPr>
        <w:t>prirodnih</w:t>
      </w:r>
      <w:r w:rsidR="000A2CEA">
        <w:rPr>
          <w:rFonts w:cstheme="minorHAnsi"/>
        </w:rPr>
        <w:t xml:space="preserve"> ili</w:t>
      </w:r>
      <w:r w:rsidRPr="002B45BB">
        <w:rPr>
          <w:rFonts w:cstheme="minorHAnsi"/>
        </w:rPr>
        <w:t xml:space="preserve"> tehničkih znanosti</w:t>
      </w:r>
    </w:p>
    <w:p w14:paraId="09673811" w14:textId="34FB4FB7" w:rsidR="00EE2BE4" w:rsidRPr="002B45BB" w:rsidRDefault="00EE2BE4" w:rsidP="00EE2BE4">
      <w:pPr>
        <w:spacing w:after="240"/>
        <w:jc w:val="both"/>
        <w:rPr>
          <w:rFonts w:cstheme="minorHAnsi"/>
        </w:rPr>
      </w:pPr>
      <w:r w:rsidRPr="002B45BB">
        <w:rPr>
          <w:rFonts w:cstheme="minorHAnsi"/>
        </w:rPr>
        <w:t xml:space="preserve">- najmanje 3 (tri) godine radnog iskustva </w:t>
      </w:r>
      <w:r w:rsidR="00397701" w:rsidRPr="00397701">
        <w:rPr>
          <w:rFonts w:cs="Calibri"/>
        </w:rPr>
        <w:t>u skladu s propisanom minimalnom razinom obrazovanja</w:t>
      </w:r>
    </w:p>
    <w:p w14:paraId="6F0EE603" w14:textId="6AC8C904" w:rsidR="001F5766" w:rsidRPr="00AF4D8B" w:rsidRDefault="001F5766" w:rsidP="00A80C4F">
      <w:pPr>
        <w:spacing w:after="240"/>
        <w:jc w:val="both"/>
        <w:rPr>
          <w:rFonts w:cstheme="minorHAnsi"/>
        </w:rPr>
      </w:pPr>
      <w:r w:rsidRPr="00AF4D8B">
        <w:rPr>
          <w:rFonts w:cstheme="minorHAnsi"/>
        </w:rPr>
        <w:t xml:space="preserve">- </w:t>
      </w:r>
      <w:r w:rsidR="0098304F" w:rsidRPr="00AF4D8B">
        <w:rPr>
          <w:rFonts w:cstheme="minorHAnsi"/>
        </w:rPr>
        <w:t>minimalno 1 (je</w:t>
      </w:r>
      <w:r w:rsidR="00BD4D49">
        <w:rPr>
          <w:rFonts w:cstheme="minorHAnsi"/>
        </w:rPr>
        <w:t>d</w:t>
      </w:r>
      <w:r w:rsidR="00375C55">
        <w:rPr>
          <w:rFonts w:cstheme="minorHAnsi"/>
        </w:rPr>
        <w:t>na</w:t>
      </w:r>
      <w:r w:rsidR="0098304F" w:rsidRPr="00AF4D8B">
        <w:rPr>
          <w:rFonts w:cstheme="minorHAnsi"/>
        </w:rPr>
        <w:t>)</w:t>
      </w:r>
      <w:r w:rsidR="003B79EE">
        <w:rPr>
          <w:rFonts w:cstheme="minorHAnsi"/>
        </w:rPr>
        <w:t xml:space="preserve"> strateška studija</w:t>
      </w:r>
      <w:r w:rsidR="00632B9E">
        <w:rPr>
          <w:rFonts w:cstheme="minorHAnsi"/>
        </w:rPr>
        <w:t xml:space="preserve"> u ko</w:t>
      </w:r>
      <w:r w:rsidR="003B79EE">
        <w:rPr>
          <w:rFonts w:cstheme="minorHAnsi"/>
        </w:rPr>
        <w:t>joj</w:t>
      </w:r>
      <w:r w:rsidR="00632B9E">
        <w:rPr>
          <w:rFonts w:cstheme="minorHAnsi"/>
        </w:rPr>
        <w:t xml:space="preserve"> je predloženi stručnjak obavljao poslove minimalno suradnika</w:t>
      </w:r>
      <w:r w:rsidR="00996A27">
        <w:rPr>
          <w:rFonts w:cstheme="minorHAnsi"/>
        </w:rPr>
        <w:t xml:space="preserve"> </w:t>
      </w:r>
      <w:r w:rsidR="00BE4151">
        <w:rPr>
          <w:rFonts w:cstheme="minorHAnsi"/>
        </w:rPr>
        <w:t>na izradi strateške studije</w:t>
      </w:r>
      <w:r w:rsidR="00050FFA">
        <w:rPr>
          <w:rFonts w:cstheme="minorHAnsi"/>
        </w:rPr>
        <w:t xml:space="preserve"> na poslovima strateške </w:t>
      </w:r>
      <w:r w:rsidR="00843BE7">
        <w:rPr>
          <w:rFonts w:cstheme="minorHAnsi"/>
        </w:rPr>
        <w:t>procjene utjecaja strategija</w:t>
      </w:r>
      <w:r w:rsidR="009769AA" w:rsidRPr="009769AA">
        <w:t>, planov</w:t>
      </w:r>
      <w:r w:rsidR="00843BE7">
        <w:t>a</w:t>
      </w:r>
      <w:r w:rsidR="009769AA" w:rsidRPr="009769AA">
        <w:t xml:space="preserve"> i program</w:t>
      </w:r>
      <w:r w:rsidR="00843BE7">
        <w:t>a</w:t>
      </w:r>
      <w:r w:rsidR="005930E9">
        <w:t xml:space="preserve"> na okoliš</w:t>
      </w:r>
    </w:p>
    <w:p w14:paraId="0ECF5C0E" w14:textId="30A1729F" w:rsidR="000010FC" w:rsidRPr="00AF4D8B" w:rsidRDefault="000010FC" w:rsidP="000010FC">
      <w:pPr>
        <w:jc w:val="both"/>
        <w:rPr>
          <w:b/>
          <w:u w:val="single"/>
        </w:rPr>
      </w:pPr>
      <w:r w:rsidRPr="00AF4D8B">
        <w:rPr>
          <w:b/>
          <w:u w:val="single"/>
        </w:rPr>
        <w:t>Ponuditelj je obvezan dostaviti:</w:t>
      </w:r>
    </w:p>
    <w:p w14:paraId="440B50D7" w14:textId="77777777" w:rsidR="000010FC" w:rsidRPr="00BF61EC" w:rsidRDefault="000010FC" w:rsidP="000010FC">
      <w:pPr>
        <w:jc w:val="both"/>
        <w:rPr>
          <w:color w:val="FF0000"/>
        </w:rPr>
      </w:pPr>
    </w:p>
    <w:p w14:paraId="2390690E" w14:textId="699F2F23" w:rsidR="00194158" w:rsidRPr="00D716C0" w:rsidRDefault="00194158" w:rsidP="00194158">
      <w:pPr>
        <w:numPr>
          <w:ilvl w:val="0"/>
          <w:numId w:val="26"/>
        </w:numPr>
        <w:contextualSpacing/>
        <w:jc w:val="both"/>
      </w:pPr>
      <w:r w:rsidRPr="004A641F">
        <w:rPr>
          <w:b/>
          <w:bCs/>
          <w:u w:val="single"/>
        </w:rPr>
        <w:t>Izjave o raspolaganju ključnim stručnjacima</w:t>
      </w:r>
      <w:r w:rsidRPr="00D716C0">
        <w:t xml:space="preserve"> koja mora sadržavati: ime i prezime stručnjaka + akademski /stručni naziv </w:t>
      </w:r>
      <w:r w:rsidR="0028425A">
        <w:t>u skladu s nazivom u</w:t>
      </w:r>
      <w:r w:rsidRPr="00D716C0">
        <w:t xml:space="preserve"> diplomi, s napomenom da će upravo navedeni stručnjak/stručnjaci izvršavati ugovorene usluge.</w:t>
      </w:r>
    </w:p>
    <w:p w14:paraId="761B02DE" w14:textId="49E57AE1" w:rsidR="00194158" w:rsidRPr="00D716C0" w:rsidRDefault="00194158" w:rsidP="00194158">
      <w:pPr>
        <w:ind w:firstLine="708"/>
        <w:jc w:val="both"/>
      </w:pPr>
      <w:r w:rsidRPr="00D716C0">
        <w:t xml:space="preserve">Izjava mora biti ovjerena i potpisana od strane odgovorne osobe </w:t>
      </w:r>
      <w:r w:rsidR="004A641F">
        <w:t>i</w:t>
      </w:r>
      <w:r w:rsidRPr="00D716C0">
        <w:t>zvršitelja.</w:t>
      </w:r>
    </w:p>
    <w:p w14:paraId="0549F51D" w14:textId="77777777" w:rsidR="00194158" w:rsidRPr="00D716C0" w:rsidRDefault="00194158" w:rsidP="00194158">
      <w:pPr>
        <w:ind w:firstLine="708"/>
        <w:jc w:val="both"/>
      </w:pPr>
      <w:r w:rsidRPr="00D716C0">
        <w:t xml:space="preserve">Izvršitelj je obvezan za realizaciju ugovorenih usluga angažirati sve osobe navedene u </w:t>
      </w:r>
    </w:p>
    <w:p w14:paraId="2105307E" w14:textId="5D273B97" w:rsidR="0047058A" w:rsidRPr="004A641F" w:rsidRDefault="00194158" w:rsidP="004A641F">
      <w:pPr>
        <w:spacing w:after="240"/>
        <w:ind w:firstLine="708"/>
        <w:jc w:val="both"/>
      </w:pPr>
      <w:r w:rsidRPr="00D716C0">
        <w:t>Izjavi.</w:t>
      </w:r>
    </w:p>
    <w:p w14:paraId="1FF44A83" w14:textId="2C7F0C3C" w:rsidR="000010FC" w:rsidRPr="00392F10" w:rsidRDefault="000010FC" w:rsidP="000010FC">
      <w:pPr>
        <w:pStyle w:val="Odlomakpopisa"/>
        <w:numPr>
          <w:ilvl w:val="0"/>
          <w:numId w:val="15"/>
        </w:numPr>
        <w:spacing w:after="240"/>
        <w:jc w:val="both"/>
      </w:pPr>
      <w:r w:rsidRPr="004A641F">
        <w:rPr>
          <w:b/>
          <w:u w:val="single"/>
        </w:rPr>
        <w:t>Životopis</w:t>
      </w:r>
      <w:r w:rsidR="00A80C4F" w:rsidRPr="004A641F">
        <w:rPr>
          <w:b/>
          <w:u w:val="single"/>
        </w:rPr>
        <w:t>e</w:t>
      </w:r>
      <w:r w:rsidRPr="00392F10">
        <w:t xml:space="preserve"> za </w:t>
      </w:r>
      <w:r w:rsidR="00A80C4F" w:rsidRPr="00392F10">
        <w:t>ponuđene stručnjake</w:t>
      </w:r>
    </w:p>
    <w:p w14:paraId="1CF4CA35" w14:textId="70A3115B" w:rsidR="0064068B" w:rsidRPr="00392F10" w:rsidRDefault="0064068B" w:rsidP="000010FC">
      <w:pPr>
        <w:pStyle w:val="Odlomakpopisa"/>
        <w:numPr>
          <w:ilvl w:val="0"/>
          <w:numId w:val="15"/>
        </w:numPr>
        <w:spacing w:after="240"/>
        <w:jc w:val="both"/>
      </w:pPr>
      <w:r w:rsidRPr="004A641F">
        <w:rPr>
          <w:b/>
          <w:u w:val="single"/>
        </w:rPr>
        <w:t>Dokaz o obrazovanju</w:t>
      </w:r>
      <w:r w:rsidRPr="00392F10">
        <w:rPr>
          <w:b/>
        </w:rPr>
        <w:t xml:space="preserve"> </w:t>
      </w:r>
      <w:r w:rsidRPr="00392F10">
        <w:t>(</w:t>
      </w:r>
      <w:r w:rsidR="00AF4D8B" w:rsidRPr="00392F10">
        <w:t xml:space="preserve">presliku </w:t>
      </w:r>
      <w:r w:rsidRPr="00392F10">
        <w:t>diplom</w:t>
      </w:r>
      <w:r w:rsidR="00AF4D8B" w:rsidRPr="00392F10">
        <w:t>e</w:t>
      </w:r>
      <w:r w:rsidRPr="00392F10">
        <w:t xml:space="preserve"> ili jednakovrijedan dokument)</w:t>
      </w:r>
    </w:p>
    <w:p w14:paraId="79DB581B" w14:textId="69B94B29" w:rsidR="000010FC" w:rsidRPr="009715A9" w:rsidRDefault="00691E8D" w:rsidP="000010FC">
      <w:pPr>
        <w:pStyle w:val="Odlomakpopisa"/>
        <w:numPr>
          <w:ilvl w:val="0"/>
          <w:numId w:val="15"/>
        </w:numPr>
        <w:spacing w:after="240"/>
        <w:jc w:val="both"/>
      </w:pPr>
      <w:r w:rsidRPr="00C6634D">
        <w:rPr>
          <w:b/>
        </w:rPr>
        <w:t xml:space="preserve">Prilog </w:t>
      </w:r>
      <w:r w:rsidR="00507D27" w:rsidRPr="00C6634D">
        <w:rPr>
          <w:b/>
        </w:rPr>
        <w:t>V</w:t>
      </w:r>
      <w:r w:rsidRPr="009715A9">
        <w:rPr>
          <w:b/>
        </w:rPr>
        <w:t xml:space="preserve"> – </w:t>
      </w:r>
      <w:r w:rsidRPr="009715A9">
        <w:t xml:space="preserve">Izjava o </w:t>
      </w:r>
      <w:r w:rsidR="00F01E8C" w:rsidRPr="009715A9">
        <w:t xml:space="preserve">ključnim </w:t>
      </w:r>
      <w:r w:rsidRPr="009715A9">
        <w:t>stručnjacima</w:t>
      </w:r>
    </w:p>
    <w:p w14:paraId="54AF602C" w14:textId="1B4C0D27" w:rsidR="006D7035" w:rsidRPr="00392F10" w:rsidRDefault="006D7035" w:rsidP="006D7035">
      <w:pPr>
        <w:spacing w:after="240"/>
        <w:jc w:val="both"/>
      </w:pPr>
      <w:r w:rsidRPr="00392F10">
        <w:t>Naručitelj zadržava pravo provjere dostavlj</w:t>
      </w:r>
      <w:r w:rsidR="003A2F4F">
        <w:t>e</w:t>
      </w:r>
      <w:r w:rsidRPr="00392F10">
        <w:t xml:space="preserve">nih </w:t>
      </w:r>
      <w:r w:rsidR="00DB2805" w:rsidRPr="00392F10">
        <w:t>dokaza uvjeta sposobnosti kod trećih strana.</w:t>
      </w:r>
    </w:p>
    <w:p w14:paraId="315C7891" w14:textId="50FF1666" w:rsidR="00DB2805" w:rsidRPr="00392F10" w:rsidRDefault="00DB2805" w:rsidP="006D7035">
      <w:pPr>
        <w:spacing w:after="240"/>
        <w:jc w:val="both"/>
        <w:rPr>
          <w:b/>
          <w:bCs/>
          <w:u w:val="single"/>
        </w:rPr>
      </w:pPr>
      <w:r w:rsidRPr="00392F10">
        <w:rPr>
          <w:b/>
          <w:bCs/>
          <w:u w:val="single"/>
        </w:rPr>
        <w:t>Stručnja</w:t>
      </w:r>
      <w:r w:rsidR="00CD52DD">
        <w:rPr>
          <w:b/>
          <w:bCs/>
          <w:u w:val="single"/>
        </w:rPr>
        <w:t>ci</w:t>
      </w:r>
      <w:r w:rsidRPr="00392F10">
        <w:rPr>
          <w:b/>
          <w:bCs/>
          <w:u w:val="single"/>
        </w:rPr>
        <w:t xml:space="preserve"> koji </w:t>
      </w:r>
      <w:r w:rsidR="00CD52DD">
        <w:rPr>
          <w:b/>
          <w:bCs/>
          <w:u w:val="single"/>
        </w:rPr>
        <w:t>su</w:t>
      </w:r>
      <w:r w:rsidRPr="00392F10">
        <w:rPr>
          <w:b/>
          <w:bCs/>
          <w:u w:val="single"/>
        </w:rPr>
        <w:t xml:space="preserve"> predložen</w:t>
      </w:r>
      <w:r w:rsidR="00CD52DD">
        <w:rPr>
          <w:b/>
          <w:bCs/>
          <w:u w:val="single"/>
        </w:rPr>
        <w:t>i</w:t>
      </w:r>
      <w:r w:rsidRPr="00392F10">
        <w:rPr>
          <w:b/>
          <w:bCs/>
          <w:u w:val="single"/>
        </w:rPr>
        <w:t xml:space="preserve"> u pon</w:t>
      </w:r>
      <w:r w:rsidR="00392F10" w:rsidRPr="00392F10">
        <w:rPr>
          <w:b/>
          <w:bCs/>
          <w:u w:val="single"/>
        </w:rPr>
        <w:t>u</w:t>
      </w:r>
      <w:r w:rsidRPr="00392F10">
        <w:rPr>
          <w:b/>
          <w:bCs/>
          <w:u w:val="single"/>
        </w:rPr>
        <w:t>di mora</w:t>
      </w:r>
      <w:r w:rsidR="00CD52DD">
        <w:rPr>
          <w:b/>
          <w:bCs/>
          <w:u w:val="single"/>
        </w:rPr>
        <w:t>ju</w:t>
      </w:r>
      <w:r w:rsidRPr="00392F10">
        <w:rPr>
          <w:b/>
          <w:bCs/>
          <w:u w:val="single"/>
        </w:rPr>
        <w:t xml:space="preserve"> biti stručnja</w:t>
      </w:r>
      <w:r w:rsidR="00CD52DD">
        <w:rPr>
          <w:b/>
          <w:bCs/>
          <w:u w:val="single"/>
        </w:rPr>
        <w:t>ci</w:t>
      </w:r>
      <w:r w:rsidRPr="00392F10">
        <w:rPr>
          <w:b/>
          <w:bCs/>
          <w:u w:val="single"/>
        </w:rPr>
        <w:t xml:space="preserve"> koji će uistinu izvršavati uslugu prema Ugovoru.</w:t>
      </w:r>
    </w:p>
    <w:p w14:paraId="69809BBE" w14:textId="4FA1544E" w:rsidR="00DB2805" w:rsidRDefault="00FB56D2" w:rsidP="00F95170">
      <w:pPr>
        <w:spacing w:after="240" w:line="276" w:lineRule="auto"/>
        <w:jc w:val="both"/>
      </w:pPr>
      <w:r w:rsidRPr="00945497">
        <w:t>Zamjena stručnjaka je moguća jed</w:t>
      </w:r>
      <w:r w:rsidR="003A2F4F">
        <w:t>i</w:t>
      </w:r>
      <w:r w:rsidRPr="00945497">
        <w:t xml:space="preserve">no uz pisano odobrenje Naručitelja, uz uvjet da zamjenski stručnjaci zadovoljavaju sve uvjete iz ovog Poziva i za isto dostave dokaze. </w:t>
      </w:r>
    </w:p>
    <w:p w14:paraId="2C91D83A" w14:textId="77777777" w:rsidR="002C06E2" w:rsidRPr="00A8495E" w:rsidRDefault="002C06E2" w:rsidP="00F95170">
      <w:pPr>
        <w:spacing w:after="240" w:line="276" w:lineRule="auto"/>
        <w:jc w:val="both"/>
      </w:pPr>
    </w:p>
    <w:p w14:paraId="7FE33EA8" w14:textId="1F9CAEB0" w:rsidR="00071419" w:rsidRPr="00A8495E" w:rsidRDefault="00071419" w:rsidP="00C5566D">
      <w:pPr>
        <w:pStyle w:val="Naslov20"/>
        <w:numPr>
          <w:ilvl w:val="0"/>
          <w:numId w:val="12"/>
        </w:numPr>
        <w:rPr>
          <w:rFonts w:ascii="Times New Roman" w:eastAsiaTheme="minorEastAsia" w:hAnsi="Times New Roman" w:cs="Times New Roman"/>
          <w:i w:val="0"/>
          <w:sz w:val="24"/>
          <w:szCs w:val="24"/>
        </w:rPr>
      </w:pPr>
      <w:bookmarkStart w:id="20" w:name="_Toc134181523"/>
      <w:r w:rsidRPr="00A8495E">
        <w:rPr>
          <w:rFonts w:ascii="Times New Roman" w:eastAsiaTheme="minorEastAsia" w:hAnsi="Times New Roman" w:cs="Times New Roman"/>
          <w:i w:val="0"/>
          <w:sz w:val="24"/>
          <w:szCs w:val="24"/>
        </w:rPr>
        <w:lastRenderedPageBreak/>
        <w:t>Oslanjanje na sposobnost drugih subjekata</w:t>
      </w:r>
      <w:bookmarkEnd w:id="20"/>
    </w:p>
    <w:p w14:paraId="640E1FFB" w14:textId="70ED440F" w:rsidR="00071419" w:rsidRPr="00A8495E" w:rsidRDefault="00071419" w:rsidP="00071419">
      <w:pPr>
        <w:jc w:val="both"/>
      </w:pPr>
      <w:r w:rsidRPr="00A8495E">
        <w:t>Gospodarski subjekt može se u postupku jednostavne nabave radi dokazivanja ispunjavanja kriterija za odabir gospodarskog subjekta osloniti na sposobnost drugih subjekata, bez obzira na pravnu prirodu njihova međusobnog odnosa.</w:t>
      </w:r>
    </w:p>
    <w:p w14:paraId="0CEDD141" w14:textId="77777777" w:rsidR="00071419" w:rsidRPr="00A8495E" w:rsidRDefault="00071419" w:rsidP="00071419">
      <w:pPr>
        <w:jc w:val="both"/>
        <w:rPr>
          <w:b/>
        </w:rPr>
      </w:pPr>
    </w:p>
    <w:p w14:paraId="1A8161C3" w14:textId="77777777" w:rsidR="00071419" w:rsidRPr="00A8495E" w:rsidRDefault="00071419" w:rsidP="00071419">
      <w:pPr>
        <w:jc w:val="both"/>
      </w:pPr>
      <w:r w:rsidRPr="00A8495E">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981AC93" w14:textId="0E9C6F00" w:rsidR="00071419" w:rsidRPr="00A8495E" w:rsidRDefault="00071419" w:rsidP="00071419">
      <w:pPr>
        <w:jc w:val="both"/>
      </w:pPr>
      <w:r w:rsidRPr="00A8495E">
        <w:t>Naručitelj će provjeriti ispunjavaju li drugi subjekti na čiju se sposobnost gospodarski subjekt oslanja relevantne kriterije za odabir gospodarskog subjekta te postoje li osnove za njihovo isključenje.</w:t>
      </w:r>
    </w:p>
    <w:p w14:paraId="5C9142E1" w14:textId="77777777" w:rsidR="00C6634D" w:rsidRDefault="00C6634D" w:rsidP="00071419">
      <w:pPr>
        <w:jc w:val="both"/>
      </w:pPr>
    </w:p>
    <w:p w14:paraId="2EC66423" w14:textId="21769079" w:rsidR="00071419" w:rsidRPr="00A8495E" w:rsidRDefault="00071419" w:rsidP="00071419">
      <w:pPr>
        <w:jc w:val="both"/>
      </w:pPr>
      <w:r w:rsidRPr="00A8495E">
        <w:t xml:space="preserve">Naručitelj će od gospodarskog subjekta zahtijevati da zamijeni subjekt na čiju </w:t>
      </w:r>
      <w:proofErr w:type="spellStart"/>
      <w:r w:rsidRPr="00A8495E">
        <w:t>sesposobnost</w:t>
      </w:r>
      <w:proofErr w:type="spellEnd"/>
      <w:r w:rsidRPr="00A8495E">
        <w:t xml:space="preserve"> oslonio radi dokazivanja kriterija za odabir, ako na temelju provjere utvrdi da kod tog subjekta postoje osnove za isključenje ili da ne udovoljava relevantnim kriterijima za odabir gospodarskog subjekta.</w:t>
      </w:r>
    </w:p>
    <w:p w14:paraId="2AB87144" w14:textId="77777777" w:rsidR="00071419" w:rsidRPr="00A8495E" w:rsidRDefault="00071419" w:rsidP="00071419">
      <w:pPr>
        <w:autoSpaceDE w:val="0"/>
        <w:autoSpaceDN w:val="0"/>
        <w:adjustRightInd w:val="0"/>
        <w:jc w:val="both"/>
      </w:pPr>
    </w:p>
    <w:p w14:paraId="3B89BEEA" w14:textId="79D62A17" w:rsidR="00071419" w:rsidRPr="00A8495E" w:rsidRDefault="00071419" w:rsidP="00E202F2">
      <w:pPr>
        <w:autoSpaceDE w:val="0"/>
        <w:autoSpaceDN w:val="0"/>
        <w:adjustRightInd w:val="0"/>
        <w:jc w:val="both"/>
        <w:rPr>
          <w:szCs w:val="22"/>
        </w:rPr>
      </w:pPr>
      <w:r w:rsidRPr="00A8495E">
        <w:t>Zajednica gospodarskih subjekata može se osloniti na sposobnost članova zajednice ili drugih subjekata pod uvjetima određenim u ovoj točki Dokumentacije o nabavi.</w:t>
      </w:r>
    </w:p>
    <w:p w14:paraId="1D823B77" w14:textId="701C11C9" w:rsidR="007F17E9" w:rsidRPr="003C22CC"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34181524"/>
      <w:r w:rsidRPr="003C22CC">
        <w:rPr>
          <w:rFonts w:ascii="Times New Roman" w:eastAsiaTheme="minorEastAsia" w:hAnsi="Times New Roman" w:cs="Times New Roman"/>
          <w:i w:val="0"/>
          <w:sz w:val="24"/>
          <w:szCs w:val="24"/>
        </w:rPr>
        <w:t>Podaci o ponudi</w:t>
      </w:r>
      <w:bookmarkEnd w:id="21"/>
    </w:p>
    <w:p w14:paraId="559F761C" w14:textId="01886B4B" w:rsidR="00507F18" w:rsidRPr="003C22CC" w:rsidRDefault="007F17E9" w:rsidP="00CA669B">
      <w:pPr>
        <w:spacing w:after="240"/>
        <w:jc w:val="both"/>
        <w:rPr>
          <w:rFonts w:eastAsiaTheme="minorEastAsia"/>
        </w:rPr>
      </w:pPr>
      <w:r w:rsidRPr="003C22CC">
        <w:rPr>
          <w:rFonts w:eastAsiaTheme="minorEastAsia"/>
        </w:rPr>
        <w:t xml:space="preserve">Pri izradi ponude </w:t>
      </w:r>
      <w:r w:rsidRPr="003C22CC">
        <w:rPr>
          <w:rFonts w:eastAsiaTheme="minorEastAsia"/>
          <w:b/>
          <w:u w:val="single"/>
        </w:rPr>
        <w:t>ponuditelj se mora p</w:t>
      </w:r>
      <w:r w:rsidR="00785F4D" w:rsidRPr="003C22CC">
        <w:rPr>
          <w:rFonts w:eastAsiaTheme="minorEastAsia"/>
          <w:b/>
          <w:u w:val="single"/>
        </w:rPr>
        <w:t>ridržavati uvjeta iz ove dokumentacije</w:t>
      </w:r>
      <w:r w:rsidRPr="003C22CC">
        <w:rPr>
          <w:rFonts w:eastAsiaTheme="minorEastAsia"/>
        </w:rPr>
        <w:t xml:space="preserve"> i svih njenih privitaka te </w:t>
      </w:r>
      <w:r w:rsidRPr="003C22CC">
        <w:rPr>
          <w:rFonts w:eastAsiaTheme="minorEastAsia"/>
          <w:b/>
          <w:u w:val="single"/>
        </w:rPr>
        <w:t>ne smije ni na koji način mijenjati i n</w:t>
      </w:r>
      <w:r w:rsidR="00785F4D" w:rsidRPr="003C22CC">
        <w:rPr>
          <w:rFonts w:eastAsiaTheme="minorEastAsia"/>
          <w:b/>
          <w:u w:val="single"/>
        </w:rPr>
        <w:t>adopunjavati tekst ove dokumentacije</w:t>
      </w:r>
      <w:r w:rsidR="00630027" w:rsidRPr="003C22CC">
        <w:rPr>
          <w:rFonts w:eastAsiaTheme="minorEastAsia"/>
        </w:rPr>
        <w:t>.</w:t>
      </w:r>
    </w:p>
    <w:p w14:paraId="6B0EB2FA" w14:textId="13BD52D7" w:rsidR="00D367AE" w:rsidRPr="009A51CC" w:rsidRDefault="00605C1E" w:rsidP="00C5566D">
      <w:pPr>
        <w:pStyle w:val="Naslov20"/>
        <w:numPr>
          <w:ilvl w:val="1"/>
          <w:numId w:val="12"/>
        </w:numPr>
        <w:rPr>
          <w:rFonts w:ascii="Times New Roman" w:eastAsiaTheme="minorEastAsia" w:hAnsi="Times New Roman" w:cs="Times New Roman"/>
          <w:i w:val="0"/>
          <w:sz w:val="24"/>
          <w:szCs w:val="24"/>
        </w:rPr>
      </w:pPr>
      <w:r w:rsidRPr="003C22CC">
        <w:rPr>
          <w:rFonts w:ascii="Times New Roman" w:eastAsiaTheme="minorEastAsia" w:hAnsi="Times New Roman" w:cs="Times New Roman"/>
          <w:i w:val="0"/>
          <w:sz w:val="24"/>
          <w:szCs w:val="24"/>
        </w:rPr>
        <w:t xml:space="preserve"> </w:t>
      </w:r>
      <w:bookmarkStart w:id="22" w:name="_Toc134181525"/>
      <w:r w:rsidR="007F17E9" w:rsidRPr="009A51CC">
        <w:rPr>
          <w:rFonts w:ascii="Times New Roman" w:eastAsiaTheme="minorEastAsia" w:hAnsi="Times New Roman" w:cs="Times New Roman"/>
          <w:i w:val="0"/>
          <w:sz w:val="24"/>
          <w:szCs w:val="24"/>
        </w:rPr>
        <w:t>Sadržaj ponude:</w:t>
      </w:r>
      <w:bookmarkEnd w:id="22"/>
    </w:p>
    <w:p w14:paraId="2DF5005B" w14:textId="3B093370" w:rsidR="00D367AE" w:rsidRPr="009A51C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9A51CC">
        <w:rPr>
          <w:rFonts w:ascii="Times New Roman" w:hAnsi="Times New Roman" w:cs="Times New Roman"/>
          <w:b w:val="0"/>
          <w:szCs w:val="24"/>
        </w:rPr>
        <w:t>P</w:t>
      </w:r>
      <w:r w:rsidR="00A26141" w:rsidRPr="009A51CC">
        <w:rPr>
          <w:rFonts w:ascii="Times New Roman" w:hAnsi="Times New Roman" w:cs="Times New Roman"/>
          <w:b w:val="0"/>
          <w:szCs w:val="24"/>
        </w:rPr>
        <w:t>opunjen p</w:t>
      </w:r>
      <w:r w:rsidRPr="009A51CC">
        <w:rPr>
          <w:rFonts w:ascii="Times New Roman" w:hAnsi="Times New Roman" w:cs="Times New Roman"/>
          <w:b w:val="0"/>
          <w:szCs w:val="24"/>
        </w:rPr>
        <w:t>onudbeni list</w:t>
      </w:r>
    </w:p>
    <w:p w14:paraId="52387878" w14:textId="4C49FF78" w:rsidR="00BB0305" w:rsidRPr="009A51C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9A51CC">
        <w:rPr>
          <w:rFonts w:ascii="Times New Roman" w:hAnsi="Times New Roman" w:cs="Times New Roman"/>
          <w:b w:val="0"/>
          <w:szCs w:val="24"/>
        </w:rPr>
        <w:t>Popunjen t</w:t>
      </w:r>
      <w:r w:rsidR="004D38A9" w:rsidRPr="009A51CC">
        <w:rPr>
          <w:rFonts w:ascii="Times New Roman" w:hAnsi="Times New Roman" w:cs="Times New Roman"/>
          <w:b w:val="0"/>
          <w:szCs w:val="24"/>
        </w:rPr>
        <w:t>roškovnik</w:t>
      </w:r>
    </w:p>
    <w:p w14:paraId="54AA06A6" w14:textId="3EA83363" w:rsidR="000742D8" w:rsidRPr="00E5132E" w:rsidRDefault="00D5715C" w:rsidP="00163F27">
      <w:pPr>
        <w:pStyle w:val="Naslov11"/>
        <w:numPr>
          <w:ilvl w:val="0"/>
          <w:numId w:val="11"/>
        </w:numPr>
        <w:tabs>
          <w:tab w:val="left" w:pos="1276"/>
        </w:tabs>
        <w:jc w:val="both"/>
        <w:rPr>
          <w:rFonts w:ascii="Times New Roman" w:hAnsi="Times New Roman" w:cs="Times New Roman"/>
          <w:b w:val="0"/>
          <w:szCs w:val="24"/>
        </w:rPr>
      </w:pPr>
      <w:r w:rsidRPr="009A51CC">
        <w:rPr>
          <w:rFonts w:ascii="Times New Roman" w:hAnsi="Times New Roman" w:cs="Times New Roman"/>
          <w:b w:val="0"/>
          <w:szCs w:val="24"/>
        </w:rPr>
        <w:t>Dokumente</w:t>
      </w:r>
      <w:r w:rsidR="00A933CC" w:rsidRPr="009A51CC">
        <w:rPr>
          <w:rFonts w:ascii="Times New Roman" w:hAnsi="Times New Roman" w:cs="Times New Roman"/>
          <w:b w:val="0"/>
          <w:szCs w:val="24"/>
        </w:rPr>
        <w:t xml:space="preserve"> </w:t>
      </w:r>
      <w:r w:rsidR="00A933CC" w:rsidRPr="00E5132E">
        <w:rPr>
          <w:rFonts w:ascii="Times New Roman" w:hAnsi="Times New Roman" w:cs="Times New Roman"/>
          <w:b w:val="0"/>
          <w:szCs w:val="24"/>
        </w:rPr>
        <w:t>pod točkom 1</w:t>
      </w:r>
      <w:r w:rsidR="00724E74" w:rsidRPr="00E5132E">
        <w:rPr>
          <w:rFonts w:ascii="Times New Roman" w:hAnsi="Times New Roman" w:cs="Times New Roman"/>
          <w:b w:val="0"/>
          <w:szCs w:val="24"/>
        </w:rPr>
        <w:t>3</w:t>
      </w:r>
      <w:r w:rsidR="0002276B" w:rsidRPr="00E5132E">
        <w:rPr>
          <w:rFonts w:ascii="Times New Roman" w:hAnsi="Times New Roman" w:cs="Times New Roman"/>
          <w:b w:val="0"/>
          <w:szCs w:val="24"/>
        </w:rPr>
        <w:t>. ove dokumentacije</w:t>
      </w:r>
    </w:p>
    <w:p w14:paraId="120AADD3" w14:textId="3583C026" w:rsidR="003C22CC" w:rsidRPr="00E5132E" w:rsidRDefault="00D5715C" w:rsidP="00AD2F3F">
      <w:pPr>
        <w:pStyle w:val="Naslov11"/>
        <w:numPr>
          <w:ilvl w:val="0"/>
          <w:numId w:val="11"/>
        </w:numPr>
        <w:tabs>
          <w:tab w:val="left" w:pos="1276"/>
        </w:tabs>
        <w:jc w:val="both"/>
        <w:rPr>
          <w:rFonts w:ascii="Times New Roman" w:hAnsi="Times New Roman" w:cs="Times New Roman"/>
          <w:b w:val="0"/>
          <w:szCs w:val="24"/>
        </w:rPr>
      </w:pPr>
      <w:r w:rsidRPr="00E5132E">
        <w:rPr>
          <w:rFonts w:ascii="Times New Roman" w:hAnsi="Times New Roman" w:cs="Times New Roman"/>
          <w:b w:val="0"/>
          <w:szCs w:val="24"/>
        </w:rPr>
        <w:t>Dokumente</w:t>
      </w:r>
      <w:r w:rsidR="00A933CC" w:rsidRPr="00E5132E">
        <w:rPr>
          <w:rFonts w:ascii="Times New Roman" w:hAnsi="Times New Roman" w:cs="Times New Roman"/>
          <w:b w:val="0"/>
          <w:szCs w:val="24"/>
        </w:rPr>
        <w:t xml:space="preserve"> pod točkom 1</w:t>
      </w:r>
      <w:r w:rsidR="00724E74" w:rsidRPr="00E5132E">
        <w:rPr>
          <w:rFonts w:ascii="Times New Roman" w:hAnsi="Times New Roman" w:cs="Times New Roman"/>
          <w:b w:val="0"/>
          <w:szCs w:val="24"/>
        </w:rPr>
        <w:t>4</w:t>
      </w:r>
      <w:r w:rsidR="0002276B" w:rsidRPr="00E5132E">
        <w:rPr>
          <w:rFonts w:ascii="Times New Roman" w:hAnsi="Times New Roman" w:cs="Times New Roman"/>
          <w:b w:val="0"/>
          <w:szCs w:val="24"/>
        </w:rPr>
        <w:t>. ove dokumentacije</w:t>
      </w:r>
    </w:p>
    <w:p w14:paraId="513D513A" w14:textId="17596A8A" w:rsidR="003C22CC" w:rsidRPr="00841FA1" w:rsidRDefault="00B67662" w:rsidP="00841FA1">
      <w:pPr>
        <w:pStyle w:val="Naslov11"/>
        <w:numPr>
          <w:ilvl w:val="0"/>
          <w:numId w:val="11"/>
        </w:numPr>
        <w:tabs>
          <w:tab w:val="left" w:pos="1276"/>
        </w:tabs>
        <w:jc w:val="both"/>
        <w:rPr>
          <w:rFonts w:ascii="Times New Roman" w:hAnsi="Times New Roman" w:cs="Times New Roman"/>
          <w:b w:val="0"/>
          <w:szCs w:val="24"/>
        </w:rPr>
      </w:pPr>
      <w:r w:rsidRPr="00E5132E">
        <w:rPr>
          <w:rFonts w:ascii="Times New Roman" w:hAnsi="Times New Roman" w:cs="Times New Roman"/>
          <w:b w:val="0"/>
          <w:szCs w:val="24"/>
        </w:rPr>
        <w:t>Izjava ponuditelja o podatku kriterija</w:t>
      </w:r>
      <w:r w:rsidRPr="00841FA1">
        <w:rPr>
          <w:rFonts w:ascii="Times New Roman" w:hAnsi="Times New Roman" w:cs="Times New Roman"/>
          <w:b w:val="0"/>
          <w:szCs w:val="24"/>
        </w:rPr>
        <w:t xml:space="preserve"> za ENP</w:t>
      </w:r>
      <w:r w:rsidR="00841FA1" w:rsidRPr="00841FA1">
        <w:rPr>
          <w:rFonts w:ascii="Times New Roman" w:hAnsi="Times New Roman" w:cs="Times New Roman"/>
          <w:b w:val="0"/>
          <w:szCs w:val="24"/>
        </w:rPr>
        <w:t>, ako je primjenjivo</w:t>
      </w:r>
    </w:p>
    <w:p w14:paraId="271D96C9" w14:textId="77777777" w:rsidR="000929FF" w:rsidRPr="00BF61EC" w:rsidRDefault="000929FF" w:rsidP="000929FF">
      <w:pPr>
        <w:autoSpaceDE w:val="0"/>
        <w:autoSpaceDN w:val="0"/>
        <w:adjustRightInd w:val="0"/>
        <w:jc w:val="both"/>
        <w:rPr>
          <w:color w:val="FF0000"/>
        </w:rPr>
      </w:pPr>
    </w:p>
    <w:p w14:paraId="033EB479" w14:textId="036BB5EC" w:rsidR="00672A91" w:rsidRPr="003C22CC" w:rsidRDefault="000929FF" w:rsidP="000929FF">
      <w:pPr>
        <w:autoSpaceDE w:val="0"/>
        <w:autoSpaceDN w:val="0"/>
        <w:adjustRightInd w:val="0"/>
        <w:jc w:val="both"/>
      </w:pPr>
      <w:r w:rsidRPr="003C22CC">
        <w:t>Sukladno članku 293. Zakona o javnoj nabavi („Narodne novine“, broj 120/16</w:t>
      </w:r>
      <w:r w:rsidR="00716A28">
        <w:t xml:space="preserve"> i</w:t>
      </w:r>
      <w:r w:rsidR="00423DC2">
        <w:t xml:space="preserve"> 114/22</w:t>
      </w:r>
      <w:r w:rsidRPr="003C22CC">
        <w:t>), Naručitelj zadržava pravo, ako je to potrebno, tražiti od ponuditelja dopunu i/ili pojašnjenje sadržaja dostavljene ponude.</w:t>
      </w:r>
    </w:p>
    <w:p w14:paraId="7B059D3C" w14:textId="678E8CA6" w:rsidR="007F17E9" w:rsidRPr="00FF3D32"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34181526"/>
      <w:r w:rsidRPr="00FF3D32">
        <w:rPr>
          <w:rFonts w:ascii="Times New Roman" w:eastAsiaTheme="minorEastAsia" w:hAnsi="Times New Roman" w:cs="Times New Roman"/>
          <w:i w:val="0"/>
          <w:sz w:val="24"/>
          <w:szCs w:val="24"/>
        </w:rPr>
        <w:t>Način određivanja cijene ponude</w:t>
      </w:r>
      <w:bookmarkEnd w:id="23"/>
    </w:p>
    <w:p w14:paraId="680E233F" w14:textId="127B2BC5" w:rsidR="00262D42" w:rsidRPr="00FF3D32" w:rsidRDefault="00262D42" w:rsidP="00262D42">
      <w:pPr>
        <w:autoSpaceDE w:val="0"/>
        <w:autoSpaceDN w:val="0"/>
        <w:adjustRightInd w:val="0"/>
        <w:spacing w:after="240"/>
        <w:jc w:val="both"/>
        <w:rPr>
          <w:lang w:eastAsia="zh-CN"/>
        </w:rPr>
      </w:pPr>
      <w:r w:rsidRPr="00FF3D32">
        <w:rPr>
          <w:lang w:eastAsia="zh-CN"/>
        </w:rPr>
        <w:t xml:space="preserve">Cijena ponude piše se brojkama u apsolutnom iznosu. Ukupna cijena obvezno se  upisuje u </w:t>
      </w:r>
      <w:r w:rsidRPr="0061630D">
        <w:rPr>
          <w:lang w:eastAsia="zh-CN"/>
        </w:rPr>
        <w:t xml:space="preserve">obrazac Ponudbenog </w:t>
      </w:r>
      <w:r w:rsidRPr="00E5132E">
        <w:rPr>
          <w:lang w:eastAsia="zh-CN"/>
        </w:rPr>
        <w:t>lista (</w:t>
      </w:r>
      <w:r w:rsidR="00433315" w:rsidRPr="00E5132E">
        <w:rPr>
          <w:b/>
          <w:bCs/>
          <w:lang w:eastAsia="zh-CN"/>
        </w:rPr>
        <w:t>Prilog</w:t>
      </w:r>
      <w:r w:rsidR="0064437A" w:rsidRPr="00E5132E">
        <w:rPr>
          <w:b/>
          <w:bCs/>
          <w:lang w:eastAsia="zh-CN"/>
        </w:rPr>
        <w:t xml:space="preserve"> I</w:t>
      </w:r>
      <w:r w:rsidR="0064437A" w:rsidRPr="00E5132E">
        <w:rPr>
          <w:lang w:eastAsia="zh-CN"/>
        </w:rPr>
        <w:t xml:space="preserve">) i u </w:t>
      </w:r>
      <w:r w:rsidR="00D71437" w:rsidRPr="00E5132E">
        <w:rPr>
          <w:lang w:eastAsia="zh-CN"/>
        </w:rPr>
        <w:t>T</w:t>
      </w:r>
      <w:r w:rsidR="0064437A" w:rsidRPr="00E5132E">
        <w:rPr>
          <w:lang w:eastAsia="zh-CN"/>
        </w:rPr>
        <w:t>roškovniku</w:t>
      </w:r>
      <w:r w:rsidRPr="00E5132E">
        <w:rPr>
          <w:lang w:eastAsia="zh-CN"/>
        </w:rPr>
        <w:t xml:space="preserve"> </w:t>
      </w:r>
      <w:r w:rsidR="00D42563" w:rsidRPr="00E5132E">
        <w:rPr>
          <w:lang w:eastAsia="zh-CN"/>
        </w:rPr>
        <w:t>(</w:t>
      </w:r>
      <w:r w:rsidR="0064437A" w:rsidRPr="00E5132E">
        <w:rPr>
          <w:b/>
          <w:bCs/>
        </w:rPr>
        <w:t>Prilog</w:t>
      </w:r>
      <w:r w:rsidR="0029739B" w:rsidRPr="00E5132E">
        <w:rPr>
          <w:b/>
          <w:bCs/>
        </w:rPr>
        <w:t xml:space="preserve"> </w:t>
      </w:r>
      <w:r w:rsidR="007278BD" w:rsidRPr="00E5132E">
        <w:rPr>
          <w:b/>
          <w:bCs/>
        </w:rPr>
        <w:t>I</w:t>
      </w:r>
      <w:r w:rsidR="00D42563" w:rsidRPr="00E5132E">
        <w:rPr>
          <w:b/>
          <w:bCs/>
        </w:rPr>
        <w:t>II</w:t>
      </w:r>
      <w:r w:rsidR="00D42563" w:rsidRPr="00E5132E">
        <w:t xml:space="preserve">) </w:t>
      </w:r>
      <w:r w:rsidR="0064437A" w:rsidRPr="00E5132E">
        <w:t>ove</w:t>
      </w:r>
      <w:r w:rsidR="0064437A" w:rsidRPr="0061630D">
        <w:t xml:space="preserve"> </w:t>
      </w:r>
      <w:r w:rsidRPr="0061630D">
        <w:t>dokumentacije.</w:t>
      </w:r>
    </w:p>
    <w:p w14:paraId="15102839" w14:textId="2F90634B" w:rsidR="00262D42" w:rsidRPr="00844F25" w:rsidRDefault="00262D42" w:rsidP="00262D42">
      <w:pPr>
        <w:autoSpaceDE w:val="0"/>
        <w:autoSpaceDN w:val="0"/>
        <w:adjustRightInd w:val="0"/>
        <w:spacing w:after="240"/>
        <w:jc w:val="both"/>
      </w:pPr>
      <w:r w:rsidRPr="00844F25">
        <w:t>U cijenu ponude bez PDV-a moraju biti uračunati svi troškovi i popusti. Ponuđena cijena je nepromjenjiva za cij</w:t>
      </w:r>
      <w:r w:rsidR="0029739B" w:rsidRPr="00844F25">
        <w:t xml:space="preserve">elo vrijeme </w:t>
      </w:r>
      <w:r w:rsidR="0073783C">
        <w:t>trajanja</w:t>
      </w:r>
      <w:r w:rsidR="0029739B" w:rsidRPr="00844F25">
        <w:t xml:space="preserve"> ugovora</w:t>
      </w:r>
      <w:r w:rsidRPr="00844F25">
        <w:t xml:space="preserve">. Ponuditelj potpisom i  pečatom Ponudbenog lista daje izjavu o nepromjenjivosti cijena. </w:t>
      </w:r>
    </w:p>
    <w:p w14:paraId="2B18B560" w14:textId="77777777" w:rsidR="00713629" w:rsidRPr="00844F25" w:rsidRDefault="00713629" w:rsidP="00713629">
      <w:pPr>
        <w:autoSpaceDE w:val="0"/>
        <w:autoSpaceDN w:val="0"/>
        <w:adjustRightInd w:val="0"/>
        <w:spacing w:after="240"/>
        <w:jc w:val="both"/>
      </w:pPr>
      <w:r w:rsidRPr="00844F25">
        <w:t xml:space="preserve">Pretpostavlja se da je ponuditelj proučio važeće propise u Republici Hrvatskoj koji se odnose na njegovo poslovanje, a posebno one koji se odnose na njegove obveze plaćanja takse, poreza </w:t>
      </w:r>
      <w:r w:rsidRPr="00844F25">
        <w:lastRenderedPageBreak/>
        <w:t xml:space="preserve">(osim PDV-a) i druga davanja te da po osnovu istih neće i ne može tražiti izmjenu ponuđene i ugovorene cijene. </w:t>
      </w:r>
    </w:p>
    <w:p w14:paraId="3D236338" w14:textId="1B5F667C" w:rsidR="00713629" w:rsidRPr="00844F25" w:rsidRDefault="00713629" w:rsidP="00CA669B">
      <w:pPr>
        <w:autoSpaceDE w:val="0"/>
        <w:autoSpaceDN w:val="0"/>
        <w:adjustRightInd w:val="0"/>
        <w:spacing w:after="240"/>
        <w:jc w:val="both"/>
      </w:pPr>
      <w:r w:rsidRPr="00844F25">
        <w:t>Nije dopušteno iskazivanje alternativnih cijena ponude, cijena s deviznom klauzulom, iskazivanje cijene u relativnim iznosima, kao i dostave ponude pod uvjetima koji nisu predviđeni u dokumentaciji.</w:t>
      </w:r>
    </w:p>
    <w:p w14:paraId="2D6B8AC7" w14:textId="1591DEFF" w:rsidR="00630027" w:rsidRPr="00844F25" w:rsidRDefault="00630027" w:rsidP="00C5566D">
      <w:pPr>
        <w:pStyle w:val="Naslov20"/>
        <w:numPr>
          <w:ilvl w:val="0"/>
          <w:numId w:val="12"/>
        </w:numPr>
        <w:rPr>
          <w:rFonts w:ascii="Times New Roman" w:eastAsiaTheme="minorEastAsia" w:hAnsi="Times New Roman" w:cs="Times New Roman"/>
          <w:i w:val="0"/>
          <w:sz w:val="24"/>
          <w:szCs w:val="24"/>
        </w:rPr>
      </w:pPr>
      <w:bookmarkStart w:id="24" w:name="_Toc134181527"/>
      <w:r w:rsidRPr="00844F25">
        <w:rPr>
          <w:rFonts w:ascii="Times New Roman" w:eastAsiaTheme="minorEastAsia" w:hAnsi="Times New Roman" w:cs="Times New Roman"/>
          <w:i w:val="0"/>
          <w:sz w:val="24"/>
          <w:szCs w:val="24"/>
        </w:rPr>
        <w:t>Valuta ponude</w:t>
      </w:r>
      <w:bookmarkEnd w:id="24"/>
    </w:p>
    <w:p w14:paraId="747AFB56" w14:textId="0FB8052F" w:rsidR="00262D42" w:rsidRPr="00844F25" w:rsidRDefault="00630027" w:rsidP="007A1B68">
      <w:pPr>
        <w:spacing w:after="240"/>
        <w:jc w:val="both"/>
        <w:rPr>
          <w:rFonts w:eastAsiaTheme="minorEastAsia"/>
        </w:rPr>
      </w:pPr>
      <w:r w:rsidRPr="00844F25">
        <w:rPr>
          <w:rFonts w:eastAsiaTheme="minorEastAsia"/>
        </w:rPr>
        <w:t xml:space="preserve">Cijena ponude se izražava u </w:t>
      </w:r>
      <w:r w:rsidR="00844F25" w:rsidRPr="00844F25">
        <w:rPr>
          <w:rFonts w:eastAsiaTheme="minorEastAsia"/>
        </w:rPr>
        <w:t>eurima (€)</w:t>
      </w:r>
      <w:r w:rsidRPr="00844F25">
        <w:rPr>
          <w:rFonts w:eastAsiaTheme="minorEastAsia"/>
        </w:rPr>
        <w:t>.</w:t>
      </w:r>
    </w:p>
    <w:p w14:paraId="56044717" w14:textId="34625C72" w:rsidR="00325F86" w:rsidRPr="00844F25" w:rsidRDefault="00325F86" w:rsidP="00C5566D">
      <w:pPr>
        <w:pStyle w:val="Naslov20"/>
        <w:numPr>
          <w:ilvl w:val="0"/>
          <w:numId w:val="12"/>
        </w:numPr>
        <w:rPr>
          <w:rFonts w:ascii="Times New Roman" w:eastAsiaTheme="minorEastAsia" w:hAnsi="Times New Roman" w:cs="Times New Roman"/>
          <w:i w:val="0"/>
          <w:sz w:val="24"/>
          <w:szCs w:val="24"/>
        </w:rPr>
      </w:pPr>
      <w:bookmarkStart w:id="25" w:name="_Toc134181528"/>
      <w:r w:rsidRPr="00844F25">
        <w:rPr>
          <w:rFonts w:ascii="Times New Roman" w:eastAsiaTheme="minorEastAsia" w:hAnsi="Times New Roman" w:cs="Times New Roman"/>
          <w:i w:val="0"/>
          <w:sz w:val="24"/>
          <w:szCs w:val="24"/>
        </w:rPr>
        <w:t>Kriterij za odabir ponude</w:t>
      </w:r>
      <w:bookmarkEnd w:id="25"/>
    </w:p>
    <w:p w14:paraId="0478D7C0" w14:textId="4E7ADEF6" w:rsidR="000B47EA" w:rsidRPr="000A49E5" w:rsidRDefault="000B47EA" w:rsidP="000A49E5">
      <w:pPr>
        <w:pStyle w:val="box453040"/>
        <w:spacing w:before="0" w:beforeAutospacing="0" w:after="240" w:afterAutospacing="0"/>
        <w:jc w:val="both"/>
      </w:pPr>
      <w:r w:rsidRPr="00333E30">
        <w:t xml:space="preserve">Kriterij odabira ponude je ekonomski najpovoljnija ponuda. Kriterij odabira i način izračuna ocjene ponuda nalazi </w:t>
      </w:r>
      <w:r w:rsidRPr="00856018">
        <w:t xml:space="preserve">se </w:t>
      </w:r>
      <w:r w:rsidRPr="00E5132E">
        <w:t xml:space="preserve">u </w:t>
      </w:r>
      <w:r w:rsidRPr="00E5132E">
        <w:rPr>
          <w:b/>
        </w:rPr>
        <w:t>Prilogu V</w:t>
      </w:r>
      <w:r w:rsidR="00037391" w:rsidRPr="00E5132E">
        <w:rPr>
          <w:b/>
        </w:rPr>
        <w:t>I</w:t>
      </w:r>
      <w:r w:rsidRPr="00856018">
        <w:t xml:space="preserve"> ove</w:t>
      </w:r>
      <w:r w:rsidRPr="00333E30">
        <w:t xml:space="preserve"> dokumentacije. </w:t>
      </w:r>
    </w:p>
    <w:p w14:paraId="1006E4BB" w14:textId="7866BDA6" w:rsidR="007F17E9" w:rsidRPr="00551BE8" w:rsidRDefault="007F17E9" w:rsidP="00C5566D">
      <w:pPr>
        <w:pStyle w:val="Naslov20"/>
        <w:numPr>
          <w:ilvl w:val="0"/>
          <w:numId w:val="12"/>
        </w:numPr>
        <w:rPr>
          <w:rFonts w:ascii="Times New Roman" w:eastAsiaTheme="minorEastAsia" w:hAnsi="Times New Roman" w:cs="Times New Roman"/>
          <w:i w:val="0"/>
          <w:sz w:val="24"/>
          <w:szCs w:val="24"/>
        </w:rPr>
      </w:pPr>
      <w:bookmarkStart w:id="26" w:name="_Toc134181529"/>
      <w:r w:rsidRPr="00551BE8">
        <w:rPr>
          <w:rFonts w:ascii="Times New Roman" w:eastAsiaTheme="minorEastAsia" w:hAnsi="Times New Roman" w:cs="Times New Roman"/>
          <w:i w:val="0"/>
          <w:sz w:val="24"/>
          <w:szCs w:val="24"/>
        </w:rPr>
        <w:t>Jezik i pismo ponude</w:t>
      </w:r>
      <w:bookmarkEnd w:id="26"/>
    </w:p>
    <w:p w14:paraId="20609EFA" w14:textId="77777777" w:rsidR="00211379" w:rsidRPr="00551BE8" w:rsidRDefault="007F17E9" w:rsidP="00CA669B">
      <w:pPr>
        <w:spacing w:after="240"/>
        <w:jc w:val="both"/>
        <w:rPr>
          <w:rFonts w:eastAsiaTheme="minorEastAsia"/>
        </w:rPr>
      </w:pPr>
      <w:r w:rsidRPr="00551BE8">
        <w:rPr>
          <w:rFonts w:eastAsiaTheme="minorEastAsia"/>
        </w:rPr>
        <w:t xml:space="preserve">Ponuda se zajedno s pripadajućom dokumentacijom izrađuje na hrvatskom jeziku i latiničnom pismu. </w:t>
      </w:r>
    </w:p>
    <w:p w14:paraId="4FF69577" w14:textId="51B1784A" w:rsidR="004F6EE0" w:rsidRPr="00551BE8" w:rsidRDefault="007F17E9" w:rsidP="00CA669B">
      <w:pPr>
        <w:spacing w:after="240"/>
        <w:jc w:val="both"/>
        <w:rPr>
          <w:rFonts w:eastAsiaTheme="minorEastAsia"/>
        </w:rPr>
      </w:pPr>
      <w:r w:rsidRPr="00551BE8">
        <w:rPr>
          <w:rFonts w:eastAsiaTheme="minorEastAsia"/>
        </w:rPr>
        <w:t>Sva ostala dokumentacija koja se prilaže uz ponudu mora biti na hrvatskom jeziku. Sva popratna dokumentacija može biti i na nekom drugom jeziku, ali se u tom slučaju obavezno prilaže i prijevo</w:t>
      </w:r>
      <w:r w:rsidR="00211379" w:rsidRPr="00551BE8">
        <w:rPr>
          <w:rFonts w:eastAsiaTheme="minorEastAsia"/>
        </w:rPr>
        <w:t>d</w:t>
      </w:r>
      <w:r w:rsidRPr="00551BE8">
        <w:rPr>
          <w:rFonts w:eastAsiaTheme="minorEastAsia"/>
        </w:rPr>
        <w:t>.</w:t>
      </w:r>
    </w:p>
    <w:p w14:paraId="2C171537" w14:textId="7A0EEE0F" w:rsidR="007F17E9" w:rsidRPr="00551BE8" w:rsidRDefault="007F17E9" w:rsidP="00C5566D">
      <w:pPr>
        <w:pStyle w:val="Naslov20"/>
        <w:numPr>
          <w:ilvl w:val="0"/>
          <w:numId w:val="12"/>
        </w:numPr>
        <w:rPr>
          <w:rFonts w:ascii="Times New Roman" w:eastAsiaTheme="minorEastAsia" w:hAnsi="Times New Roman" w:cs="Times New Roman"/>
          <w:i w:val="0"/>
          <w:sz w:val="24"/>
          <w:szCs w:val="24"/>
        </w:rPr>
      </w:pPr>
      <w:bookmarkStart w:id="27" w:name="_Toc134181530"/>
      <w:r w:rsidRPr="00551BE8">
        <w:rPr>
          <w:rFonts w:ascii="Times New Roman" w:eastAsiaTheme="minorEastAsia" w:hAnsi="Times New Roman" w:cs="Times New Roman"/>
          <w:i w:val="0"/>
          <w:sz w:val="24"/>
          <w:szCs w:val="24"/>
        </w:rPr>
        <w:t>Rok valjanosti ponude</w:t>
      </w:r>
      <w:bookmarkEnd w:id="27"/>
    </w:p>
    <w:p w14:paraId="2C8AD295" w14:textId="61678982" w:rsidR="00211379" w:rsidRPr="00551BE8" w:rsidRDefault="006D7057" w:rsidP="00FC2C42">
      <w:pPr>
        <w:autoSpaceDE w:val="0"/>
        <w:autoSpaceDN w:val="0"/>
        <w:adjustRightInd w:val="0"/>
        <w:spacing w:after="240"/>
        <w:jc w:val="both"/>
      </w:pPr>
      <w:r w:rsidRPr="00551BE8">
        <w:t xml:space="preserve">Rok valjanosti ponude je </w:t>
      </w:r>
      <w:r w:rsidR="00551BE8" w:rsidRPr="00551BE8">
        <w:t>6</w:t>
      </w:r>
      <w:r w:rsidR="00B03A77" w:rsidRPr="00551BE8">
        <w:t xml:space="preserve">0 dana </w:t>
      </w:r>
      <w:r w:rsidR="00241705" w:rsidRPr="00551BE8">
        <w:t>od dana dostave ponude</w:t>
      </w:r>
      <w:r w:rsidR="00B03A77" w:rsidRPr="00551BE8">
        <w:t>. Naručitelj će odbiti ponudu čija je opcija kraća od zahtijevane.</w:t>
      </w:r>
      <w:r w:rsidR="00FC2C42" w:rsidRPr="00551BE8">
        <w:t xml:space="preserve"> </w:t>
      </w:r>
    </w:p>
    <w:p w14:paraId="633EBA5C" w14:textId="7B88073E" w:rsidR="004F6EE0" w:rsidRPr="009D2076" w:rsidRDefault="007F17E9" w:rsidP="00FC2C42">
      <w:pPr>
        <w:autoSpaceDE w:val="0"/>
        <w:autoSpaceDN w:val="0"/>
        <w:adjustRightInd w:val="0"/>
        <w:spacing w:after="240"/>
        <w:jc w:val="both"/>
      </w:pPr>
      <w:r w:rsidRPr="00551BE8">
        <w:rPr>
          <w:rFonts w:eastAsiaTheme="minorEastAsia"/>
        </w:rPr>
        <w:t xml:space="preserve">Naručitelj zadržava pravo pisanim putem zatražiti izjavu o produljenju roka valjanosti ponude. U tom slučaju ponuditelj će produžiti i valjanost jamstva za ozbiljnost ponude (ako je traženo)  </w:t>
      </w:r>
      <w:r w:rsidRPr="009D2076">
        <w:rPr>
          <w:rFonts w:eastAsiaTheme="minorEastAsia"/>
        </w:rPr>
        <w:t>koja ne smije biti k</w:t>
      </w:r>
      <w:r w:rsidR="00B03A77" w:rsidRPr="009D2076">
        <w:rPr>
          <w:rFonts w:eastAsiaTheme="minorEastAsia"/>
        </w:rPr>
        <w:t>raća od roka valjanosti ponude.</w:t>
      </w:r>
    </w:p>
    <w:p w14:paraId="68DF4C88" w14:textId="5CEED6B6" w:rsidR="007517F5" w:rsidRPr="009D2076" w:rsidRDefault="007517F5" w:rsidP="007517F5">
      <w:pPr>
        <w:pStyle w:val="Naslov20"/>
        <w:numPr>
          <w:ilvl w:val="0"/>
          <w:numId w:val="12"/>
        </w:numPr>
        <w:rPr>
          <w:rFonts w:ascii="Times New Roman" w:eastAsiaTheme="minorEastAsia" w:hAnsi="Times New Roman" w:cs="Times New Roman"/>
          <w:i w:val="0"/>
          <w:sz w:val="24"/>
          <w:szCs w:val="24"/>
        </w:rPr>
      </w:pPr>
      <w:bookmarkStart w:id="28" w:name="_Toc134181531"/>
      <w:r w:rsidRPr="009D2076">
        <w:rPr>
          <w:rFonts w:ascii="Times New Roman" w:eastAsiaTheme="minorEastAsia" w:hAnsi="Times New Roman" w:cs="Times New Roman"/>
          <w:i w:val="0"/>
          <w:sz w:val="24"/>
          <w:szCs w:val="24"/>
        </w:rPr>
        <w:t>Rok, način i uvjeti plaćanja</w:t>
      </w:r>
      <w:bookmarkEnd w:id="28"/>
    </w:p>
    <w:p w14:paraId="1C6F37D3" w14:textId="0340EA1A" w:rsidR="00DE0967" w:rsidRPr="009D2076" w:rsidRDefault="00DE0967" w:rsidP="00DE0967">
      <w:pPr>
        <w:spacing w:after="240"/>
        <w:jc w:val="both"/>
      </w:pPr>
      <w:r w:rsidRPr="009D2076">
        <w:t xml:space="preserve">Naručitelj će predmet nabave platiti po isporuci predmeta nabave u roku 30 dana od dana izdavanja e-računa. Uz e-račun se obavezno prilaže </w:t>
      </w:r>
      <w:r w:rsidR="00F019E1">
        <w:t>Z</w:t>
      </w:r>
      <w:r w:rsidRPr="009D2076">
        <w:t xml:space="preserve">apisnik o uredno izvršenom predmetu nabave. </w:t>
      </w:r>
    </w:p>
    <w:p w14:paraId="669489EC" w14:textId="3E916D30" w:rsidR="0021415D" w:rsidRPr="00D75984" w:rsidRDefault="0021415D" w:rsidP="0021415D">
      <w:pPr>
        <w:spacing w:after="240"/>
        <w:jc w:val="both"/>
      </w:pPr>
      <w:r w:rsidRPr="00D75984">
        <w:t xml:space="preserve">Način plaćanja: doznako na žiro račun ponuditelja. Predujam isključen, kao i traženje instrumenata osiguranja plaćanja.  </w:t>
      </w:r>
    </w:p>
    <w:p w14:paraId="6B7C1094" w14:textId="09F7094E" w:rsidR="0021415D" w:rsidRPr="00551BE8" w:rsidRDefault="0021415D" w:rsidP="0021415D">
      <w:pPr>
        <w:tabs>
          <w:tab w:val="left" w:pos="708"/>
        </w:tabs>
        <w:autoSpaceDE w:val="0"/>
        <w:autoSpaceDN w:val="0"/>
        <w:adjustRightInd w:val="0"/>
        <w:jc w:val="both"/>
        <w:rPr>
          <w:bCs/>
          <w:szCs w:val="22"/>
        </w:rPr>
      </w:pPr>
      <w:r w:rsidRPr="001C57E3">
        <w:rPr>
          <w:bCs/>
          <w:szCs w:val="22"/>
        </w:rPr>
        <w:t>Na temelju Zakona o elektroničkom izdavanju računa u javnoj nabavi (</w:t>
      </w:r>
      <w:r w:rsidR="0024717A" w:rsidRPr="001C57E3">
        <w:rPr>
          <w:bCs/>
          <w:szCs w:val="22"/>
        </w:rPr>
        <w:t xml:space="preserve">„Narodne novine“, broj </w:t>
      </w:r>
      <w:r w:rsidRPr="001C57E3">
        <w:rPr>
          <w:bCs/>
          <w:szCs w:val="22"/>
        </w:rPr>
        <w:t>94/18) Izvršitelj dostavlja e-Račun za isporučen predmet nabave, a isti je Naručitelj dužan</w:t>
      </w:r>
      <w:r w:rsidRPr="00551BE8">
        <w:rPr>
          <w:bCs/>
          <w:szCs w:val="22"/>
        </w:rPr>
        <w:t xml:space="preserve"> zaprimiti i platiti sukladno navedenom Zakonu. </w:t>
      </w:r>
    </w:p>
    <w:p w14:paraId="1194E28C" w14:textId="77777777" w:rsidR="0021415D" w:rsidRPr="00551BE8" w:rsidRDefault="0021415D" w:rsidP="0021415D">
      <w:pPr>
        <w:jc w:val="both"/>
      </w:pPr>
    </w:p>
    <w:p w14:paraId="203B7339" w14:textId="373D7BC5" w:rsidR="0021415D" w:rsidRPr="003F35DA" w:rsidRDefault="0021415D" w:rsidP="0068018E">
      <w:pPr>
        <w:jc w:val="both"/>
      </w:pPr>
      <w:r w:rsidRPr="003F35DA">
        <w:t>Izvor sredstava za nabavu (proračun Ministarstva za 202</w:t>
      </w:r>
      <w:r w:rsidR="008B4FF0" w:rsidRPr="003F35DA">
        <w:t>3</w:t>
      </w:r>
      <w:r w:rsidRPr="003F35DA">
        <w:t>. i projekcije za 202</w:t>
      </w:r>
      <w:r w:rsidR="008B4FF0" w:rsidRPr="003F35DA">
        <w:t>4</w:t>
      </w:r>
      <w:r w:rsidRPr="003F35DA">
        <w:t>. i 202</w:t>
      </w:r>
      <w:r w:rsidR="008B4FF0" w:rsidRPr="003F35DA">
        <w:t>5</w:t>
      </w:r>
      <w:r w:rsidRPr="003F35DA">
        <w:t xml:space="preserve">. godinu): Pozicija – </w:t>
      </w:r>
      <w:r w:rsidR="008B4FF0" w:rsidRPr="003F35DA">
        <w:t>A568000</w:t>
      </w:r>
      <w:r w:rsidRPr="003F35DA">
        <w:t xml:space="preserve"> – </w:t>
      </w:r>
      <w:r w:rsidR="001771F8" w:rsidRPr="003F35DA">
        <w:t>Administracija i upravljanje</w:t>
      </w:r>
      <w:r w:rsidRPr="003F35DA">
        <w:t>, Konto – 323</w:t>
      </w:r>
      <w:r w:rsidR="003F35DA" w:rsidRPr="003F35DA">
        <w:t>7</w:t>
      </w:r>
      <w:r w:rsidRPr="003F35DA">
        <w:t xml:space="preserve"> – Intelektualne i osobne usluge</w:t>
      </w:r>
      <w:r w:rsidR="0068018E" w:rsidRPr="003F35DA">
        <w:t>.</w:t>
      </w:r>
    </w:p>
    <w:p w14:paraId="14798DFB" w14:textId="16D14C86" w:rsidR="00840896" w:rsidRPr="003E5DFA" w:rsidRDefault="00840896" w:rsidP="00C5566D">
      <w:pPr>
        <w:pStyle w:val="Naslov20"/>
        <w:numPr>
          <w:ilvl w:val="0"/>
          <w:numId w:val="12"/>
        </w:numPr>
        <w:rPr>
          <w:rFonts w:ascii="Times New Roman" w:eastAsiaTheme="minorEastAsia" w:hAnsi="Times New Roman" w:cs="Times New Roman"/>
          <w:i w:val="0"/>
          <w:sz w:val="24"/>
          <w:szCs w:val="24"/>
        </w:rPr>
      </w:pPr>
      <w:bookmarkStart w:id="29" w:name="_Toc134181532"/>
      <w:r w:rsidRPr="003E5DFA">
        <w:rPr>
          <w:rFonts w:ascii="Times New Roman" w:eastAsiaTheme="minorEastAsia" w:hAnsi="Times New Roman" w:cs="Times New Roman"/>
          <w:i w:val="0"/>
          <w:sz w:val="24"/>
          <w:szCs w:val="24"/>
        </w:rPr>
        <w:lastRenderedPageBreak/>
        <w:t>Jamstvo za uredno ispunjenje ugovora</w:t>
      </w:r>
      <w:bookmarkEnd w:id="29"/>
    </w:p>
    <w:p w14:paraId="2DEABD16" w14:textId="346D9FA6" w:rsidR="007D1DD6" w:rsidRPr="003E5DFA" w:rsidRDefault="00C767CD" w:rsidP="00C767CD">
      <w:pPr>
        <w:spacing w:after="240"/>
        <w:jc w:val="both"/>
      </w:pPr>
      <w:r w:rsidRPr="003E5DFA">
        <w:t>Odabrani ponuditelj s kojim će naručitelj sklopiti ugovor o jednostavnoj nabavi u obvezi je dostaviti jamstvo za uredno ispunjenje ugovora za slučaj povrede ugovornih obveza u obliku zadužnice</w:t>
      </w:r>
      <w:r w:rsidR="007D1DD6" w:rsidRPr="003E5DFA">
        <w:t xml:space="preserve"> ili bjanko zadužnice</w:t>
      </w:r>
      <w:r w:rsidR="00D656CD" w:rsidRPr="003E5DFA">
        <w:t>, u visini</w:t>
      </w:r>
      <w:r w:rsidR="007D1DD6" w:rsidRPr="003E5DFA">
        <w:t xml:space="preserve"> 10% (deset posto)</w:t>
      </w:r>
      <w:r w:rsidR="00D656CD" w:rsidRPr="003E5DFA">
        <w:t xml:space="preserve"> </w:t>
      </w:r>
      <w:r w:rsidR="007416A6" w:rsidRPr="003E5DFA">
        <w:t>iznos</w:t>
      </w:r>
      <w:r w:rsidR="00C81C55">
        <w:t>a</w:t>
      </w:r>
      <w:r w:rsidR="007D1DD6" w:rsidRPr="003E5DFA">
        <w:t xml:space="preserve"> </w:t>
      </w:r>
      <w:r w:rsidR="00C81C55">
        <w:t xml:space="preserve">Ugovora </w:t>
      </w:r>
      <w:r w:rsidR="007D1DD6" w:rsidRPr="003E5DFA">
        <w:t>bez PDV-a</w:t>
      </w:r>
      <w:r w:rsidR="00982862" w:rsidRPr="003E5DFA">
        <w:t xml:space="preserve">, s rokom </w:t>
      </w:r>
      <w:r w:rsidR="005E514F" w:rsidRPr="003E5DFA">
        <w:t>važenja 30 dana nakon isteka Ugovora</w:t>
      </w:r>
      <w:r w:rsidR="007D1DD6" w:rsidRPr="003E5DFA">
        <w:t xml:space="preserve">. </w:t>
      </w:r>
    </w:p>
    <w:p w14:paraId="76A7D75E" w14:textId="1FFFF983" w:rsidR="005C5FB2" w:rsidRPr="003E5DFA" w:rsidRDefault="005C5FB2" w:rsidP="003E5DFA">
      <w:pPr>
        <w:autoSpaceDE w:val="0"/>
        <w:autoSpaceDN w:val="0"/>
        <w:spacing w:after="240"/>
        <w:jc w:val="both"/>
      </w:pPr>
      <w:r>
        <w:t>Zadužnicu ili bjanko zadužnicu će odabrani ponuditelj dostaviti potvrđenu od strane javnog bilježnika i popunjenu sukladno Pravilniku o obliku i sadržaju zadužnice (</w:t>
      </w:r>
      <w:r w:rsidR="000657A1">
        <w:t>„</w:t>
      </w:r>
      <w:r w:rsidR="00ED750C">
        <w:t>Narodne novine</w:t>
      </w:r>
      <w:r w:rsidR="000657A1">
        <w:t>“</w:t>
      </w:r>
      <w:r w:rsidR="00095CCC">
        <w:t xml:space="preserve">, </w:t>
      </w:r>
      <w:r w:rsidR="00ED750C">
        <w:t>broj</w:t>
      </w:r>
      <w:r w:rsidR="007D7E86">
        <w:t xml:space="preserve"> </w:t>
      </w:r>
      <w:r>
        <w:t>115/12</w:t>
      </w:r>
      <w:r w:rsidR="007D7E86">
        <w:t xml:space="preserve">, </w:t>
      </w:r>
      <w:r>
        <w:t>82/17</w:t>
      </w:r>
      <w:r w:rsidR="007D7E86">
        <w:t xml:space="preserve"> i 154/22</w:t>
      </w:r>
      <w:r>
        <w:t>) ili Pravilniku o obliku i sadržaju bjanko zadužnice (</w:t>
      </w:r>
      <w:r w:rsidR="00095CCC">
        <w:t>„</w:t>
      </w:r>
      <w:r>
        <w:t>N</w:t>
      </w:r>
      <w:r w:rsidR="00FA7714">
        <w:t>arodne novine</w:t>
      </w:r>
      <w:r w:rsidR="00095CCC">
        <w:t>“,</w:t>
      </w:r>
      <w:r w:rsidR="00FA7714">
        <w:t xml:space="preserve"> broj </w:t>
      </w:r>
      <w:r>
        <w:t>115/12</w:t>
      </w:r>
      <w:r w:rsidR="00E066C7">
        <w:t xml:space="preserve">, </w:t>
      </w:r>
      <w:r>
        <w:t>82/17</w:t>
      </w:r>
      <w:r w:rsidR="004B100A">
        <w:t xml:space="preserve"> i 154/22</w:t>
      </w:r>
      <w:r>
        <w:t>), bez uvećanja, sa zakonskim zateznim kamatama po stopi određenoj sukladno članku 29. stavak 2. Zakona o obveznim odnosima (</w:t>
      </w:r>
      <w:r w:rsidR="006E6E44">
        <w:t>„</w:t>
      </w:r>
      <w:r>
        <w:t>N</w:t>
      </w:r>
      <w:r w:rsidR="00D646F1">
        <w:t>arodne novine</w:t>
      </w:r>
      <w:r w:rsidR="006E6E44">
        <w:t xml:space="preserve">“, </w:t>
      </w:r>
      <w:r w:rsidR="00D646F1">
        <w:t xml:space="preserve">broj </w:t>
      </w:r>
      <w:r w:rsidRPr="003E5DFA">
        <w:t>35/05, 41/08, 125/11</w:t>
      </w:r>
      <w:r w:rsidR="007B683B" w:rsidRPr="003E5DFA">
        <w:t>,</w:t>
      </w:r>
      <w:r w:rsidRPr="003E5DFA">
        <w:t>78/15</w:t>
      </w:r>
      <w:r w:rsidR="007B683B" w:rsidRPr="003E5DFA">
        <w:t>, 29/18, 1</w:t>
      </w:r>
      <w:r w:rsidR="00942011" w:rsidRPr="003E5DFA">
        <w:t>26</w:t>
      </w:r>
      <w:r w:rsidR="007B683B" w:rsidRPr="003E5DFA">
        <w:t>/21, 114/22 i 156/22</w:t>
      </w:r>
      <w:r w:rsidRPr="003E5DFA">
        <w:t xml:space="preserve">).   </w:t>
      </w:r>
    </w:p>
    <w:p w14:paraId="109FC872" w14:textId="7201A70E" w:rsidR="00C767CD" w:rsidRPr="003E5DFA" w:rsidRDefault="00C767CD" w:rsidP="00C767CD">
      <w:pPr>
        <w:spacing w:after="240"/>
        <w:jc w:val="both"/>
      </w:pPr>
      <w:r w:rsidRPr="003E5DFA">
        <w:t xml:space="preserve">Iznimno od prethodno propisanog jamstva za uredno ispunjenje ugovora, ponuditelj može naručitelju Ministarstvu poljoprivrede uplatiti novčani polog u navedenom iznosu </w:t>
      </w:r>
      <w:r w:rsidRPr="003E5DFA">
        <w:rPr>
          <w:bCs/>
        </w:rPr>
        <w:t xml:space="preserve">u </w:t>
      </w:r>
      <w:r w:rsidR="00AD390E" w:rsidRPr="003E5DFA">
        <w:rPr>
          <w:bCs/>
        </w:rPr>
        <w:t>eurima (€)</w:t>
      </w:r>
      <w:r w:rsidRPr="003E5DFA">
        <w:t xml:space="preserve"> na IBAN: HR1210010051863000160, model: HR64 9725-1079-</w:t>
      </w:r>
      <w:r w:rsidR="00AD390E" w:rsidRPr="003E5DFA">
        <w:t>OIB</w:t>
      </w:r>
      <w:r w:rsidR="00291805" w:rsidRPr="003E5DFA">
        <w:t xml:space="preserve"> uplatitelja</w:t>
      </w:r>
      <w:r w:rsidRPr="003E5DFA">
        <w:t>, s naznakom: jamstvo za uredno ispunjenje ugovora – evidencijski broj nabave: 1</w:t>
      </w:r>
      <w:r w:rsidR="00291805" w:rsidRPr="003E5DFA">
        <w:t>94</w:t>
      </w:r>
      <w:r w:rsidRPr="003E5DFA">
        <w:t>/202</w:t>
      </w:r>
      <w:r w:rsidR="00291805" w:rsidRPr="003E5DFA">
        <w:t>3</w:t>
      </w:r>
      <w:r w:rsidRPr="003E5DFA">
        <w:t>/JN.</w:t>
      </w:r>
    </w:p>
    <w:p w14:paraId="09E9F23D" w14:textId="2C4C5D72" w:rsidR="00C767CD" w:rsidRPr="008D749A" w:rsidRDefault="00C767CD" w:rsidP="00C26905">
      <w:pPr>
        <w:jc w:val="both"/>
      </w:pPr>
      <w:r w:rsidRPr="003E5DFA">
        <w:t xml:space="preserve">Odabrani će ponuditelj naručitelju predati jamstvo za uredno izvršenje ugovora najkasnije u </w:t>
      </w:r>
      <w:r w:rsidRPr="008D749A">
        <w:t xml:space="preserve">roku od 20 dana od dana potpisa ugovora o jednostavnoj nabavi. </w:t>
      </w:r>
    </w:p>
    <w:p w14:paraId="1C7016A2" w14:textId="0283C718" w:rsidR="007F17E9" w:rsidRPr="008D749A" w:rsidRDefault="007F17E9" w:rsidP="00C5566D">
      <w:pPr>
        <w:pStyle w:val="Naslov20"/>
        <w:numPr>
          <w:ilvl w:val="0"/>
          <w:numId w:val="12"/>
        </w:numPr>
        <w:rPr>
          <w:rFonts w:ascii="Times New Roman" w:eastAsiaTheme="minorEastAsia" w:hAnsi="Times New Roman" w:cs="Times New Roman"/>
          <w:i w:val="0"/>
          <w:sz w:val="24"/>
          <w:szCs w:val="24"/>
        </w:rPr>
      </w:pPr>
      <w:bookmarkStart w:id="30" w:name="_Toc134181533"/>
      <w:r w:rsidRPr="008D749A">
        <w:rPr>
          <w:rFonts w:ascii="Times New Roman" w:eastAsiaTheme="minorEastAsia" w:hAnsi="Times New Roman" w:cs="Times New Roman"/>
          <w:i w:val="0"/>
          <w:sz w:val="24"/>
          <w:szCs w:val="24"/>
        </w:rPr>
        <w:t>Datum i vrijeme dostave ponuda</w:t>
      </w:r>
      <w:bookmarkEnd w:id="30"/>
    </w:p>
    <w:p w14:paraId="3917D49A" w14:textId="585EB787" w:rsidR="004417C3" w:rsidRPr="008D749A" w:rsidRDefault="004417C3" w:rsidP="004417C3">
      <w:pPr>
        <w:spacing w:after="240"/>
        <w:jc w:val="both"/>
        <w:rPr>
          <w:rFonts w:eastAsiaTheme="minorEastAsia"/>
          <w:u w:val="single"/>
        </w:rPr>
      </w:pPr>
      <w:bookmarkStart w:id="31" w:name="_Toc313880746"/>
      <w:bookmarkStart w:id="32" w:name="_Toc316566961"/>
      <w:r w:rsidRPr="008D749A">
        <w:rPr>
          <w:rFonts w:eastAsiaTheme="minorEastAsia"/>
        </w:rPr>
        <w:t>Ponuda sa svim traženim dokumentima se dostavlja skenirana elektroničkom poštom na adrese</w:t>
      </w:r>
      <w:r w:rsidR="00E55B3E">
        <w:t xml:space="preserve"> </w:t>
      </w:r>
      <w:hyperlink r:id="rId14" w:history="1">
        <w:r w:rsidR="00E55B3E" w:rsidRPr="008E07F3">
          <w:rPr>
            <w:rStyle w:val="Hiperveza"/>
          </w:rPr>
          <w:t>javna.nabava@mps.hr</w:t>
        </w:r>
      </w:hyperlink>
      <w:r w:rsidR="00E55B3E">
        <w:t xml:space="preserve"> </w:t>
      </w:r>
      <w:r w:rsidRPr="008D749A">
        <w:rPr>
          <w:rFonts w:eastAsiaTheme="minorEastAsia"/>
        </w:rPr>
        <w:t xml:space="preserve">i </w:t>
      </w:r>
      <w:hyperlink r:id="rId15" w:history="1">
        <w:r w:rsidR="00E55B3E" w:rsidRPr="008E07F3">
          <w:rPr>
            <w:rStyle w:val="Hiperveza"/>
            <w:rFonts w:eastAsiaTheme="minorEastAsia"/>
          </w:rPr>
          <w:t>dijana.jurkovic@mps.hr</w:t>
        </w:r>
      </w:hyperlink>
      <w:r w:rsidR="00E55B3E">
        <w:rPr>
          <w:rFonts w:eastAsiaTheme="minorEastAsia"/>
          <w:u w:val="single"/>
        </w:rPr>
        <w:t xml:space="preserve"> </w:t>
      </w:r>
    </w:p>
    <w:p w14:paraId="6243F441" w14:textId="1729DBC9" w:rsidR="004417C3" w:rsidRPr="001E2031" w:rsidRDefault="004417C3" w:rsidP="004417C3">
      <w:pPr>
        <w:spacing w:after="240"/>
        <w:jc w:val="both"/>
        <w:rPr>
          <w:b/>
          <w:color w:val="FF0000"/>
          <w:u w:val="single"/>
        </w:rPr>
      </w:pPr>
      <w:r w:rsidRPr="00005579">
        <w:rPr>
          <w:rFonts w:eastAsiaTheme="minorEastAsia"/>
        </w:rPr>
        <w:t xml:space="preserve">Rok za dostavu ponuda je najkasnije do </w:t>
      </w:r>
      <w:r w:rsidR="00CE0E04">
        <w:rPr>
          <w:rFonts w:eastAsiaTheme="minorEastAsia"/>
          <w:b/>
          <w:u w:val="single"/>
        </w:rPr>
        <w:t>1</w:t>
      </w:r>
      <w:r w:rsidR="00F53BBD">
        <w:rPr>
          <w:rFonts w:eastAsiaTheme="minorEastAsia"/>
          <w:b/>
          <w:u w:val="single"/>
        </w:rPr>
        <w:t>5</w:t>
      </w:r>
      <w:r w:rsidR="00436F3A" w:rsidRPr="00005579">
        <w:rPr>
          <w:rFonts w:eastAsiaTheme="minorEastAsia"/>
          <w:b/>
          <w:u w:val="single"/>
        </w:rPr>
        <w:t xml:space="preserve">. </w:t>
      </w:r>
      <w:r w:rsidR="003E4C4D" w:rsidRPr="00005579">
        <w:rPr>
          <w:rFonts w:eastAsiaTheme="minorEastAsia"/>
          <w:b/>
          <w:u w:val="single"/>
        </w:rPr>
        <w:t>s</w:t>
      </w:r>
      <w:r w:rsidR="00436F3A" w:rsidRPr="00005579">
        <w:rPr>
          <w:rFonts w:eastAsiaTheme="minorEastAsia"/>
          <w:b/>
          <w:u w:val="single"/>
        </w:rPr>
        <w:t xml:space="preserve">vibnja </w:t>
      </w:r>
      <w:r w:rsidRPr="00005579">
        <w:rPr>
          <w:rFonts w:eastAsiaTheme="minorEastAsia"/>
          <w:b/>
          <w:u w:val="single"/>
        </w:rPr>
        <w:t>2023. do 1</w:t>
      </w:r>
      <w:r w:rsidR="003E4C4D" w:rsidRPr="00005579">
        <w:rPr>
          <w:rFonts w:eastAsiaTheme="minorEastAsia"/>
          <w:b/>
          <w:u w:val="single"/>
        </w:rPr>
        <w:t>0</w:t>
      </w:r>
      <w:r w:rsidRPr="00005579">
        <w:rPr>
          <w:rFonts w:eastAsiaTheme="minorEastAsia"/>
          <w:b/>
          <w:u w:val="single"/>
        </w:rPr>
        <w:t>:00h</w:t>
      </w:r>
      <w:r w:rsidRPr="00005579">
        <w:rPr>
          <w:rFonts w:eastAsiaTheme="minorEastAsia"/>
          <w:u w:val="single"/>
        </w:rPr>
        <w:t>.</w:t>
      </w:r>
      <w:r w:rsidRPr="001E2031">
        <w:rPr>
          <w:rFonts w:eastAsiaTheme="minorEastAsia"/>
          <w:u w:val="single"/>
        </w:rPr>
        <w:t xml:space="preserve"> </w:t>
      </w:r>
    </w:p>
    <w:p w14:paraId="442B44FC" w14:textId="7BDF0DF3" w:rsidR="0091099E" w:rsidRPr="00CD1535" w:rsidRDefault="0091099E" w:rsidP="00C5566D">
      <w:pPr>
        <w:pStyle w:val="Naslov20"/>
        <w:numPr>
          <w:ilvl w:val="0"/>
          <w:numId w:val="12"/>
        </w:numPr>
        <w:rPr>
          <w:rFonts w:ascii="Times New Roman" w:hAnsi="Times New Roman" w:cs="Times New Roman"/>
          <w:i w:val="0"/>
          <w:sz w:val="24"/>
          <w:szCs w:val="24"/>
        </w:rPr>
      </w:pPr>
      <w:bookmarkStart w:id="33" w:name="_Toc316566964"/>
      <w:bookmarkStart w:id="34" w:name="_Toc134181534"/>
      <w:bookmarkEnd w:id="31"/>
      <w:bookmarkEnd w:id="32"/>
      <w:r w:rsidRPr="00CD1535">
        <w:rPr>
          <w:rFonts w:ascii="Times New Roman" w:hAnsi="Times New Roman" w:cs="Times New Roman"/>
          <w:i w:val="0"/>
          <w:sz w:val="24"/>
          <w:szCs w:val="24"/>
        </w:rPr>
        <w:t>Otvaranje ponuda</w:t>
      </w:r>
      <w:bookmarkEnd w:id="33"/>
      <w:bookmarkEnd w:id="34"/>
    </w:p>
    <w:p w14:paraId="4C3D46D9" w14:textId="03258DCC" w:rsidR="00E4401E" w:rsidRPr="001C4A5A" w:rsidRDefault="0091099E" w:rsidP="00605A14">
      <w:pPr>
        <w:spacing w:after="240"/>
        <w:jc w:val="both"/>
      </w:pPr>
      <w:r w:rsidRPr="001C4A5A">
        <w:t>Naručitelj neće javno otvarati ponude obzirom da se radi o postupku jednostavne nabave.</w:t>
      </w:r>
      <w:r w:rsidR="007A1B68" w:rsidRPr="001C4A5A">
        <w:t xml:space="preserve"> </w:t>
      </w:r>
    </w:p>
    <w:p w14:paraId="0B309558" w14:textId="4255ACCE" w:rsidR="0091099E" w:rsidRPr="001C4A5A" w:rsidRDefault="0091099E" w:rsidP="00C5566D">
      <w:pPr>
        <w:pStyle w:val="Naslov20"/>
        <w:numPr>
          <w:ilvl w:val="0"/>
          <w:numId w:val="12"/>
        </w:numPr>
        <w:rPr>
          <w:rFonts w:ascii="Times New Roman" w:hAnsi="Times New Roman" w:cs="Times New Roman"/>
          <w:i w:val="0"/>
          <w:sz w:val="24"/>
          <w:szCs w:val="24"/>
        </w:rPr>
      </w:pPr>
      <w:bookmarkStart w:id="35" w:name="_Toc134181535"/>
      <w:r w:rsidRPr="001C4A5A">
        <w:rPr>
          <w:rFonts w:ascii="Times New Roman" w:hAnsi="Times New Roman" w:cs="Times New Roman"/>
          <w:i w:val="0"/>
          <w:sz w:val="24"/>
          <w:szCs w:val="24"/>
        </w:rPr>
        <w:t>Tajnost podataka</w:t>
      </w:r>
      <w:bookmarkEnd w:id="35"/>
    </w:p>
    <w:p w14:paraId="1C662636" w14:textId="75CE3456" w:rsidR="0091099E" w:rsidRPr="001C4A5A" w:rsidRDefault="0091099E" w:rsidP="0091099E">
      <w:pPr>
        <w:spacing w:after="240"/>
        <w:jc w:val="both"/>
      </w:pPr>
      <w:r w:rsidRPr="001C4A5A">
        <w:t>Gospodarski subjekt u postupku nabave smije na temelju zakona, drugog propisa ili općeg akta određene podatke označiti tajnom, uključujući tehničke ili trgovinske tajne te povjerljive značajke ponuda i zahtjeva za sudjelovanje.</w:t>
      </w:r>
      <w:r w:rsidR="00484FDF" w:rsidRPr="001C4A5A">
        <w:t xml:space="preserve"> </w:t>
      </w:r>
      <w:r w:rsidRPr="001C4A5A">
        <w:t>Ako je gospodarski subjekt neke podatke označio tajnima, obvezan je navesti pravnu osnovu na temelju koje su ti podaci označeni tajnima.</w:t>
      </w:r>
    </w:p>
    <w:p w14:paraId="28076C7C" w14:textId="77777777" w:rsidR="001C4A5A" w:rsidRPr="001C4A5A" w:rsidRDefault="0091099E" w:rsidP="0091099E">
      <w:pPr>
        <w:spacing w:after="240"/>
        <w:jc w:val="both"/>
      </w:pPr>
      <w:r w:rsidRPr="001C4A5A">
        <w:t xml:space="preserve">Gospodarski subjekt ne smije označiti tajnom: cijenu ponude, troškovnik, </w:t>
      </w:r>
      <w:r w:rsidR="009F271F" w:rsidRPr="001C4A5A">
        <w:t xml:space="preserve">katalog, podatke u vezi </w:t>
      </w:r>
      <w:r w:rsidR="001C4A5A" w:rsidRPr="001C4A5A">
        <w:t xml:space="preserve">s kriterijima za odabir ponude, </w:t>
      </w:r>
      <w:r w:rsidRPr="001C4A5A">
        <w:t>javne isprave, izvatke iz javnih registara te druge podatke koji se prema posebnom zakonu ili podzakonskom propisu moraju javno objaviti ili se ne smiju označiti tajnom.</w:t>
      </w:r>
      <w:r w:rsidR="00484FDF" w:rsidRPr="001C4A5A">
        <w:t xml:space="preserve"> </w:t>
      </w:r>
    </w:p>
    <w:p w14:paraId="72E23E6A" w14:textId="1BB5C9B2" w:rsidR="00070BB7" w:rsidRPr="001C4A5A" w:rsidRDefault="0091099E" w:rsidP="0091099E">
      <w:pPr>
        <w:spacing w:after="240"/>
        <w:jc w:val="both"/>
      </w:pPr>
      <w:r w:rsidRPr="001C4A5A">
        <w:t>Naručitelj ne smije otkriti podatke dobivene od gospodarskih subjekata koje su oni na temelju zakona, drugog propisa ili općeg akta označili tajnom, uključujući tehničke ili trgovinske tajne te povjerljive značajke pon</w:t>
      </w:r>
      <w:r w:rsidR="00670192" w:rsidRPr="001C4A5A">
        <w:t>uda i zahtjeva za sudjelovanje.</w:t>
      </w:r>
    </w:p>
    <w:p w14:paraId="1BA913F5" w14:textId="2897931E" w:rsidR="0091099E" w:rsidRPr="006E6EF0" w:rsidRDefault="0091099E" w:rsidP="00C5566D">
      <w:pPr>
        <w:pStyle w:val="Naslov20"/>
        <w:numPr>
          <w:ilvl w:val="0"/>
          <w:numId w:val="12"/>
        </w:numPr>
        <w:rPr>
          <w:rFonts w:ascii="Times New Roman" w:hAnsi="Times New Roman" w:cs="Times New Roman"/>
          <w:i w:val="0"/>
          <w:sz w:val="24"/>
          <w:szCs w:val="24"/>
        </w:rPr>
      </w:pPr>
      <w:bookmarkStart w:id="36" w:name="_Toc134181536"/>
      <w:r w:rsidRPr="006E6EF0">
        <w:rPr>
          <w:rFonts w:ascii="Times New Roman" w:hAnsi="Times New Roman" w:cs="Times New Roman"/>
          <w:i w:val="0"/>
          <w:sz w:val="24"/>
          <w:szCs w:val="24"/>
        </w:rPr>
        <w:lastRenderedPageBreak/>
        <w:t>Odabir ponuditelja</w:t>
      </w:r>
      <w:bookmarkEnd w:id="36"/>
      <w:r w:rsidRPr="006E6EF0">
        <w:rPr>
          <w:rFonts w:ascii="Times New Roman" w:hAnsi="Times New Roman" w:cs="Times New Roman"/>
          <w:i w:val="0"/>
          <w:sz w:val="24"/>
          <w:szCs w:val="24"/>
        </w:rPr>
        <w:t xml:space="preserve"> </w:t>
      </w:r>
    </w:p>
    <w:p w14:paraId="53528106" w14:textId="77777777" w:rsidR="00583520" w:rsidRPr="006E6EF0" w:rsidRDefault="0091099E" w:rsidP="00A27938">
      <w:pPr>
        <w:pStyle w:val="Naslov11"/>
        <w:numPr>
          <w:ilvl w:val="0"/>
          <w:numId w:val="0"/>
        </w:numPr>
        <w:spacing w:after="240"/>
        <w:jc w:val="both"/>
        <w:rPr>
          <w:rFonts w:ascii="Times New Roman" w:hAnsi="Times New Roman" w:cs="Times New Roman"/>
          <w:b w:val="0"/>
          <w:szCs w:val="24"/>
        </w:rPr>
      </w:pPr>
      <w:r w:rsidRPr="006E6EF0">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E6EF0">
        <w:rPr>
          <w:rFonts w:ascii="Times New Roman" w:hAnsi="Times New Roman" w:cs="Times New Roman"/>
          <w:b w:val="0"/>
          <w:szCs w:val="24"/>
        </w:rPr>
        <w:t xml:space="preserve"> sklapanje ugovora</w:t>
      </w:r>
      <w:r w:rsidR="00A063BB" w:rsidRPr="006E6EF0">
        <w:rPr>
          <w:rFonts w:ascii="Times New Roman" w:hAnsi="Times New Roman" w:cs="Times New Roman"/>
          <w:b w:val="0"/>
          <w:szCs w:val="24"/>
        </w:rPr>
        <w:t xml:space="preserve"> </w:t>
      </w:r>
      <w:r w:rsidRPr="006E6EF0">
        <w:rPr>
          <w:rFonts w:ascii="Times New Roman" w:hAnsi="Times New Roman" w:cs="Times New Roman"/>
          <w:b w:val="0"/>
          <w:szCs w:val="24"/>
        </w:rPr>
        <w:t xml:space="preserve">s odabranim ponuditeljem. </w:t>
      </w:r>
    </w:p>
    <w:p w14:paraId="2CBAED75" w14:textId="1D0737EB" w:rsidR="006E6EF0" w:rsidRPr="00C96992" w:rsidRDefault="0091099E" w:rsidP="00C96992">
      <w:pPr>
        <w:pStyle w:val="Naslov11"/>
        <w:numPr>
          <w:ilvl w:val="0"/>
          <w:numId w:val="0"/>
        </w:numPr>
        <w:spacing w:after="240"/>
        <w:jc w:val="both"/>
        <w:rPr>
          <w:rFonts w:ascii="Times New Roman" w:hAnsi="Times New Roman" w:cs="Times New Roman"/>
          <w:b w:val="0"/>
          <w:szCs w:val="24"/>
        </w:rPr>
      </w:pPr>
      <w:r w:rsidRPr="00C96992">
        <w:rPr>
          <w:rFonts w:ascii="Times New Roman" w:hAnsi="Times New Roman" w:cs="Times New Roman"/>
          <w:b w:val="0"/>
          <w:szCs w:val="24"/>
        </w:rPr>
        <w:t>Za odabir dovoljna je jedna prihvatljiva ponuda</w:t>
      </w:r>
      <w:r w:rsidR="00177FAE" w:rsidRPr="00C96992">
        <w:rPr>
          <w:rFonts w:ascii="Times New Roman" w:hAnsi="Times New Roman" w:cs="Times New Roman"/>
          <w:b w:val="0"/>
          <w:szCs w:val="24"/>
        </w:rPr>
        <w:t>.</w:t>
      </w:r>
      <w:r w:rsidR="004E045C" w:rsidRPr="00C96992">
        <w:rPr>
          <w:rFonts w:ascii="Times New Roman" w:hAnsi="Times New Roman" w:cs="Times New Roman"/>
          <w:b w:val="0"/>
          <w:szCs w:val="24"/>
        </w:rPr>
        <w:t xml:space="preserve"> </w:t>
      </w:r>
      <w:r w:rsidR="006E6EF0" w:rsidRPr="00C96992">
        <w:rPr>
          <w:rFonts w:ascii="Times New Roman" w:eastAsia="Calibri" w:hAnsi="Times New Roman" w:cs="Times New Roman"/>
          <w:b w:val="0"/>
          <w:lang w:bidi="hr-HR"/>
        </w:rPr>
        <w:t xml:space="preserve">Ako su dvije ili više valjanih ponuda jednako rangirane nakon bodovanja ponuda prema zadanim kriterijima ekonomski najpovoljnije ponude, Naručitelj će odabrati ponudu koja je zaprimljena </w:t>
      </w:r>
      <w:r w:rsidR="006E6EF0" w:rsidRPr="00C96992">
        <w:rPr>
          <w:rFonts w:ascii="Times New Roman" w:eastAsia="Calibri" w:hAnsi="Times New Roman" w:cs="Times New Roman"/>
          <w:b w:val="0"/>
          <w:u w:val="single"/>
          <w:lang w:bidi="hr-HR"/>
        </w:rPr>
        <w:t>ranije</w:t>
      </w:r>
      <w:r w:rsidR="006E6EF0" w:rsidRPr="00C96992">
        <w:rPr>
          <w:rFonts w:ascii="Times New Roman" w:eastAsia="Calibri" w:hAnsi="Times New Roman" w:cs="Times New Roman"/>
          <w:b w:val="0"/>
          <w:lang w:bidi="hr-HR"/>
        </w:rPr>
        <w:t>.</w:t>
      </w:r>
    </w:p>
    <w:p w14:paraId="6BB0AA3E" w14:textId="1F2CB6B9" w:rsidR="0091099E" w:rsidRPr="006E6EF0" w:rsidRDefault="0091099E" w:rsidP="00A27938">
      <w:pPr>
        <w:pStyle w:val="Naslov11"/>
        <w:numPr>
          <w:ilvl w:val="0"/>
          <w:numId w:val="0"/>
        </w:numPr>
        <w:spacing w:after="240"/>
        <w:jc w:val="both"/>
        <w:rPr>
          <w:rFonts w:ascii="Times New Roman" w:hAnsi="Times New Roman" w:cs="Times New Roman"/>
          <w:b w:val="0"/>
          <w:szCs w:val="24"/>
        </w:rPr>
      </w:pPr>
      <w:r w:rsidRPr="006E6EF0">
        <w:rPr>
          <w:rFonts w:ascii="Times New Roman" w:hAnsi="Times New Roman" w:cs="Times New Roman"/>
          <w:b w:val="0"/>
          <w:szCs w:val="24"/>
        </w:rPr>
        <w:t>U slučaju da je u postupku nabave sudjelovalo više ponuditelja, svi će biti obaviješteni o oda</w:t>
      </w:r>
      <w:r w:rsidR="000220FF" w:rsidRPr="006E6EF0">
        <w:rPr>
          <w:rFonts w:ascii="Times New Roman" w:hAnsi="Times New Roman" w:cs="Times New Roman"/>
          <w:b w:val="0"/>
          <w:szCs w:val="24"/>
        </w:rPr>
        <w:t>biru najpovoljnijeg ponuditelj</w:t>
      </w:r>
      <w:r w:rsidR="00AF6C78" w:rsidRPr="006E6EF0">
        <w:rPr>
          <w:rFonts w:ascii="Times New Roman" w:hAnsi="Times New Roman" w:cs="Times New Roman"/>
          <w:b w:val="0"/>
          <w:szCs w:val="24"/>
        </w:rPr>
        <w:t>a.</w:t>
      </w:r>
    </w:p>
    <w:sectPr w:rsidR="0091099E" w:rsidRPr="006E6EF0"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812F" w14:textId="77777777" w:rsidR="00EA7BA7" w:rsidRDefault="00EA7BA7" w:rsidP="004C06AE">
      <w:r>
        <w:separator/>
      </w:r>
    </w:p>
  </w:endnote>
  <w:endnote w:type="continuationSeparator" w:id="0">
    <w:p w14:paraId="0A6BC6AB" w14:textId="77777777" w:rsidR="00EA7BA7" w:rsidRDefault="00EA7BA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66C25447" w:rsidR="00A95528" w:rsidRDefault="00A95528">
    <w:pPr>
      <w:pStyle w:val="Podnoje"/>
      <w:jc w:val="right"/>
    </w:pPr>
    <w:r>
      <w:fldChar w:fldCharType="begin"/>
    </w:r>
    <w:r>
      <w:instrText>PAGE   \* MERGEFORMAT</w:instrText>
    </w:r>
    <w:r>
      <w:fldChar w:fldCharType="separate"/>
    </w:r>
    <w:r w:rsidR="00C5372D">
      <w:rPr>
        <w:noProof/>
      </w:rPr>
      <w:t>3</w:t>
    </w:r>
    <w:r>
      <w:rPr>
        <w:noProof/>
      </w:rPr>
      <w:fldChar w:fldCharType="end"/>
    </w:r>
  </w:p>
  <w:p w14:paraId="3647909D" w14:textId="77777777" w:rsidR="00A95528" w:rsidRDefault="00A955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1890" w14:textId="77777777" w:rsidR="00EA7BA7" w:rsidRDefault="00EA7BA7" w:rsidP="004C06AE">
      <w:r>
        <w:separator/>
      </w:r>
    </w:p>
  </w:footnote>
  <w:footnote w:type="continuationSeparator" w:id="0">
    <w:p w14:paraId="249B8F87" w14:textId="77777777" w:rsidR="00EA7BA7" w:rsidRDefault="00EA7BA7"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A95528" w14:paraId="36479095" w14:textId="77777777" w:rsidTr="003C3E36">
      <w:trPr>
        <w:trHeight w:val="675"/>
      </w:trPr>
      <w:tc>
        <w:tcPr>
          <w:tcW w:w="1547" w:type="dxa"/>
          <w:vMerge w:val="restart"/>
        </w:tcPr>
        <w:p w14:paraId="36479090" w14:textId="77777777" w:rsidR="00A95528" w:rsidRDefault="00A95528"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A95528" w:rsidRPr="00651175" w:rsidRDefault="00A95528"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A95528" w:rsidRPr="00651175" w:rsidRDefault="00A9552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A95528" w:rsidRPr="00D2148E" w:rsidRDefault="00A95528"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0ACC0D93" w:rsidR="00A95528" w:rsidRPr="004C06AE" w:rsidRDefault="00A95528" w:rsidP="003C3E36">
          <w:pPr>
            <w:jc w:val="center"/>
            <w:rPr>
              <w:highlight w:val="yellow"/>
            </w:rPr>
          </w:pPr>
          <w:r>
            <w:rPr>
              <w:sz w:val="22"/>
              <w:szCs w:val="22"/>
            </w:rPr>
            <w:t>1</w:t>
          </w:r>
          <w:r w:rsidR="006E6EF0">
            <w:rPr>
              <w:sz w:val="22"/>
              <w:szCs w:val="22"/>
            </w:rPr>
            <w:t>94</w:t>
          </w:r>
          <w:r>
            <w:rPr>
              <w:sz w:val="22"/>
              <w:szCs w:val="22"/>
            </w:rPr>
            <w:t>/202</w:t>
          </w:r>
          <w:r w:rsidR="006E6EF0">
            <w:rPr>
              <w:sz w:val="22"/>
              <w:szCs w:val="22"/>
            </w:rPr>
            <w:t>3</w:t>
          </w:r>
          <w:r w:rsidRPr="00D2148E">
            <w:rPr>
              <w:sz w:val="22"/>
              <w:szCs w:val="22"/>
            </w:rPr>
            <w:t>/JN</w:t>
          </w:r>
        </w:p>
      </w:tc>
    </w:tr>
    <w:tr w:rsidR="00A95528" w14:paraId="36479099" w14:textId="77777777" w:rsidTr="003C3E36">
      <w:trPr>
        <w:trHeight w:val="391"/>
      </w:trPr>
      <w:tc>
        <w:tcPr>
          <w:tcW w:w="1547" w:type="dxa"/>
          <w:vMerge/>
        </w:tcPr>
        <w:p w14:paraId="36479096" w14:textId="77777777" w:rsidR="00A95528" w:rsidRDefault="00A95528" w:rsidP="003C3E36">
          <w:pPr>
            <w:jc w:val="center"/>
          </w:pPr>
        </w:p>
      </w:tc>
      <w:tc>
        <w:tcPr>
          <w:tcW w:w="5579" w:type="dxa"/>
          <w:vAlign w:val="center"/>
        </w:tcPr>
        <w:p w14:paraId="36479097" w14:textId="77777777" w:rsidR="00A95528" w:rsidRPr="00651175" w:rsidRDefault="00A9552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62B99FB6" w:rsidR="00A95528" w:rsidRPr="00651175" w:rsidRDefault="00A95528" w:rsidP="003C3E36">
          <w:pPr>
            <w:jc w:val="center"/>
            <w:rPr>
              <w:rFonts w:ascii="Arial" w:hAnsi="Arial" w:cs="Arial"/>
            </w:rPr>
          </w:pPr>
        </w:p>
      </w:tc>
    </w:tr>
  </w:tbl>
  <w:p w14:paraId="3647909A" w14:textId="77777777" w:rsidR="00A95528" w:rsidRDefault="00A95528" w:rsidP="003C3E36">
    <w:pPr>
      <w:pStyle w:val="Zaglavlje"/>
    </w:pPr>
  </w:p>
  <w:p w14:paraId="3647909B" w14:textId="77777777" w:rsidR="00A95528" w:rsidRDefault="00A9552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F811D3"/>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15:restartNumberingAfterBreak="0">
    <w:nsid w:val="46F329D9"/>
    <w:multiLevelType w:val="hybridMultilevel"/>
    <w:tmpl w:val="3DCE8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30874177">
    <w:abstractNumId w:val="3"/>
  </w:num>
  <w:num w:numId="2" w16cid:durableId="792018625">
    <w:abstractNumId w:val="10"/>
  </w:num>
  <w:num w:numId="3" w16cid:durableId="880946575">
    <w:abstractNumId w:val="21"/>
  </w:num>
  <w:num w:numId="4" w16cid:durableId="234553897">
    <w:abstractNumId w:val="4"/>
  </w:num>
  <w:num w:numId="5" w16cid:durableId="1187058077">
    <w:abstractNumId w:val="6"/>
  </w:num>
  <w:num w:numId="6" w16cid:durableId="1054811329">
    <w:abstractNumId w:val="17"/>
  </w:num>
  <w:num w:numId="7" w16cid:durableId="737481304">
    <w:abstractNumId w:val="20"/>
  </w:num>
  <w:num w:numId="8" w16cid:durableId="1316647287">
    <w:abstractNumId w:val="5"/>
  </w:num>
  <w:num w:numId="9" w16cid:durableId="749350025">
    <w:abstractNumId w:val="0"/>
  </w:num>
  <w:num w:numId="10" w16cid:durableId="337389875">
    <w:abstractNumId w:val="24"/>
  </w:num>
  <w:num w:numId="11" w16cid:durableId="1918593031">
    <w:abstractNumId w:val="1"/>
  </w:num>
  <w:num w:numId="12" w16cid:durableId="528568248">
    <w:abstractNumId w:val="22"/>
  </w:num>
  <w:num w:numId="13" w16cid:durableId="1356158144">
    <w:abstractNumId w:val="7"/>
  </w:num>
  <w:num w:numId="14" w16cid:durableId="850801449">
    <w:abstractNumId w:val="19"/>
  </w:num>
  <w:num w:numId="15" w16cid:durableId="1906525908">
    <w:abstractNumId w:val="2"/>
  </w:num>
  <w:num w:numId="16" w16cid:durableId="828012180">
    <w:abstractNumId w:val="22"/>
  </w:num>
  <w:num w:numId="17" w16cid:durableId="757016311">
    <w:abstractNumId w:val="9"/>
  </w:num>
  <w:num w:numId="18" w16cid:durableId="856117274">
    <w:abstractNumId w:val="16"/>
  </w:num>
  <w:num w:numId="19" w16cid:durableId="1394769898">
    <w:abstractNumId w:val="15"/>
  </w:num>
  <w:num w:numId="20" w16cid:durableId="614479196">
    <w:abstractNumId w:val="23"/>
  </w:num>
  <w:num w:numId="21" w16cid:durableId="956910098">
    <w:abstractNumId w:val="11"/>
  </w:num>
  <w:num w:numId="22" w16cid:durableId="1349482861">
    <w:abstractNumId w:val="13"/>
  </w:num>
  <w:num w:numId="23" w16cid:durableId="1532498390">
    <w:abstractNumId w:val="12"/>
  </w:num>
  <w:num w:numId="24" w16cid:durableId="1722055590">
    <w:abstractNumId w:val="8"/>
  </w:num>
  <w:num w:numId="25" w16cid:durableId="918708068">
    <w:abstractNumId w:val="14"/>
  </w:num>
  <w:num w:numId="26" w16cid:durableId="24296006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05579"/>
    <w:rsid w:val="0000578F"/>
    <w:rsid w:val="00010346"/>
    <w:rsid w:val="00011BA2"/>
    <w:rsid w:val="000154DB"/>
    <w:rsid w:val="00015D0A"/>
    <w:rsid w:val="00015FB5"/>
    <w:rsid w:val="000164EB"/>
    <w:rsid w:val="000176DE"/>
    <w:rsid w:val="000220FF"/>
    <w:rsid w:val="0002276B"/>
    <w:rsid w:val="000235DD"/>
    <w:rsid w:val="00023E89"/>
    <w:rsid w:val="00026CDF"/>
    <w:rsid w:val="0003075E"/>
    <w:rsid w:val="00030CA2"/>
    <w:rsid w:val="00030EC6"/>
    <w:rsid w:val="000312FA"/>
    <w:rsid w:val="00032088"/>
    <w:rsid w:val="0003212A"/>
    <w:rsid w:val="000343D0"/>
    <w:rsid w:val="00037391"/>
    <w:rsid w:val="0004049D"/>
    <w:rsid w:val="000410F7"/>
    <w:rsid w:val="00041AD9"/>
    <w:rsid w:val="000420F6"/>
    <w:rsid w:val="000435B0"/>
    <w:rsid w:val="00044F8F"/>
    <w:rsid w:val="00050FFA"/>
    <w:rsid w:val="000533A0"/>
    <w:rsid w:val="00053924"/>
    <w:rsid w:val="00062604"/>
    <w:rsid w:val="00062AFC"/>
    <w:rsid w:val="000657A1"/>
    <w:rsid w:val="000675CD"/>
    <w:rsid w:val="00070B95"/>
    <w:rsid w:val="00070BB7"/>
    <w:rsid w:val="00071419"/>
    <w:rsid w:val="000742D8"/>
    <w:rsid w:val="00075F88"/>
    <w:rsid w:val="00077CBA"/>
    <w:rsid w:val="000807B2"/>
    <w:rsid w:val="00082049"/>
    <w:rsid w:val="00083096"/>
    <w:rsid w:val="00085C3D"/>
    <w:rsid w:val="00087D29"/>
    <w:rsid w:val="000902F3"/>
    <w:rsid w:val="000926EE"/>
    <w:rsid w:val="000929FF"/>
    <w:rsid w:val="0009452B"/>
    <w:rsid w:val="00095CCC"/>
    <w:rsid w:val="00096A10"/>
    <w:rsid w:val="00097574"/>
    <w:rsid w:val="000A113A"/>
    <w:rsid w:val="000A26A3"/>
    <w:rsid w:val="000A2CEA"/>
    <w:rsid w:val="000A424D"/>
    <w:rsid w:val="000A449A"/>
    <w:rsid w:val="000A451F"/>
    <w:rsid w:val="000A49E5"/>
    <w:rsid w:val="000A4DF2"/>
    <w:rsid w:val="000B12EC"/>
    <w:rsid w:val="000B1326"/>
    <w:rsid w:val="000B18EF"/>
    <w:rsid w:val="000B43A2"/>
    <w:rsid w:val="000B47EA"/>
    <w:rsid w:val="000B6FA6"/>
    <w:rsid w:val="000C00CC"/>
    <w:rsid w:val="000C0CBD"/>
    <w:rsid w:val="000C0EF2"/>
    <w:rsid w:val="000C18A2"/>
    <w:rsid w:val="000D2294"/>
    <w:rsid w:val="000D5582"/>
    <w:rsid w:val="000E0CBA"/>
    <w:rsid w:val="000E0CF5"/>
    <w:rsid w:val="000E238E"/>
    <w:rsid w:val="000E66A5"/>
    <w:rsid w:val="000E761A"/>
    <w:rsid w:val="000F0441"/>
    <w:rsid w:val="000F2D72"/>
    <w:rsid w:val="000F326B"/>
    <w:rsid w:val="000F378D"/>
    <w:rsid w:val="000F4F09"/>
    <w:rsid w:val="000F4FE3"/>
    <w:rsid w:val="000F6BAE"/>
    <w:rsid w:val="000F7198"/>
    <w:rsid w:val="00100B63"/>
    <w:rsid w:val="001020AB"/>
    <w:rsid w:val="00103183"/>
    <w:rsid w:val="00105257"/>
    <w:rsid w:val="001063EF"/>
    <w:rsid w:val="00110196"/>
    <w:rsid w:val="00113D47"/>
    <w:rsid w:val="00114C30"/>
    <w:rsid w:val="001177A5"/>
    <w:rsid w:val="00120BD3"/>
    <w:rsid w:val="00120E81"/>
    <w:rsid w:val="00121C75"/>
    <w:rsid w:val="001250FA"/>
    <w:rsid w:val="001277DC"/>
    <w:rsid w:val="0012784D"/>
    <w:rsid w:val="0013034A"/>
    <w:rsid w:val="00130E96"/>
    <w:rsid w:val="00136D92"/>
    <w:rsid w:val="00137539"/>
    <w:rsid w:val="00137B70"/>
    <w:rsid w:val="00140457"/>
    <w:rsid w:val="001413BA"/>
    <w:rsid w:val="00141FEF"/>
    <w:rsid w:val="00146208"/>
    <w:rsid w:val="001475CB"/>
    <w:rsid w:val="00147EC6"/>
    <w:rsid w:val="0015052E"/>
    <w:rsid w:val="001549E2"/>
    <w:rsid w:val="001558C2"/>
    <w:rsid w:val="00157719"/>
    <w:rsid w:val="00162D59"/>
    <w:rsid w:val="00163F27"/>
    <w:rsid w:val="001652AB"/>
    <w:rsid w:val="0016698B"/>
    <w:rsid w:val="001771A5"/>
    <w:rsid w:val="001771F8"/>
    <w:rsid w:val="00177FAE"/>
    <w:rsid w:val="00180016"/>
    <w:rsid w:val="00181EE0"/>
    <w:rsid w:val="001840D9"/>
    <w:rsid w:val="00194158"/>
    <w:rsid w:val="00197013"/>
    <w:rsid w:val="001976E8"/>
    <w:rsid w:val="00197C5A"/>
    <w:rsid w:val="001A1BDF"/>
    <w:rsid w:val="001A2008"/>
    <w:rsid w:val="001A3B79"/>
    <w:rsid w:val="001A4A06"/>
    <w:rsid w:val="001A68AD"/>
    <w:rsid w:val="001A75BD"/>
    <w:rsid w:val="001A7EB1"/>
    <w:rsid w:val="001B0113"/>
    <w:rsid w:val="001B794F"/>
    <w:rsid w:val="001C2658"/>
    <w:rsid w:val="001C2D7D"/>
    <w:rsid w:val="001C3386"/>
    <w:rsid w:val="001C3B07"/>
    <w:rsid w:val="001C4A5A"/>
    <w:rsid w:val="001C4B75"/>
    <w:rsid w:val="001C57E3"/>
    <w:rsid w:val="001C60ED"/>
    <w:rsid w:val="001C7289"/>
    <w:rsid w:val="001C7457"/>
    <w:rsid w:val="001D0492"/>
    <w:rsid w:val="001D0F87"/>
    <w:rsid w:val="001D1E9F"/>
    <w:rsid w:val="001D3D56"/>
    <w:rsid w:val="001D42D5"/>
    <w:rsid w:val="001D4DBB"/>
    <w:rsid w:val="001D56E6"/>
    <w:rsid w:val="001E02A1"/>
    <w:rsid w:val="001E02B0"/>
    <w:rsid w:val="001E30C1"/>
    <w:rsid w:val="001E33F8"/>
    <w:rsid w:val="001E42E5"/>
    <w:rsid w:val="001E4666"/>
    <w:rsid w:val="001F2ADB"/>
    <w:rsid w:val="001F2F6C"/>
    <w:rsid w:val="001F3E73"/>
    <w:rsid w:val="001F542E"/>
    <w:rsid w:val="001F5766"/>
    <w:rsid w:val="001F714A"/>
    <w:rsid w:val="00200132"/>
    <w:rsid w:val="002004D0"/>
    <w:rsid w:val="00202117"/>
    <w:rsid w:val="0020341A"/>
    <w:rsid w:val="002042EF"/>
    <w:rsid w:val="00205248"/>
    <w:rsid w:val="002053E2"/>
    <w:rsid w:val="00206B21"/>
    <w:rsid w:val="00207B77"/>
    <w:rsid w:val="00211379"/>
    <w:rsid w:val="00212790"/>
    <w:rsid w:val="002137F3"/>
    <w:rsid w:val="0021415D"/>
    <w:rsid w:val="002146D4"/>
    <w:rsid w:val="00214ED6"/>
    <w:rsid w:val="00215E1B"/>
    <w:rsid w:val="0021734C"/>
    <w:rsid w:val="00217E31"/>
    <w:rsid w:val="002212E7"/>
    <w:rsid w:val="002234B2"/>
    <w:rsid w:val="00224351"/>
    <w:rsid w:val="002254FA"/>
    <w:rsid w:val="00226A1E"/>
    <w:rsid w:val="00227CB3"/>
    <w:rsid w:val="00230ABE"/>
    <w:rsid w:val="0023217F"/>
    <w:rsid w:val="0023375E"/>
    <w:rsid w:val="00241705"/>
    <w:rsid w:val="00243DF3"/>
    <w:rsid w:val="00243FCE"/>
    <w:rsid w:val="00244770"/>
    <w:rsid w:val="0024717A"/>
    <w:rsid w:val="00247180"/>
    <w:rsid w:val="00251472"/>
    <w:rsid w:val="00251FC3"/>
    <w:rsid w:val="002574C5"/>
    <w:rsid w:val="002574D1"/>
    <w:rsid w:val="0026113B"/>
    <w:rsid w:val="00261190"/>
    <w:rsid w:val="0026203E"/>
    <w:rsid w:val="002629B9"/>
    <w:rsid w:val="00262D42"/>
    <w:rsid w:val="00265533"/>
    <w:rsid w:val="00266765"/>
    <w:rsid w:val="0026770F"/>
    <w:rsid w:val="002717EE"/>
    <w:rsid w:val="00273EA4"/>
    <w:rsid w:val="00276449"/>
    <w:rsid w:val="00276629"/>
    <w:rsid w:val="00277A83"/>
    <w:rsid w:val="0028425A"/>
    <w:rsid w:val="00286318"/>
    <w:rsid w:val="0028680C"/>
    <w:rsid w:val="00287F26"/>
    <w:rsid w:val="002913EA"/>
    <w:rsid w:val="00291805"/>
    <w:rsid w:val="00292180"/>
    <w:rsid w:val="00293001"/>
    <w:rsid w:val="00293676"/>
    <w:rsid w:val="00296E65"/>
    <w:rsid w:val="00297162"/>
    <w:rsid w:val="0029739B"/>
    <w:rsid w:val="002A2B0F"/>
    <w:rsid w:val="002A4029"/>
    <w:rsid w:val="002A521C"/>
    <w:rsid w:val="002A7552"/>
    <w:rsid w:val="002B23CA"/>
    <w:rsid w:val="002B2799"/>
    <w:rsid w:val="002B2B04"/>
    <w:rsid w:val="002B45AA"/>
    <w:rsid w:val="002B45BB"/>
    <w:rsid w:val="002B5868"/>
    <w:rsid w:val="002B7CCA"/>
    <w:rsid w:val="002C0366"/>
    <w:rsid w:val="002C06E2"/>
    <w:rsid w:val="002C2342"/>
    <w:rsid w:val="002C255C"/>
    <w:rsid w:val="002C6484"/>
    <w:rsid w:val="002D0CCC"/>
    <w:rsid w:val="002D127C"/>
    <w:rsid w:val="002D21E9"/>
    <w:rsid w:val="002D37F4"/>
    <w:rsid w:val="002D39D3"/>
    <w:rsid w:val="002D4A82"/>
    <w:rsid w:val="002D5D4F"/>
    <w:rsid w:val="002D5E43"/>
    <w:rsid w:val="002D6DF9"/>
    <w:rsid w:val="002E03B8"/>
    <w:rsid w:val="002E0886"/>
    <w:rsid w:val="002E3075"/>
    <w:rsid w:val="002E4218"/>
    <w:rsid w:val="002E4314"/>
    <w:rsid w:val="002E5A93"/>
    <w:rsid w:val="002E6625"/>
    <w:rsid w:val="002E7559"/>
    <w:rsid w:val="002E796E"/>
    <w:rsid w:val="002F6D40"/>
    <w:rsid w:val="002F77CA"/>
    <w:rsid w:val="00302394"/>
    <w:rsid w:val="003028F8"/>
    <w:rsid w:val="00303BDF"/>
    <w:rsid w:val="00303D8A"/>
    <w:rsid w:val="0030611D"/>
    <w:rsid w:val="0030751F"/>
    <w:rsid w:val="0031044A"/>
    <w:rsid w:val="00311AB5"/>
    <w:rsid w:val="0031276E"/>
    <w:rsid w:val="00315E87"/>
    <w:rsid w:val="003177FF"/>
    <w:rsid w:val="00323256"/>
    <w:rsid w:val="00323E61"/>
    <w:rsid w:val="00325F86"/>
    <w:rsid w:val="00330931"/>
    <w:rsid w:val="0033149F"/>
    <w:rsid w:val="00331E6A"/>
    <w:rsid w:val="0033273F"/>
    <w:rsid w:val="00334630"/>
    <w:rsid w:val="003348F0"/>
    <w:rsid w:val="00334B91"/>
    <w:rsid w:val="0033658B"/>
    <w:rsid w:val="003410C5"/>
    <w:rsid w:val="0034524F"/>
    <w:rsid w:val="00345655"/>
    <w:rsid w:val="00350E58"/>
    <w:rsid w:val="0035125C"/>
    <w:rsid w:val="003522A2"/>
    <w:rsid w:val="00353AAB"/>
    <w:rsid w:val="00354E4A"/>
    <w:rsid w:val="00357674"/>
    <w:rsid w:val="0036051B"/>
    <w:rsid w:val="003615D2"/>
    <w:rsid w:val="0036215A"/>
    <w:rsid w:val="003621E5"/>
    <w:rsid w:val="00365254"/>
    <w:rsid w:val="00366727"/>
    <w:rsid w:val="00366E9C"/>
    <w:rsid w:val="00370D20"/>
    <w:rsid w:val="0037354F"/>
    <w:rsid w:val="00375A1A"/>
    <w:rsid w:val="00375C55"/>
    <w:rsid w:val="00375E5D"/>
    <w:rsid w:val="0037620C"/>
    <w:rsid w:val="00382FF6"/>
    <w:rsid w:val="00383D80"/>
    <w:rsid w:val="00383EA8"/>
    <w:rsid w:val="0038404A"/>
    <w:rsid w:val="0038604F"/>
    <w:rsid w:val="00387C85"/>
    <w:rsid w:val="00391405"/>
    <w:rsid w:val="00392F10"/>
    <w:rsid w:val="00393D33"/>
    <w:rsid w:val="003965FC"/>
    <w:rsid w:val="00396855"/>
    <w:rsid w:val="003971E2"/>
    <w:rsid w:val="00397701"/>
    <w:rsid w:val="003A0DA3"/>
    <w:rsid w:val="003A2F4F"/>
    <w:rsid w:val="003A5CE1"/>
    <w:rsid w:val="003A5F72"/>
    <w:rsid w:val="003A6159"/>
    <w:rsid w:val="003B2BEF"/>
    <w:rsid w:val="003B3682"/>
    <w:rsid w:val="003B3D15"/>
    <w:rsid w:val="003B4B88"/>
    <w:rsid w:val="003B59CA"/>
    <w:rsid w:val="003B6069"/>
    <w:rsid w:val="003B79EE"/>
    <w:rsid w:val="003B7D5F"/>
    <w:rsid w:val="003C048C"/>
    <w:rsid w:val="003C1529"/>
    <w:rsid w:val="003C1CC5"/>
    <w:rsid w:val="003C22CC"/>
    <w:rsid w:val="003C33D0"/>
    <w:rsid w:val="003C3E36"/>
    <w:rsid w:val="003D1905"/>
    <w:rsid w:val="003D1FEF"/>
    <w:rsid w:val="003D37F4"/>
    <w:rsid w:val="003D6A92"/>
    <w:rsid w:val="003D6C90"/>
    <w:rsid w:val="003D77B2"/>
    <w:rsid w:val="003E25A0"/>
    <w:rsid w:val="003E2629"/>
    <w:rsid w:val="003E3ADB"/>
    <w:rsid w:val="003E4C4D"/>
    <w:rsid w:val="003E5DFA"/>
    <w:rsid w:val="003F1D92"/>
    <w:rsid w:val="003F1F3E"/>
    <w:rsid w:val="003F35DA"/>
    <w:rsid w:val="003F4976"/>
    <w:rsid w:val="003F4FAC"/>
    <w:rsid w:val="003F7F40"/>
    <w:rsid w:val="00401E5F"/>
    <w:rsid w:val="00401FB2"/>
    <w:rsid w:val="004041EE"/>
    <w:rsid w:val="00405D5C"/>
    <w:rsid w:val="004070B1"/>
    <w:rsid w:val="00407242"/>
    <w:rsid w:val="00410ADE"/>
    <w:rsid w:val="0041196C"/>
    <w:rsid w:val="0041199E"/>
    <w:rsid w:val="00415DD0"/>
    <w:rsid w:val="004228CA"/>
    <w:rsid w:val="00423DC2"/>
    <w:rsid w:val="00423F54"/>
    <w:rsid w:val="004240D2"/>
    <w:rsid w:val="0042508B"/>
    <w:rsid w:val="00427E6C"/>
    <w:rsid w:val="004303FA"/>
    <w:rsid w:val="00432BA7"/>
    <w:rsid w:val="00433315"/>
    <w:rsid w:val="00433F08"/>
    <w:rsid w:val="00434656"/>
    <w:rsid w:val="00436F3A"/>
    <w:rsid w:val="004410BA"/>
    <w:rsid w:val="004417C3"/>
    <w:rsid w:val="004446BD"/>
    <w:rsid w:val="0044674B"/>
    <w:rsid w:val="00450827"/>
    <w:rsid w:val="004537C4"/>
    <w:rsid w:val="004638F8"/>
    <w:rsid w:val="0046515A"/>
    <w:rsid w:val="004656F3"/>
    <w:rsid w:val="00467640"/>
    <w:rsid w:val="004676CE"/>
    <w:rsid w:val="00467AE3"/>
    <w:rsid w:val="0047058A"/>
    <w:rsid w:val="00472A29"/>
    <w:rsid w:val="0047339D"/>
    <w:rsid w:val="00474749"/>
    <w:rsid w:val="004770F7"/>
    <w:rsid w:val="00482FDA"/>
    <w:rsid w:val="0048304F"/>
    <w:rsid w:val="00483085"/>
    <w:rsid w:val="0048490C"/>
    <w:rsid w:val="00484A1B"/>
    <w:rsid w:val="00484FDF"/>
    <w:rsid w:val="004877E4"/>
    <w:rsid w:val="00490186"/>
    <w:rsid w:val="004920AE"/>
    <w:rsid w:val="00495925"/>
    <w:rsid w:val="004976AF"/>
    <w:rsid w:val="004A070A"/>
    <w:rsid w:val="004A18A1"/>
    <w:rsid w:val="004A2346"/>
    <w:rsid w:val="004A24EB"/>
    <w:rsid w:val="004A2E48"/>
    <w:rsid w:val="004A5AC5"/>
    <w:rsid w:val="004A5E5C"/>
    <w:rsid w:val="004A641F"/>
    <w:rsid w:val="004B0368"/>
    <w:rsid w:val="004B100A"/>
    <w:rsid w:val="004B1EA0"/>
    <w:rsid w:val="004B2689"/>
    <w:rsid w:val="004B41B4"/>
    <w:rsid w:val="004B4E8E"/>
    <w:rsid w:val="004B5ADD"/>
    <w:rsid w:val="004B5FD3"/>
    <w:rsid w:val="004B70CC"/>
    <w:rsid w:val="004B7CD3"/>
    <w:rsid w:val="004C06AE"/>
    <w:rsid w:val="004C6639"/>
    <w:rsid w:val="004C744F"/>
    <w:rsid w:val="004D11F9"/>
    <w:rsid w:val="004D27C2"/>
    <w:rsid w:val="004D38A9"/>
    <w:rsid w:val="004D3E24"/>
    <w:rsid w:val="004D4155"/>
    <w:rsid w:val="004D4A21"/>
    <w:rsid w:val="004D4D65"/>
    <w:rsid w:val="004E045C"/>
    <w:rsid w:val="004E0F9A"/>
    <w:rsid w:val="004E16AC"/>
    <w:rsid w:val="004E3045"/>
    <w:rsid w:val="004E3091"/>
    <w:rsid w:val="004E453C"/>
    <w:rsid w:val="004E4731"/>
    <w:rsid w:val="004E587E"/>
    <w:rsid w:val="004E599F"/>
    <w:rsid w:val="004E6FDA"/>
    <w:rsid w:val="004E7434"/>
    <w:rsid w:val="004E7A4C"/>
    <w:rsid w:val="004F0DEC"/>
    <w:rsid w:val="004F0FC6"/>
    <w:rsid w:val="004F12DC"/>
    <w:rsid w:val="004F4C07"/>
    <w:rsid w:val="004F571A"/>
    <w:rsid w:val="004F6EE0"/>
    <w:rsid w:val="004F7D9D"/>
    <w:rsid w:val="0050081C"/>
    <w:rsid w:val="0050104C"/>
    <w:rsid w:val="00503DE9"/>
    <w:rsid w:val="00504D95"/>
    <w:rsid w:val="005064B3"/>
    <w:rsid w:val="00507D27"/>
    <w:rsid w:val="00507D9E"/>
    <w:rsid w:val="00507F18"/>
    <w:rsid w:val="005102A1"/>
    <w:rsid w:val="00510E21"/>
    <w:rsid w:val="00515286"/>
    <w:rsid w:val="005154F6"/>
    <w:rsid w:val="005175AB"/>
    <w:rsid w:val="00520062"/>
    <w:rsid w:val="0052020A"/>
    <w:rsid w:val="00522084"/>
    <w:rsid w:val="00522331"/>
    <w:rsid w:val="00522782"/>
    <w:rsid w:val="00523339"/>
    <w:rsid w:val="0052578B"/>
    <w:rsid w:val="00526944"/>
    <w:rsid w:val="00526A18"/>
    <w:rsid w:val="00530695"/>
    <w:rsid w:val="00531B65"/>
    <w:rsid w:val="005321B3"/>
    <w:rsid w:val="0053252E"/>
    <w:rsid w:val="005339EB"/>
    <w:rsid w:val="00536184"/>
    <w:rsid w:val="00541BC6"/>
    <w:rsid w:val="0054330D"/>
    <w:rsid w:val="0054644C"/>
    <w:rsid w:val="00551806"/>
    <w:rsid w:val="00551BE8"/>
    <w:rsid w:val="00554859"/>
    <w:rsid w:val="00554F44"/>
    <w:rsid w:val="005614CF"/>
    <w:rsid w:val="00561E17"/>
    <w:rsid w:val="00561E4F"/>
    <w:rsid w:val="00564A73"/>
    <w:rsid w:val="0057038D"/>
    <w:rsid w:val="00571D49"/>
    <w:rsid w:val="00574785"/>
    <w:rsid w:val="00574875"/>
    <w:rsid w:val="0058162B"/>
    <w:rsid w:val="00581635"/>
    <w:rsid w:val="00583520"/>
    <w:rsid w:val="005835C6"/>
    <w:rsid w:val="00584CD5"/>
    <w:rsid w:val="005857CC"/>
    <w:rsid w:val="00586ED6"/>
    <w:rsid w:val="005873B4"/>
    <w:rsid w:val="0059059E"/>
    <w:rsid w:val="005914EF"/>
    <w:rsid w:val="005918F8"/>
    <w:rsid w:val="00591E50"/>
    <w:rsid w:val="005930E9"/>
    <w:rsid w:val="00596133"/>
    <w:rsid w:val="005A156C"/>
    <w:rsid w:val="005A19ED"/>
    <w:rsid w:val="005A236E"/>
    <w:rsid w:val="005A2B32"/>
    <w:rsid w:val="005A50CA"/>
    <w:rsid w:val="005A74A0"/>
    <w:rsid w:val="005B3A48"/>
    <w:rsid w:val="005B769A"/>
    <w:rsid w:val="005B7768"/>
    <w:rsid w:val="005C161F"/>
    <w:rsid w:val="005C4C8B"/>
    <w:rsid w:val="005C5FB2"/>
    <w:rsid w:val="005D0872"/>
    <w:rsid w:val="005D3030"/>
    <w:rsid w:val="005D32FA"/>
    <w:rsid w:val="005D3815"/>
    <w:rsid w:val="005D4340"/>
    <w:rsid w:val="005D44C2"/>
    <w:rsid w:val="005D5E5D"/>
    <w:rsid w:val="005D6532"/>
    <w:rsid w:val="005D6FCB"/>
    <w:rsid w:val="005E10BE"/>
    <w:rsid w:val="005E194C"/>
    <w:rsid w:val="005E20B0"/>
    <w:rsid w:val="005E2DD8"/>
    <w:rsid w:val="005E495C"/>
    <w:rsid w:val="005E514F"/>
    <w:rsid w:val="005E6FD5"/>
    <w:rsid w:val="005E76F7"/>
    <w:rsid w:val="005E7839"/>
    <w:rsid w:val="005E7D4D"/>
    <w:rsid w:val="005F0B43"/>
    <w:rsid w:val="005F1DB3"/>
    <w:rsid w:val="005F292B"/>
    <w:rsid w:val="005F37D1"/>
    <w:rsid w:val="005F447B"/>
    <w:rsid w:val="005F5251"/>
    <w:rsid w:val="005F5D18"/>
    <w:rsid w:val="00600625"/>
    <w:rsid w:val="006015CD"/>
    <w:rsid w:val="006048F8"/>
    <w:rsid w:val="006052E9"/>
    <w:rsid w:val="00605A14"/>
    <w:rsid w:val="00605C1E"/>
    <w:rsid w:val="00606293"/>
    <w:rsid w:val="0060694E"/>
    <w:rsid w:val="00606C19"/>
    <w:rsid w:val="006100A4"/>
    <w:rsid w:val="006114CD"/>
    <w:rsid w:val="0061630D"/>
    <w:rsid w:val="00622CEA"/>
    <w:rsid w:val="00624033"/>
    <w:rsid w:val="0062569B"/>
    <w:rsid w:val="00630027"/>
    <w:rsid w:val="00630775"/>
    <w:rsid w:val="00632B9E"/>
    <w:rsid w:val="00636F51"/>
    <w:rsid w:val="00640428"/>
    <w:rsid w:val="0064068B"/>
    <w:rsid w:val="0064090D"/>
    <w:rsid w:val="006433F0"/>
    <w:rsid w:val="0064437A"/>
    <w:rsid w:val="00644B67"/>
    <w:rsid w:val="006510F4"/>
    <w:rsid w:val="00651502"/>
    <w:rsid w:val="00651CAE"/>
    <w:rsid w:val="00652A66"/>
    <w:rsid w:val="00653784"/>
    <w:rsid w:val="00653F35"/>
    <w:rsid w:val="00654042"/>
    <w:rsid w:val="006553C6"/>
    <w:rsid w:val="006554F2"/>
    <w:rsid w:val="0066021D"/>
    <w:rsid w:val="00662055"/>
    <w:rsid w:val="006623ED"/>
    <w:rsid w:val="00663732"/>
    <w:rsid w:val="006640C5"/>
    <w:rsid w:val="006652E9"/>
    <w:rsid w:val="00670192"/>
    <w:rsid w:val="00672A91"/>
    <w:rsid w:val="0067401E"/>
    <w:rsid w:val="0068018E"/>
    <w:rsid w:val="00681620"/>
    <w:rsid w:val="00681E28"/>
    <w:rsid w:val="00684614"/>
    <w:rsid w:val="006861EF"/>
    <w:rsid w:val="00686EB9"/>
    <w:rsid w:val="00690681"/>
    <w:rsid w:val="00691175"/>
    <w:rsid w:val="006917AD"/>
    <w:rsid w:val="00691DC5"/>
    <w:rsid w:val="00691E8D"/>
    <w:rsid w:val="00693FA5"/>
    <w:rsid w:val="006978EC"/>
    <w:rsid w:val="00697C0F"/>
    <w:rsid w:val="00697C50"/>
    <w:rsid w:val="006A09B3"/>
    <w:rsid w:val="006A0DDF"/>
    <w:rsid w:val="006A0DE1"/>
    <w:rsid w:val="006A13FB"/>
    <w:rsid w:val="006A1DFB"/>
    <w:rsid w:val="006A4DA5"/>
    <w:rsid w:val="006A56C7"/>
    <w:rsid w:val="006A6217"/>
    <w:rsid w:val="006A74ED"/>
    <w:rsid w:val="006B04BC"/>
    <w:rsid w:val="006B065D"/>
    <w:rsid w:val="006B2351"/>
    <w:rsid w:val="006B421A"/>
    <w:rsid w:val="006C0645"/>
    <w:rsid w:val="006C1DD4"/>
    <w:rsid w:val="006C2532"/>
    <w:rsid w:val="006C2841"/>
    <w:rsid w:val="006C3178"/>
    <w:rsid w:val="006C4586"/>
    <w:rsid w:val="006C62B1"/>
    <w:rsid w:val="006C641C"/>
    <w:rsid w:val="006C7447"/>
    <w:rsid w:val="006C7A39"/>
    <w:rsid w:val="006D115A"/>
    <w:rsid w:val="006D14D2"/>
    <w:rsid w:val="006D1B1A"/>
    <w:rsid w:val="006D29DB"/>
    <w:rsid w:val="006D2A57"/>
    <w:rsid w:val="006D6599"/>
    <w:rsid w:val="006D7035"/>
    <w:rsid w:val="006D7057"/>
    <w:rsid w:val="006D7F8F"/>
    <w:rsid w:val="006E18F7"/>
    <w:rsid w:val="006E1E76"/>
    <w:rsid w:val="006E2C34"/>
    <w:rsid w:val="006E3EB6"/>
    <w:rsid w:val="006E4DED"/>
    <w:rsid w:val="006E6E44"/>
    <w:rsid w:val="006E6EF0"/>
    <w:rsid w:val="006F6A24"/>
    <w:rsid w:val="00701FF3"/>
    <w:rsid w:val="00704519"/>
    <w:rsid w:val="007069FC"/>
    <w:rsid w:val="00710F67"/>
    <w:rsid w:val="00711167"/>
    <w:rsid w:val="007123AA"/>
    <w:rsid w:val="0071256F"/>
    <w:rsid w:val="00713629"/>
    <w:rsid w:val="007142D6"/>
    <w:rsid w:val="00715241"/>
    <w:rsid w:val="00716A28"/>
    <w:rsid w:val="007177B9"/>
    <w:rsid w:val="00717AB5"/>
    <w:rsid w:val="007212E1"/>
    <w:rsid w:val="00721704"/>
    <w:rsid w:val="007225D6"/>
    <w:rsid w:val="00724A13"/>
    <w:rsid w:val="00724E74"/>
    <w:rsid w:val="00725541"/>
    <w:rsid w:val="007276A6"/>
    <w:rsid w:val="007278BD"/>
    <w:rsid w:val="007317BC"/>
    <w:rsid w:val="007320BC"/>
    <w:rsid w:val="007336C6"/>
    <w:rsid w:val="00733EC1"/>
    <w:rsid w:val="00734274"/>
    <w:rsid w:val="00736920"/>
    <w:rsid w:val="00736993"/>
    <w:rsid w:val="0073783C"/>
    <w:rsid w:val="00737C61"/>
    <w:rsid w:val="007416A6"/>
    <w:rsid w:val="007418E2"/>
    <w:rsid w:val="00742172"/>
    <w:rsid w:val="0074241C"/>
    <w:rsid w:val="00743721"/>
    <w:rsid w:val="00745A99"/>
    <w:rsid w:val="00746792"/>
    <w:rsid w:val="00746E83"/>
    <w:rsid w:val="00746EB3"/>
    <w:rsid w:val="007513E9"/>
    <w:rsid w:val="007517F5"/>
    <w:rsid w:val="00751F82"/>
    <w:rsid w:val="00754A1E"/>
    <w:rsid w:val="007555AB"/>
    <w:rsid w:val="0076212A"/>
    <w:rsid w:val="00763867"/>
    <w:rsid w:val="007639E8"/>
    <w:rsid w:val="00763F1B"/>
    <w:rsid w:val="00764967"/>
    <w:rsid w:val="00764CE7"/>
    <w:rsid w:val="007701E0"/>
    <w:rsid w:val="0077088F"/>
    <w:rsid w:val="007722F4"/>
    <w:rsid w:val="00772CEC"/>
    <w:rsid w:val="00772DED"/>
    <w:rsid w:val="0077634A"/>
    <w:rsid w:val="007779C6"/>
    <w:rsid w:val="00777C1F"/>
    <w:rsid w:val="0078017B"/>
    <w:rsid w:val="007805DA"/>
    <w:rsid w:val="007816BD"/>
    <w:rsid w:val="00784756"/>
    <w:rsid w:val="007852F7"/>
    <w:rsid w:val="007853FF"/>
    <w:rsid w:val="00785625"/>
    <w:rsid w:val="00785F4D"/>
    <w:rsid w:val="00790BDE"/>
    <w:rsid w:val="007939FE"/>
    <w:rsid w:val="007943BB"/>
    <w:rsid w:val="00794617"/>
    <w:rsid w:val="00794C1A"/>
    <w:rsid w:val="00796E0D"/>
    <w:rsid w:val="00797723"/>
    <w:rsid w:val="007A1535"/>
    <w:rsid w:val="007A1B68"/>
    <w:rsid w:val="007A587B"/>
    <w:rsid w:val="007A652E"/>
    <w:rsid w:val="007A7D78"/>
    <w:rsid w:val="007B0AF7"/>
    <w:rsid w:val="007B3481"/>
    <w:rsid w:val="007B37FB"/>
    <w:rsid w:val="007B5BA2"/>
    <w:rsid w:val="007B683B"/>
    <w:rsid w:val="007B6FEC"/>
    <w:rsid w:val="007C10C3"/>
    <w:rsid w:val="007C3575"/>
    <w:rsid w:val="007C5547"/>
    <w:rsid w:val="007D0A24"/>
    <w:rsid w:val="007D1DD6"/>
    <w:rsid w:val="007D2B4C"/>
    <w:rsid w:val="007D353B"/>
    <w:rsid w:val="007D58B8"/>
    <w:rsid w:val="007D6002"/>
    <w:rsid w:val="007D7E86"/>
    <w:rsid w:val="007E0186"/>
    <w:rsid w:val="007E0FB0"/>
    <w:rsid w:val="007E28D9"/>
    <w:rsid w:val="007E6183"/>
    <w:rsid w:val="007E6288"/>
    <w:rsid w:val="007E7BAD"/>
    <w:rsid w:val="007F17E9"/>
    <w:rsid w:val="007F30A3"/>
    <w:rsid w:val="007F46F0"/>
    <w:rsid w:val="007F4E4E"/>
    <w:rsid w:val="007F7DA4"/>
    <w:rsid w:val="00801944"/>
    <w:rsid w:val="0080237A"/>
    <w:rsid w:val="008050D0"/>
    <w:rsid w:val="00805A5E"/>
    <w:rsid w:val="00805D58"/>
    <w:rsid w:val="00810E1D"/>
    <w:rsid w:val="00810F09"/>
    <w:rsid w:val="00814DA0"/>
    <w:rsid w:val="00816191"/>
    <w:rsid w:val="00816201"/>
    <w:rsid w:val="00816376"/>
    <w:rsid w:val="0081696A"/>
    <w:rsid w:val="008172BB"/>
    <w:rsid w:val="0081776D"/>
    <w:rsid w:val="008201BA"/>
    <w:rsid w:val="00822AAA"/>
    <w:rsid w:val="00823057"/>
    <w:rsid w:val="008302E2"/>
    <w:rsid w:val="00832CBA"/>
    <w:rsid w:val="00840896"/>
    <w:rsid w:val="00841FA1"/>
    <w:rsid w:val="00843264"/>
    <w:rsid w:val="00843644"/>
    <w:rsid w:val="00843BE7"/>
    <w:rsid w:val="00844F25"/>
    <w:rsid w:val="00846BB2"/>
    <w:rsid w:val="00850AEB"/>
    <w:rsid w:val="00852BDD"/>
    <w:rsid w:val="0085354E"/>
    <w:rsid w:val="0085374B"/>
    <w:rsid w:val="00853CD7"/>
    <w:rsid w:val="00853F3B"/>
    <w:rsid w:val="00854E58"/>
    <w:rsid w:val="0085565F"/>
    <w:rsid w:val="00856018"/>
    <w:rsid w:val="008613F0"/>
    <w:rsid w:val="00861F2B"/>
    <w:rsid w:val="00866D24"/>
    <w:rsid w:val="00867C0B"/>
    <w:rsid w:val="008712D3"/>
    <w:rsid w:val="008720FC"/>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291C"/>
    <w:rsid w:val="008A3AD2"/>
    <w:rsid w:val="008A6616"/>
    <w:rsid w:val="008A7837"/>
    <w:rsid w:val="008A7A9D"/>
    <w:rsid w:val="008B09CB"/>
    <w:rsid w:val="008B1461"/>
    <w:rsid w:val="008B4FF0"/>
    <w:rsid w:val="008C07DE"/>
    <w:rsid w:val="008C30D3"/>
    <w:rsid w:val="008C378B"/>
    <w:rsid w:val="008D1456"/>
    <w:rsid w:val="008D27EE"/>
    <w:rsid w:val="008D2E8C"/>
    <w:rsid w:val="008D4E72"/>
    <w:rsid w:val="008D6042"/>
    <w:rsid w:val="008D62EA"/>
    <w:rsid w:val="008D749A"/>
    <w:rsid w:val="008E05A9"/>
    <w:rsid w:val="008E0606"/>
    <w:rsid w:val="008E2739"/>
    <w:rsid w:val="008E43A7"/>
    <w:rsid w:val="008E7E84"/>
    <w:rsid w:val="008F1B81"/>
    <w:rsid w:val="008F67B5"/>
    <w:rsid w:val="00901BD4"/>
    <w:rsid w:val="00902976"/>
    <w:rsid w:val="0090342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011"/>
    <w:rsid w:val="00942AC4"/>
    <w:rsid w:val="00943A39"/>
    <w:rsid w:val="00944003"/>
    <w:rsid w:val="009451D3"/>
    <w:rsid w:val="00945C6B"/>
    <w:rsid w:val="00947CEC"/>
    <w:rsid w:val="00953BE2"/>
    <w:rsid w:val="00957677"/>
    <w:rsid w:val="00961208"/>
    <w:rsid w:val="009715A9"/>
    <w:rsid w:val="00971D63"/>
    <w:rsid w:val="0097361D"/>
    <w:rsid w:val="0097410F"/>
    <w:rsid w:val="009769AA"/>
    <w:rsid w:val="00980C4C"/>
    <w:rsid w:val="0098212A"/>
    <w:rsid w:val="0098255A"/>
    <w:rsid w:val="00982862"/>
    <w:rsid w:val="0098304F"/>
    <w:rsid w:val="00986CB0"/>
    <w:rsid w:val="00991FA6"/>
    <w:rsid w:val="00993736"/>
    <w:rsid w:val="00994351"/>
    <w:rsid w:val="00996A27"/>
    <w:rsid w:val="009979E2"/>
    <w:rsid w:val="009A1BE9"/>
    <w:rsid w:val="009A32C1"/>
    <w:rsid w:val="009A44C6"/>
    <w:rsid w:val="009A46F1"/>
    <w:rsid w:val="009A51CC"/>
    <w:rsid w:val="009A6BCA"/>
    <w:rsid w:val="009A7B60"/>
    <w:rsid w:val="009B16D6"/>
    <w:rsid w:val="009B4384"/>
    <w:rsid w:val="009C419E"/>
    <w:rsid w:val="009C5ACF"/>
    <w:rsid w:val="009C6E15"/>
    <w:rsid w:val="009C7B99"/>
    <w:rsid w:val="009D018D"/>
    <w:rsid w:val="009D0D34"/>
    <w:rsid w:val="009D1837"/>
    <w:rsid w:val="009D1D05"/>
    <w:rsid w:val="009D2076"/>
    <w:rsid w:val="009D3363"/>
    <w:rsid w:val="009D4EAF"/>
    <w:rsid w:val="009D53D9"/>
    <w:rsid w:val="009D640B"/>
    <w:rsid w:val="009D6542"/>
    <w:rsid w:val="009E2CA0"/>
    <w:rsid w:val="009E62B5"/>
    <w:rsid w:val="009F0BD7"/>
    <w:rsid w:val="009F271F"/>
    <w:rsid w:val="009F2F0F"/>
    <w:rsid w:val="009F2F9C"/>
    <w:rsid w:val="009F564F"/>
    <w:rsid w:val="009F5FFD"/>
    <w:rsid w:val="009F66AE"/>
    <w:rsid w:val="009F6852"/>
    <w:rsid w:val="009F76F5"/>
    <w:rsid w:val="009F798D"/>
    <w:rsid w:val="00A03902"/>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36763"/>
    <w:rsid w:val="00A41B1F"/>
    <w:rsid w:val="00A435EE"/>
    <w:rsid w:val="00A459D6"/>
    <w:rsid w:val="00A5135F"/>
    <w:rsid w:val="00A5254E"/>
    <w:rsid w:val="00A52CA8"/>
    <w:rsid w:val="00A52FDC"/>
    <w:rsid w:val="00A53A52"/>
    <w:rsid w:val="00A54871"/>
    <w:rsid w:val="00A634E1"/>
    <w:rsid w:val="00A635D3"/>
    <w:rsid w:val="00A64722"/>
    <w:rsid w:val="00A6756C"/>
    <w:rsid w:val="00A72A71"/>
    <w:rsid w:val="00A72C73"/>
    <w:rsid w:val="00A755F1"/>
    <w:rsid w:val="00A7737E"/>
    <w:rsid w:val="00A80654"/>
    <w:rsid w:val="00A808A7"/>
    <w:rsid w:val="00A80C4F"/>
    <w:rsid w:val="00A83E9C"/>
    <w:rsid w:val="00A8495E"/>
    <w:rsid w:val="00A852A2"/>
    <w:rsid w:val="00A85BC4"/>
    <w:rsid w:val="00A874F5"/>
    <w:rsid w:val="00A90D5B"/>
    <w:rsid w:val="00A9303F"/>
    <w:rsid w:val="00A93132"/>
    <w:rsid w:val="00A933CC"/>
    <w:rsid w:val="00A95528"/>
    <w:rsid w:val="00A9603F"/>
    <w:rsid w:val="00A96100"/>
    <w:rsid w:val="00A96F6E"/>
    <w:rsid w:val="00AA2A8B"/>
    <w:rsid w:val="00AA4E7B"/>
    <w:rsid w:val="00AA5E20"/>
    <w:rsid w:val="00AA7B5E"/>
    <w:rsid w:val="00AA7ECB"/>
    <w:rsid w:val="00AB089E"/>
    <w:rsid w:val="00AB0F9C"/>
    <w:rsid w:val="00AB2284"/>
    <w:rsid w:val="00AB2C85"/>
    <w:rsid w:val="00AB3658"/>
    <w:rsid w:val="00AB393A"/>
    <w:rsid w:val="00AB3A7C"/>
    <w:rsid w:val="00AB5906"/>
    <w:rsid w:val="00AB5B03"/>
    <w:rsid w:val="00AB73C7"/>
    <w:rsid w:val="00AC1A5A"/>
    <w:rsid w:val="00AC2929"/>
    <w:rsid w:val="00AD2F3F"/>
    <w:rsid w:val="00AD390E"/>
    <w:rsid w:val="00AD3D85"/>
    <w:rsid w:val="00AD3E4D"/>
    <w:rsid w:val="00AD6E05"/>
    <w:rsid w:val="00AE672B"/>
    <w:rsid w:val="00AE6A1B"/>
    <w:rsid w:val="00AF0A37"/>
    <w:rsid w:val="00AF12EB"/>
    <w:rsid w:val="00AF185D"/>
    <w:rsid w:val="00AF2CF3"/>
    <w:rsid w:val="00AF3C12"/>
    <w:rsid w:val="00AF408C"/>
    <w:rsid w:val="00AF4D8B"/>
    <w:rsid w:val="00AF59DD"/>
    <w:rsid w:val="00AF5D5C"/>
    <w:rsid w:val="00AF69A7"/>
    <w:rsid w:val="00AF6B70"/>
    <w:rsid w:val="00AF6C78"/>
    <w:rsid w:val="00B014BB"/>
    <w:rsid w:val="00B03A77"/>
    <w:rsid w:val="00B046FF"/>
    <w:rsid w:val="00B079DB"/>
    <w:rsid w:val="00B10AE9"/>
    <w:rsid w:val="00B10FF2"/>
    <w:rsid w:val="00B1403A"/>
    <w:rsid w:val="00B14150"/>
    <w:rsid w:val="00B146C6"/>
    <w:rsid w:val="00B21CB3"/>
    <w:rsid w:val="00B229F8"/>
    <w:rsid w:val="00B2463A"/>
    <w:rsid w:val="00B27428"/>
    <w:rsid w:val="00B341F8"/>
    <w:rsid w:val="00B34357"/>
    <w:rsid w:val="00B3491B"/>
    <w:rsid w:val="00B4091E"/>
    <w:rsid w:val="00B425DD"/>
    <w:rsid w:val="00B44153"/>
    <w:rsid w:val="00B4482D"/>
    <w:rsid w:val="00B469F0"/>
    <w:rsid w:val="00B50045"/>
    <w:rsid w:val="00B51C48"/>
    <w:rsid w:val="00B53143"/>
    <w:rsid w:val="00B53C62"/>
    <w:rsid w:val="00B5429E"/>
    <w:rsid w:val="00B56862"/>
    <w:rsid w:val="00B570F2"/>
    <w:rsid w:val="00B61E3D"/>
    <w:rsid w:val="00B6414D"/>
    <w:rsid w:val="00B65963"/>
    <w:rsid w:val="00B67662"/>
    <w:rsid w:val="00B679FF"/>
    <w:rsid w:val="00B73F93"/>
    <w:rsid w:val="00B74178"/>
    <w:rsid w:val="00B744C2"/>
    <w:rsid w:val="00B75775"/>
    <w:rsid w:val="00B760FC"/>
    <w:rsid w:val="00B7672F"/>
    <w:rsid w:val="00B77391"/>
    <w:rsid w:val="00B775CB"/>
    <w:rsid w:val="00B77851"/>
    <w:rsid w:val="00B82755"/>
    <w:rsid w:val="00B82BA3"/>
    <w:rsid w:val="00B83B4B"/>
    <w:rsid w:val="00B84FD9"/>
    <w:rsid w:val="00B85E83"/>
    <w:rsid w:val="00B90C0C"/>
    <w:rsid w:val="00B95709"/>
    <w:rsid w:val="00BA0C12"/>
    <w:rsid w:val="00BA26F3"/>
    <w:rsid w:val="00BA45D4"/>
    <w:rsid w:val="00BA5350"/>
    <w:rsid w:val="00BA6877"/>
    <w:rsid w:val="00BA73C6"/>
    <w:rsid w:val="00BB0305"/>
    <w:rsid w:val="00BB1CFF"/>
    <w:rsid w:val="00BB22BD"/>
    <w:rsid w:val="00BB59AF"/>
    <w:rsid w:val="00BB5F04"/>
    <w:rsid w:val="00BB7C91"/>
    <w:rsid w:val="00BC055F"/>
    <w:rsid w:val="00BC227F"/>
    <w:rsid w:val="00BC3ABB"/>
    <w:rsid w:val="00BC4620"/>
    <w:rsid w:val="00BD0761"/>
    <w:rsid w:val="00BD1E4F"/>
    <w:rsid w:val="00BD2ACC"/>
    <w:rsid w:val="00BD4D49"/>
    <w:rsid w:val="00BD6A2D"/>
    <w:rsid w:val="00BD6F1A"/>
    <w:rsid w:val="00BE080D"/>
    <w:rsid w:val="00BE3027"/>
    <w:rsid w:val="00BE3297"/>
    <w:rsid w:val="00BE4151"/>
    <w:rsid w:val="00BE789D"/>
    <w:rsid w:val="00BF264F"/>
    <w:rsid w:val="00BF5CCA"/>
    <w:rsid w:val="00BF61EC"/>
    <w:rsid w:val="00C02018"/>
    <w:rsid w:val="00C04FB6"/>
    <w:rsid w:val="00C10B6B"/>
    <w:rsid w:val="00C11533"/>
    <w:rsid w:val="00C128A0"/>
    <w:rsid w:val="00C147E1"/>
    <w:rsid w:val="00C23BDB"/>
    <w:rsid w:val="00C2481E"/>
    <w:rsid w:val="00C2486A"/>
    <w:rsid w:val="00C248BE"/>
    <w:rsid w:val="00C25D30"/>
    <w:rsid w:val="00C26905"/>
    <w:rsid w:val="00C274D1"/>
    <w:rsid w:val="00C306A6"/>
    <w:rsid w:val="00C30B6A"/>
    <w:rsid w:val="00C36769"/>
    <w:rsid w:val="00C3774F"/>
    <w:rsid w:val="00C41235"/>
    <w:rsid w:val="00C4234C"/>
    <w:rsid w:val="00C4773A"/>
    <w:rsid w:val="00C50329"/>
    <w:rsid w:val="00C50E8C"/>
    <w:rsid w:val="00C530F1"/>
    <w:rsid w:val="00C5351F"/>
    <w:rsid w:val="00C5372D"/>
    <w:rsid w:val="00C5566D"/>
    <w:rsid w:val="00C577D1"/>
    <w:rsid w:val="00C61E33"/>
    <w:rsid w:val="00C629DB"/>
    <w:rsid w:val="00C64951"/>
    <w:rsid w:val="00C66331"/>
    <w:rsid w:val="00C6634D"/>
    <w:rsid w:val="00C67131"/>
    <w:rsid w:val="00C672F7"/>
    <w:rsid w:val="00C70AE9"/>
    <w:rsid w:val="00C71722"/>
    <w:rsid w:val="00C72340"/>
    <w:rsid w:val="00C7382D"/>
    <w:rsid w:val="00C74CD6"/>
    <w:rsid w:val="00C767A8"/>
    <w:rsid w:val="00C767CD"/>
    <w:rsid w:val="00C80DF9"/>
    <w:rsid w:val="00C81190"/>
    <w:rsid w:val="00C81C55"/>
    <w:rsid w:val="00C826FD"/>
    <w:rsid w:val="00C82A62"/>
    <w:rsid w:val="00C84DD8"/>
    <w:rsid w:val="00C855F6"/>
    <w:rsid w:val="00C87515"/>
    <w:rsid w:val="00C87C68"/>
    <w:rsid w:val="00C90B89"/>
    <w:rsid w:val="00C9226F"/>
    <w:rsid w:val="00C923F1"/>
    <w:rsid w:val="00C96992"/>
    <w:rsid w:val="00C96EBD"/>
    <w:rsid w:val="00C96F76"/>
    <w:rsid w:val="00CA05C1"/>
    <w:rsid w:val="00CA2886"/>
    <w:rsid w:val="00CA669B"/>
    <w:rsid w:val="00CB2DDB"/>
    <w:rsid w:val="00CB40C0"/>
    <w:rsid w:val="00CB469B"/>
    <w:rsid w:val="00CB496F"/>
    <w:rsid w:val="00CB4D66"/>
    <w:rsid w:val="00CC2118"/>
    <w:rsid w:val="00CC30BD"/>
    <w:rsid w:val="00CC355F"/>
    <w:rsid w:val="00CC3624"/>
    <w:rsid w:val="00CC71F8"/>
    <w:rsid w:val="00CD1535"/>
    <w:rsid w:val="00CD3B5A"/>
    <w:rsid w:val="00CD52DD"/>
    <w:rsid w:val="00CD7A39"/>
    <w:rsid w:val="00CE005F"/>
    <w:rsid w:val="00CE0E04"/>
    <w:rsid w:val="00CE114C"/>
    <w:rsid w:val="00CE16DE"/>
    <w:rsid w:val="00CE2A4F"/>
    <w:rsid w:val="00CE5DBA"/>
    <w:rsid w:val="00CE76EF"/>
    <w:rsid w:val="00CF564A"/>
    <w:rsid w:val="00CF7415"/>
    <w:rsid w:val="00CF75AD"/>
    <w:rsid w:val="00CF75E8"/>
    <w:rsid w:val="00D032D6"/>
    <w:rsid w:val="00D03623"/>
    <w:rsid w:val="00D04614"/>
    <w:rsid w:val="00D0620C"/>
    <w:rsid w:val="00D06F1B"/>
    <w:rsid w:val="00D07384"/>
    <w:rsid w:val="00D105FA"/>
    <w:rsid w:val="00D151BC"/>
    <w:rsid w:val="00D15C60"/>
    <w:rsid w:val="00D1781E"/>
    <w:rsid w:val="00D200E5"/>
    <w:rsid w:val="00D2148E"/>
    <w:rsid w:val="00D21EAA"/>
    <w:rsid w:val="00D22B92"/>
    <w:rsid w:val="00D255A1"/>
    <w:rsid w:val="00D26E04"/>
    <w:rsid w:val="00D32330"/>
    <w:rsid w:val="00D34700"/>
    <w:rsid w:val="00D354B5"/>
    <w:rsid w:val="00D367AE"/>
    <w:rsid w:val="00D40143"/>
    <w:rsid w:val="00D415C4"/>
    <w:rsid w:val="00D41F14"/>
    <w:rsid w:val="00D42563"/>
    <w:rsid w:val="00D42B1D"/>
    <w:rsid w:val="00D44DE3"/>
    <w:rsid w:val="00D44EF4"/>
    <w:rsid w:val="00D45F63"/>
    <w:rsid w:val="00D55D79"/>
    <w:rsid w:val="00D5715C"/>
    <w:rsid w:val="00D612F0"/>
    <w:rsid w:val="00D62CE1"/>
    <w:rsid w:val="00D62D91"/>
    <w:rsid w:val="00D646F1"/>
    <w:rsid w:val="00D656CD"/>
    <w:rsid w:val="00D669CC"/>
    <w:rsid w:val="00D67431"/>
    <w:rsid w:val="00D71437"/>
    <w:rsid w:val="00D72FD7"/>
    <w:rsid w:val="00D74E44"/>
    <w:rsid w:val="00D75984"/>
    <w:rsid w:val="00D75A8D"/>
    <w:rsid w:val="00D75DBE"/>
    <w:rsid w:val="00D771CF"/>
    <w:rsid w:val="00D77331"/>
    <w:rsid w:val="00D80BC5"/>
    <w:rsid w:val="00D8126D"/>
    <w:rsid w:val="00D8277E"/>
    <w:rsid w:val="00D83C89"/>
    <w:rsid w:val="00D84808"/>
    <w:rsid w:val="00D87F36"/>
    <w:rsid w:val="00D95216"/>
    <w:rsid w:val="00DA0E92"/>
    <w:rsid w:val="00DA24DF"/>
    <w:rsid w:val="00DA49A3"/>
    <w:rsid w:val="00DA4B8A"/>
    <w:rsid w:val="00DA55BF"/>
    <w:rsid w:val="00DA5D71"/>
    <w:rsid w:val="00DB2805"/>
    <w:rsid w:val="00DB4FEF"/>
    <w:rsid w:val="00DB513A"/>
    <w:rsid w:val="00DB5F04"/>
    <w:rsid w:val="00DB6035"/>
    <w:rsid w:val="00DC3D64"/>
    <w:rsid w:val="00DC5371"/>
    <w:rsid w:val="00DC692A"/>
    <w:rsid w:val="00DC6A65"/>
    <w:rsid w:val="00DD1F8D"/>
    <w:rsid w:val="00DD3432"/>
    <w:rsid w:val="00DD3CFB"/>
    <w:rsid w:val="00DD4741"/>
    <w:rsid w:val="00DD4AD2"/>
    <w:rsid w:val="00DD5454"/>
    <w:rsid w:val="00DD56F0"/>
    <w:rsid w:val="00DD7FC0"/>
    <w:rsid w:val="00DE08FA"/>
    <w:rsid w:val="00DE0967"/>
    <w:rsid w:val="00DE0B4C"/>
    <w:rsid w:val="00DE17FB"/>
    <w:rsid w:val="00DE349B"/>
    <w:rsid w:val="00DE41B3"/>
    <w:rsid w:val="00DE7312"/>
    <w:rsid w:val="00DF164A"/>
    <w:rsid w:val="00DF2135"/>
    <w:rsid w:val="00DF3152"/>
    <w:rsid w:val="00DF3893"/>
    <w:rsid w:val="00DF4172"/>
    <w:rsid w:val="00DF676A"/>
    <w:rsid w:val="00DF68BC"/>
    <w:rsid w:val="00E02BF0"/>
    <w:rsid w:val="00E03980"/>
    <w:rsid w:val="00E06264"/>
    <w:rsid w:val="00E066C7"/>
    <w:rsid w:val="00E12A2E"/>
    <w:rsid w:val="00E1417C"/>
    <w:rsid w:val="00E14B7C"/>
    <w:rsid w:val="00E202F2"/>
    <w:rsid w:val="00E20DFE"/>
    <w:rsid w:val="00E23492"/>
    <w:rsid w:val="00E23735"/>
    <w:rsid w:val="00E25EB1"/>
    <w:rsid w:val="00E3292F"/>
    <w:rsid w:val="00E32C6F"/>
    <w:rsid w:val="00E33540"/>
    <w:rsid w:val="00E35B68"/>
    <w:rsid w:val="00E36597"/>
    <w:rsid w:val="00E36C66"/>
    <w:rsid w:val="00E40B68"/>
    <w:rsid w:val="00E43276"/>
    <w:rsid w:val="00E43E39"/>
    <w:rsid w:val="00E4401E"/>
    <w:rsid w:val="00E442F3"/>
    <w:rsid w:val="00E4666C"/>
    <w:rsid w:val="00E46C50"/>
    <w:rsid w:val="00E47138"/>
    <w:rsid w:val="00E5132E"/>
    <w:rsid w:val="00E5295E"/>
    <w:rsid w:val="00E55B3E"/>
    <w:rsid w:val="00E571AB"/>
    <w:rsid w:val="00E6000A"/>
    <w:rsid w:val="00E605E3"/>
    <w:rsid w:val="00E60F73"/>
    <w:rsid w:val="00E6176C"/>
    <w:rsid w:val="00E62009"/>
    <w:rsid w:val="00E66174"/>
    <w:rsid w:val="00E66D69"/>
    <w:rsid w:val="00E67630"/>
    <w:rsid w:val="00E67BCD"/>
    <w:rsid w:val="00E767A8"/>
    <w:rsid w:val="00E7788F"/>
    <w:rsid w:val="00E80510"/>
    <w:rsid w:val="00E8192A"/>
    <w:rsid w:val="00E81B53"/>
    <w:rsid w:val="00E84824"/>
    <w:rsid w:val="00E90101"/>
    <w:rsid w:val="00E91683"/>
    <w:rsid w:val="00E930A3"/>
    <w:rsid w:val="00E94321"/>
    <w:rsid w:val="00E95D6A"/>
    <w:rsid w:val="00E978F0"/>
    <w:rsid w:val="00E97FAC"/>
    <w:rsid w:val="00EA03D5"/>
    <w:rsid w:val="00EA156F"/>
    <w:rsid w:val="00EA24AF"/>
    <w:rsid w:val="00EA2750"/>
    <w:rsid w:val="00EA3174"/>
    <w:rsid w:val="00EA57A6"/>
    <w:rsid w:val="00EA5C24"/>
    <w:rsid w:val="00EA70FE"/>
    <w:rsid w:val="00EA7516"/>
    <w:rsid w:val="00EA7BA7"/>
    <w:rsid w:val="00EB12D3"/>
    <w:rsid w:val="00EB6963"/>
    <w:rsid w:val="00EB6B2A"/>
    <w:rsid w:val="00EC29CB"/>
    <w:rsid w:val="00EC3C0D"/>
    <w:rsid w:val="00EC469D"/>
    <w:rsid w:val="00EC6810"/>
    <w:rsid w:val="00ED09F1"/>
    <w:rsid w:val="00ED1B6B"/>
    <w:rsid w:val="00ED3AA4"/>
    <w:rsid w:val="00ED4986"/>
    <w:rsid w:val="00ED6114"/>
    <w:rsid w:val="00ED6443"/>
    <w:rsid w:val="00ED6B86"/>
    <w:rsid w:val="00ED7305"/>
    <w:rsid w:val="00ED750C"/>
    <w:rsid w:val="00EE05D3"/>
    <w:rsid w:val="00EE0DC7"/>
    <w:rsid w:val="00EE2BE4"/>
    <w:rsid w:val="00EE3EEE"/>
    <w:rsid w:val="00EE7073"/>
    <w:rsid w:val="00EF5A2C"/>
    <w:rsid w:val="00EF6531"/>
    <w:rsid w:val="00EF7CC3"/>
    <w:rsid w:val="00F0084C"/>
    <w:rsid w:val="00F019E1"/>
    <w:rsid w:val="00F01E8C"/>
    <w:rsid w:val="00F032CF"/>
    <w:rsid w:val="00F06053"/>
    <w:rsid w:val="00F07036"/>
    <w:rsid w:val="00F07DF4"/>
    <w:rsid w:val="00F10AC3"/>
    <w:rsid w:val="00F10B32"/>
    <w:rsid w:val="00F11BCA"/>
    <w:rsid w:val="00F1595D"/>
    <w:rsid w:val="00F162D9"/>
    <w:rsid w:val="00F16EFF"/>
    <w:rsid w:val="00F31757"/>
    <w:rsid w:val="00F40100"/>
    <w:rsid w:val="00F40D63"/>
    <w:rsid w:val="00F4119A"/>
    <w:rsid w:val="00F41853"/>
    <w:rsid w:val="00F4207D"/>
    <w:rsid w:val="00F42F4B"/>
    <w:rsid w:val="00F4331C"/>
    <w:rsid w:val="00F438EC"/>
    <w:rsid w:val="00F43F4A"/>
    <w:rsid w:val="00F4518E"/>
    <w:rsid w:val="00F456D3"/>
    <w:rsid w:val="00F45713"/>
    <w:rsid w:val="00F511F0"/>
    <w:rsid w:val="00F52163"/>
    <w:rsid w:val="00F53BBD"/>
    <w:rsid w:val="00F542F4"/>
    <w:rsid w:val="00F5507B"/>
    <w:rsid w:val="00F55701"/>
    <w:rsid w:val="00F55E19"/>
    <w:rsid w:val="00F56005"/>
    <w:rsid w:val="00F6080F"/>
    <w:rsid w:val="00F61B5E"/>
    <w:rsid w:val="00F62B0A"/>
    <w:rsid w:val="00F634EA"/>
    <w:rsid w:val="00F6353B"/>
    <w:rsid w:val="00F646A2"/>
    <w:rsid w:val="00F64BCC"/>
    <w:rsid w:val="00F655F7"/>
    <w:rsid w:val="00F66309"/>
    <w:rsid w:val="00F66369"/>
    <w:rsid w:val="00F67EB0"/>
    <w:rsid w:val="00F70DB9"/>
    <w:rsid w:val="00F70E22"/>
    <w:rsid w:val="00F715B9"/>
    <w:rsid w:val="00F7186D"/>
    <w:rsid w:val="00F7429C"/>
    <w:rsid w:val="00F754E9"/>
    <w:rsid w:val="00F75E13"/>
    <w:rsid w:val="00F8209E"/>
    <w:rsid w:val="00F84D99"/>
    <w:rsid w:val="00F91624"/>
    <w:rsid w:val="00F944A3"/>
    <w:rsid w:val="00F95170"/>
    <w:rsid w:val="00F96096"/>
    <w:rsid w:val="00F9672A"/>
    <w:rsid w:val="00F97205"/>
    <w:rsid w:val="00FA18D9"/>
    <w:rsid w:val="00FA2054"/>
    <w:rsid w:val="00FA30B5"/>
    <w:rsid w:val="00FA3BB8"/>
    <w:rsid w:val="00FA6C1E"/>
    <w:rsid w:val="00FA6F17"/>
    <w:rsid w:val="00FA7714"/>
    <w:rsid w:val="00FB2D4E"/>
    <w:rsid w:val="00FB4F0B"/>
    <w:rsid w:val="00FB56D2"/>
    <w:rsid w:val="00FB5EB9"/>
    <w:rsid w:val="00FB7490"/>
    <w:rsid w:val="00FB7569"/>
    <w:rsid w:val="00FC01D4"/>
    <w:rsid w:val="00FC061B"/>
    <w:rsid w:val="00FC2C42"/>
    <w:rsid w:val="00FC495A"/>
    <w:rsid w:val="00FC4A27"/>
    <w:rsid w:val="00FC4FEF"/>
    <w:rsid w:val="00FC518C"/>
    <w:rsid w:val="00FC5DDB"/>
    <w:rsid w:val="00FC61D8"/>
    <w:rsid w:val="00FC66B5"/>
    <w:rsid w:val="00FC6765"/>
    <w:rsid w:val="00FC6972"/>
    <w:rsid w:val="00FD0977"/>
    <w:rsid w:val="00FD1370"/>
    <w:rsid w:val="00FD1601"/>
    <w:rsid w:val="00FD29FE"/>
    <w:rsid w:val="00FD445A"/>
    <w:rsid w:val="00FD5823"/>
    <w:rsid w:val="00FD74A0"/>
    <w:rsid w:val="00FD7990"/>
    <w:rsid w:val="00FD7FFC"/>
    <w:rsid w:val="00FE0BC7"/>
    <w:rsid w:val="00FE5A0B"/>
    <w:rsid w:val="00FE5E44"/>
    <w:rsid w:val="00FE6125"/>
    <w:rsid w:val="00FE6A78"/>
    <w:rsid w:val="00FE6B5F"/>
    <w:rsid w:val="00FE72F2"/>
    <w:rsid w:val="00FF046E"/>
    <w:rsid w:val="00FF1758"/>
    <w:rsid w:val="00FF3D32"/>
    <w:rsid w:val="00FF4118"/>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345655"/>
    <w:rPr>
      <w:color w:val="605E5C"/>
      <w:shd w:val="clear" w:color="auto" w:fill="E1DFDD"/>
    </w:rPr>
  </w:style>
  <w:style w:type="character" w:styleId="Tekstrezerviranogmjesta">
    <w:name w:val="Placeholder Text"/>
    <w:basedOn w:val="Zadanifontodlomka"/>
    <w:uiPriority w:val="99"/>
    <w:semiHidden/>
    <w:rsid w:val="00F61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AB6CA4-A364-4B69-841D-36976B2BF06B}">
  <ds:schemaRefs>
    <ds:schemaRef ds:uri="http://schemas.openxmlformats.org/officeDocument/2006/bibliography"/>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3735</Words>
  <Characters>21293</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317</cp:revision>
  <cp:lastPrinted>2022-03-17T12:36:00Z</cp:lastPrinted>
  <dcterms:created xsi:type="dcterms:W3CDTF">2023-04-21T07:25:00Z</dcterms:created>
  <dcterms:modified xsi:type="dcterms:W3CDTF">2023-05-05T13:11:00Z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