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7F2" w:rsidRPr="00AB1896" w:rsidRDefault="006E53B5" w:rsidP="00AB1896">
      <w:pPr>
        <w:pStyle w:val="Odlomakpopisa"/>
        <w:numPr>
          <w:ilvl w:val="0"/>
          <w:numId w:val="2"/>
        </w:numPr>
        <w:shd w:val="clear" w:color="auto" w:fill="808080" w:themeFill="background1" w:themeFillShade="80"/>
        <w:rPr>
          <w:b/>
          <w:bCs/>
          <w:color w:val="FFFFFF" w:themeColor="background1"/>
        </w:rPr>
      </w:pPr>
      <w:r>
        <w:rPr>
          <w:b/>
          <w:bCs/>
          <w:color w:val="FFFFFF" w:themeColor="background1"/>
        </w:rPr>
        <w:t>VIZUALI</w:t>
      </w:r>
      <w:r w:rsidR="00292FAD">
        <w:rPr>
          <w:b/>
          <w:bCs/>
          <w:color w:val="FFFFFF" w:themeColor="background1"/>
        </w:rPr>
        <w:t xml:space="preserve"> KONFERENCIJE</w:t>
      </w:r>
    </w:p>
    <w:p w:rsidR="000F5472" w:rsidRDefault="00201ABB" w:rsidP="00AB1896">
      <w:pPr>
        <w:jc w:val="both"/>
        <w:rPr>
          <w:i/>
          <w:iCs/>
        </w:rPr>
      </w:pPr>
      <w:r w:rsidRPr="00AB1896">
        <w:rPr>
          <w:i/>
          <w:iCs/>
        </w:rPr>
        <w:t>Konferencijski program</w:t>
      </w:r>
      <w:r w:rsidR="00354BA2">
        <w:rPr>
          <w:i/>
          <w:iCs/>
        </w:rPr>
        <w:t xml:space="preserve"> projekta </w:t>
      </w:r>
      <w:proofErr w:type="spellStart"/>
      <w:r w:rsidR="00354BA2">
        <w:rPr>
          <w:i/>
          <w:iCs/>
        </w:rPr>
        <w:t>Adri.SmArtFish</w:t>
      </w:r>
      <w:proofErr w:type="spellEnd"/>
      <w:r w:rsidRPr="00AB1896">
        <w:rPr>
          <w:i/>
          <w:iCs/>
        </w:rPr>
        <w:t xml:space="preserve"> traje </w:t>
      </w:r>
      <w:r w:rsidR="000B0E4E">
        <w:rPr>
          <w:i/>
          <w:iCs/>
        </w:rPr>
        <w:t>dva</w:t>
      </w:r>
      <w:r w:rsidR="00E46027">
        <w:rPr>
          <w:i/>
          <w:iCs/>
        </w:rPr>
        <w:t xml:space="preserve"> dan</w:t>
      </w:r>
      <w:r w:rsidR="000B0E4E">
        <w:rPr>
          <w:i/>
          <w:iCs/>
        </w:rPr>
        <w:t>a</w:t>
      </w:r>
      <w:r w:rsidRPr="00AB1896">
        <w:rPr>
          <w:i/>
          <w:iCs/>
        </w:rPr>
        <w:t>,</w:t>
      </w:r>
      <w:r w:rsidR="00E46027">
        <w:rPr>
          <w:i/>
          <w:iCs/>
        </w:rPr>
        <w:t xml:space="preserve"> u terminu</w:t>
      </w:r>
      <w:r w:rsidR="00540F1D">
        <w:rPr>
          <w:i/>
          <w:iCs/>
        </w:rPr>
        <w:t xml:space="preserve"> </w:t>
      </w:r>
      <w:r w:rsidR="00115645">
        <w:rPr>
          <w:i/>
          <w:iCs/>
        </w:rPr>
        <w:t>24</w:t>
      </w:r>
      <w:r w:rsidR="00540F1D">
        <w:rPr>
          <w:i/>
          <w:iCs/>
        </w:rPr>
        <w:t>. i</w:t>
      </w:r>
      <w:r w:rsidR="00115645">
        <w:rPr>
          <w:i/>
          <w:iCs/>
        </w:rPr>
        <w:t xml:space="preserve"> 25</w:t>
      </w:r>
      <w:r w:rsidR="00E46027">
        <w:rPr>
          <w:i/>
          <w:iCs/>
        </w:rPr>
        <w:t xml:space="preserve">. ožujka 2022. godine. </w:t>
      </w:r>
      <w:r w:rsidR="006E53B5">
        <w:rPr>
          <w:i/>
          <w:iCs/>
        </w:rPr>
        <w:t xml:space="preserve">Ponuditelj mora osmisliti cjelokupan </w:t>
      </w:r>
      <w:proofErr w:type="spellStart"/>
      <w:r w:rsidR="006E53B5">
        <w:rPr>
          <w:i/>
          <w:iCs/>
        </w:rPr>
        <w:t>vizual</w:t>
      </w:r>
      <w:proofErr w:type="spellEnd"/>
      <w:r w:rsidR="006E53B5">
        <w:rPr>
          <w:i/>
          <w:iCs/>
        </w:rPr>
        <w:t xml:space="preserve"> konferencije koji će biti tematski povezan s projektom, odnosno s malim priobalnim ribarstvom te predvidjeti sve potrebne aktivnosti koje će omogućiti isporuku cjelokupnog rješenja, uključujući vrijeme,</w:t>
      </w:r>
      <w:r w:rsidR="00115645">
        <w:rPr>
          <w:i/>
          <w:iCs/>
        </w:rPr>
        <w:t xml:space="preserve"> opremu, djelatnike i materijale. </w:t>
      </w:r>
      <w:r w:rsidR="00610A01">
        <w:rPr>
          <w:i/>
          <w:iCs/>
        </w:rPr>
        <w:t xml:space="preserve">Komunikacijski kit projekta </w:t>
      </w:r>
      <w:proofErr w:type="spellStart"/>
      <w:r w:rsidR="00610A01">
        <w:rPr>
          <w:i/>
          <w:iCs/>
        </w:rPr>
        <w:t>Adri.SmArtFish</w:t>
      </w:r>
      <w:proofErr w:type="spellEnd"/>
      <w:r w:rsidR="00610A01">
        <w:rPr>
          <w:i/>
          <w:iCs/>
        </w:rPr>
        <w:t xml:space="preserve"> s knjigom grafičkih standarda (projektnim logom te logom Europskog fonda za regionalni razvoj u vektorskom formatu dostupan je na sljedećoj poveznici </w:t>
      </w:r>
      <w:r w:rsidR="00610A01" w:rsidRPr="00D81C8A">
        <w:rPr>
          <w:i/>
          <w:iCs/>
        </w:rPr>
        <w:t>(</w:t>
      </w:r>
      <w:hyperlink r:id="rId8" w:history="1">
        <w:r w:rsidR="00610A01" w:rsidRPr="00D81C8A">
          <w:rPr>
            <w:rStyle w:val="Hiperveza"/>
          </w:rPr>
          <w:t>https://www.italy-croatia.eu/docs-and-tools?p_p_id=com_liferay_portal_search_web_portlet_SearchPortlet&amp;p_p_lifecycle=0&amp;p_p_state=maximized&amp;p_p_mode=view&amp;_com_liferay_portal_search_web_portlet_SearchPortlet_redirect=https%3A%2F%2Fwww.italy-croatia.eu%2Fdocs-and-tools%3Fp_p_id%3Dcom_liferay_portal_search_web_portlet_SearchPortlet%26p_p_lifecycle%3D0%26p_p_state%3Dnormal%26p_p_mode%3Dview&amp;_com_liferay_portal_search_web_portlet_SearchPortlet_mvcPath=%2Fsearch.jsp&amp;_com_liferay_portal_search_web_portlet_SearchPortlet_keywords=Logo&amp;_com_liferay_portal_search_web_portlet_SearchPortlet_formDate=1631444358447&amp;_com_liferay_portal_search_web_portlet_SearchPortlet_scope=this-site&amp;_com_liferay_portal_search_web_portlet_SearchPortlet_delta=20&amp;_com_liferay_portal_search_web_portlet_SearchPortlet_resetCur=false&amp;_com_liferay_portal_search_web_portlet_SearchPortlet_cur=4</w:t>
        </w:r>
      </w:hyperlink>
      <w:r w:rsidR="00610A01" w:rsidRPr="00D81C8A">
        <w:t>)</w:t>
      </w:r>
      <w:r w:rsidR="00D81C8A" w:rsidRPr="00D81C8A">
        <w:t xml:space="preserve">. </w:t>
      </w:r>
      <w:proofErr w:type="spellStart"/>
      <w:r w:rsidR="00D81C8A" w:rsidRPr="001E6729">
        <w:rPr>
          <w:i/>
        </w:rPr>
        <w:t>Vizuali</w:t>
      </w:r>
      <w:proofErr w:type="spellEnd"/>
      <w:r w:rsidR="00D81C8A" w:rsidRPr="001E6729">
        <w:rPr>
          <w:i/>
        </w:rPr>
        <w:t xml:space="preserve"> konferencije uključivati će tiskanje programa </w:t>
      </w:r>
      <w:r w:rsidR="00A05152">
        <w:rPr>
          <w:i/>
        </w:rPr>
        <w:t>konferencije</w:t>
      </w:r>
      <w:r w:rsidR="00D81C8A" w:rsidRPr="001E6729">
        <w:rPr>
          <w:i/>
        </w:rPr>
        <w:t xml:space="preserve"> (također u digitalnom formatu), nabave </w:t>
      </w:r>
      <w:r w:rsidR="00A05152">
        <w:rPr>
          <w:i/>
        </w:rPr>
        <w:t>stolnih zastavica</w:t>
      </w:r>
      <w:r w:rsidR="00D81C8A" w:rsidRPr="001E6729">
        <w:rPr>
          <w:i/>
        </w:rPr>
        <w:t xml:space="preserve"> (zastava Republike Italije, Republike Hrvatske i Europske unije)</w:t>
      </w:r>
      <w:r w:rsidR="00A05152">
        <w:rPr>
          <w:i/>
        </w:rPr>
        <w:t xml:space="preserve"> dimenzija 12x24 cm</w:t>
      </w:r>
      <w:r w:rsidR="00D81C8A" w:rsidRPr="001E6729">
        <w:rPr>
          <w:i/>
        </w:rPr>
        <w:t xml:space="preserve">, </w:t>
      </w:r>
      <w:r w:rsidR="00A05152">
        <w:rPr>
          <w:i/>
        </w:rPr>
        <w:t xml:space="preserve">dizajn i </w:t>
      </w:r>
      <w:r w:rsidR="00115645">
        <w:rPr>
          <w:i/>
        </w:rPr>
        <w:t>tisak</w:t>
      </w:r>
      <w:r w:rsidR="00A05152">
        <w:rPr>
          <w:i/>
        </w:rPr>
        <w:t xml:space="preserve"> </w:t>
      </w:r>
      <w:proofErr w:type="spellStart"/>
      <w:r w:rsidR="00A05152">
        <w:rPr>
          <w:i/>
        </w:rPr>
        <w:t>postera</w:t>
      </w:r>
      <w:proofErr w:type="spellEnd"/>
      <w:r w:rsidR="00EE760F">
        <w:rPr>
          <w:i/>
        </w:rPr>
        <w:t xml:space="preserve"> A4 formata, koji će biti </w:t>
      </w:r>
      <w:r w:rsidR="00342B5A">
        <w:rPr>
          <w:i/>
        </w:rPr>
        <w:t>postavljeni</w:t>
      </w:r>
      <w:r w:rsidR="00A05152">
        <w:rPr>
          <w:i/>
        </w:rPr>
        <w:t xml:space="preserve"> </w:t>
      </w:r>
      <w:r w:rsidR="00342B5A">
        <w:rPr>
          <w:i/>
        </w:rPr>
        <w:t xml:space="preserve">u </w:t>
      </w:r>
      <w:r w:rsidR="00A05152">
        <w:rPr>
          <w:i/>
        </w:rPr>
        <w:t>pred</w:t>
      </w:r>
      <w:r w:rsidR="00EE760F">
        <w:rPr>
          <w:i/>
        </w:rPr>
        <w:t>vorju dvorane i u samoj dvorani (naziv konferencije, partn</w:t>
      </w:r>
      <w:r w:rsidR="00115645">
        <w:rPr>
          <w:i/>
        </w:rPr>
        <w:t>eri, projekt, izvor financiranja</w:t>
      </w:r>
      <w:r w:rsidR="00EE760F">
        <w:rPr>
          <w:i/>
        </w:rPr>
        <w:t>)</w:t>
      </w:r>
      <w:r w:rsidR="00A05152">
        <w:rPr>
          <w:i/>
        </w:rPr>
        <w:t xml:space="preserve">, </w:t>
      </w:r>
      <w:r w:rsidR="00D81C8A" w:rsidRPr="001E6729">
        <w:rPr>
          <w:i/>
        </w:rPr>
        <w:t xml:space="preserve">titulari (govornika), </w:t>
      </w:r>
      <w:r w:rsidR="00115645">
        <w:rPr>
          <w:i/>
        </w:rPr>
        <w:t xml:space="preserve">tisak </w:t>
      </w:r>
      <w:r w:rsidR="00D81C8A" w:rsidRPr="001E6729">
        <w:rPr>
          <w:i/>
        </w:rPr>
        <w:t xml:space="preserve"> imena uzvanika (raspored sjedenja)</w:t>
      </w:r>
      <w:r w:rsidR="001E6729" w:rsidRPr="001E6729">
        <w:rPr>
          <w:i/>
        </w:rPr>
        <w:t xml:space="preserve"> i drugih </w:t>
      </w:r>
      <w:r w:rsidR="00237475">
        <w:rPr>
          <w:i/>
        </w:rPr>
        <w:t>potrebitosti</w:t>
      </w:r>
      <w:r w:rsidR="001E6729" w:rsidRPr="001E6729">
        <w:rPr>
          <w:i/>
        </w:rPr>
        <w:t xml:space="preserve"> </w:t>
      </w:r>
      <w:r w:rsidR="001E6729" w:rsidRPr="001E6729">
        <w:rPr>
          <w:i/>
          <w:iCs/>
        </w:rPr>
        <w:t>koje će omogućiti isporuku cjelokupne nabave</w:t>
      </w:r>
      <w:r w:rsidR="000C1F07">
        <w:rPr>
          <w:i/>
          <w:iCs/>
        </w:rPr>
        <w:t>.</w:t>
      </w:r>
      <w:r w:rsidR="00115645">
        <w:rPr>
          <w:i/>
          <w:iCs/>
        </w:rPr>
        <w:t xml:space="preserve"> Svi navedeni materijali (osim stolnih zastavica) moraju zadovoljavati obvezne elemente vidljivosti projekta, uključuju</w:t>
      </w:r>
      <w:r w:rsidR="00342B5A">
        <w:rPr>
          <w:i/>
          <w:iCs/>
        </w:rPr>
        <w:t>ć</w:t>
      </w:r>
      <w:r w:rsidR="00115645">
        <w:rPr>
          <w:i/>
          <w:iCs/>
        </w:rPr>
        <w:t>i</w:t>
      </w:r>
      <w:r w:rsidR="00C62284">
        <w:rPr>
          <w:i/>
          <w:iCs/>
        </w:rPr>
        <w:t xml:space="preserve"> službeni logo projekta</w:t>
      </w:r>
      <w:r w:rsidR="00E01AFB">
        <w:rPr>
          <w:i/>
          <w:iCs/>
        </w:rPr>
        <w:t xml:space="preserve"> i svih partnera na projektu</w:t>
      </w:r>
      <w:r w:rsidR="00C62284">
        <w:rPr>
          <w:i/>
          <w:iCs/>
        </w:rPr>
        <w:t xml:space="preserve">, upućivanje na Europski fond za regionalni razvoj </w:t>
      </w:r>
      <w:r w:rsidR="00E01AFB">
        <w:rPr>
          <w:i/>
          <w:iCs/>
        </w:rPr>
        <w:t xml:space="preserve">(ERDF – European </w:t>
      </w:r>
      <w:proofErr w:type="spellStart"/>
      <w:r w:rsidR="00E01AFB">
        <w:rPr>
          <w:i/>
          <w:iCs/>
        </w:rPr>
        <w:t>Regional</w:t>
      </w:r>
      <w:proofErr w:type="spellEnd"/>
      <w:r w:rsidR="00E01AFB">
        <w:rPr>
          <w:i/>
          <w:iCs/>
        </w:rPr>
        <w:t xml:space="preserve"> Development </w:t>
      </w:r>
      <w:proofErr w:type="spellStart"/>
      <w:r w:rsidR="00E01AFB">
        <w:rPr>
          <w:i/>
          <w:iCs/>
        </w:rPr>
        <w:t>Fund</w:t>
      </w:r>
      <w:proofErr w:type="spellEnd"/>
      <w:r w:rsidR="00E01AFB">
        <w:rPr>
          <w:i/>
          <w:iCs/>
        </w:rPr>
        <w:t xml:space="preserve">) </w:t>
      </w:r>
      <w:r w:rsidR="00C62284">
        <w:rPr>
          <w:i/>
          <w:iCs/>
        </w:rPr>
        <w:t xml:space="preserve">i </w:t>
      </w:r>
      <w:r w:rsidR="00E01AFB">
        <w:rPr>
          <w:i/>
          <w:iCs/>
        </w:rPr>
        <w:t>na program prekogranične suradnje (</w:t>
      </w:r>
      <w:hyperlink r:id="rId9" w:history="1">
        <w:r w:rsidR="00E01AFB" w:rsidRPr="00690490">
          <w:rPr>
            <w:rStyle w:val="Hiperveza"/>
            <w:i/>
            <w:iCs/>
          </w:rPr>
          <w:t>www.italy-croatia.eu</w:t>
        </w:r>
      </w:hyperlink>
      <w:r w:rsidR="00E01AFB">
        <w:rPr>
          <w:i/>
          <w:iCs/>
        </w:rPr>
        <w:t xml:space="preserve">). </w:t>
      </w:r>
    </w:p>
    <w:p w:rsidR="0002242C" w:rsidRPr="0097158B" w:rsidRDefault="00E01AFB" w:rsidP="00AB1896">
      <w:pPr>
        <w:jc w:val="both"/>
        <w:rPr>
          <w:b/>
          <w:iCs/>
        </w:rPr>
      </w:pPr>
      <w:r w:rsidRPr="0097158B">
        <w:rPr>
          <w:b/>
          <w:iCs/>
        </w:rPr>
        <w:t>Naručitelj će po potrebi osigurati sve potrebne materijale za ispravno obilježavanje i vidljivost.</w:t>
      </w:r>
      <w:r w:rsidR="000F5472" w:rsidRPr="0097158B">
        <w:rPr>
          <w:b/>
          <w:iCs/>
        </w:rPr>
        <w:t xml:space="preserve"> </w:t>
      </w:r>
    </w:p>
    <w:p w:rsidR="005A1B91" w:rsidRPr="0097158B" w:rsidRDefault="000F5472" w:rsidP="00AB1896">
      <w:pPr>
        <w:jc w:val="both"/>
        <w:rPr>
          <w:b/>
          <w:iCs/>
        </w:rPr>
      </w:pPr>
      <w:r w:rsidRPr="0097158B">
        <w:rPr>
          <w:b/>
          <w:iCs/>
        </w:rPr>
        <w:t xml:space="preserve">Ponuditelj će Naručitelju dostaviti prijedloge materijala na </w:t>
      </w:r>
      <w:r w:rsidR="006367C6">
        <w:rPr>
          <w:b/>
          <w:iCs/>
        </w:rPr>
        <w:t xml:space="preserve">eventualnu </w:t>
      </w:r>
      <w:r w:rsidR="006367C6" w:rsidRPr="00251E96">
        <w:rPr>
          <w:b/>
          <w:iCs/>
        </w:rPr>
        <w:t xml:space="preserve">korekciju i </w:t>
      </w:r>
      <w:r w:rsidRPr="00251E96">
        <w:rPr>
          <w:b/>
          <w:iCs/>
        </w:rPr>
        <w:t>odobrenje</w:t>
      </w:r>
      <w:r w:rsidR="006367C6" w:rsidRPr="00251E96">
        <w:rPr>
          <w:b/>
          <w:iCs/>
        </w:rPr>
        <w:t xml:space="preserve"> </w:t>
      </w:r>
      <w:r w:rsidRPr="00251E96">
        <w:rPr>
          <w:b/>
          <w:iCs/>
        </w:rPr>
        <w:t xml:space="preserve">do </w:t>
      </w:r>
      <w:r w:rsidR="00ED6FA3" w:rsidRPr="00251E96">
        <w:rPr>
          <w:b/>
          <w:iCs/>
        </w:rPr>
        <w:t>21</w:t>
      </w:r>
      <w:r w:rsidRPr="00251E96">
        <w:rPr>
          <w:b/>
          <w:iCs/>
        </w:rPr>
        <w:t>. ožujka 2022.</w:t>
      </w:r>
      <w:r w:rsidR="005555EB" w:rsidRPr="00251E96">
        <w:rPr>
          <w:b/>
          <w:iCs/>
        </w:rPr>
        <w:t xml:space="preserve"> </w:t>
      </w:r>
      <w:r w:rsidR="0097158B" w:rsidRPr="00251E96">
        <w:rPr>
          <w:b/>
          <w:iCs/>
        </w:rPr>
        <w:t>Rok za isporuku materijala je 22. ožujka 2022. godine</w:t>
      </w:r>
      <w:r w:rsidR="0097158B" w:rsidRPr="0097158B">
        <w:rPr>
          <w:b/>
          <w:iCs/>
        </w:rPr>
        <w:t xml:space="preserve">. </w:t>
      </w:r>
      <w:r w:rsidR="005555EB" w:rsidRPr="0097158B">
        <w:rPr>
          <w:b/>
          <w:iCs/>
        </w:rPr>
        <w:t xml:space="preserve">Lokaciju </w:t>
      </w:r>
      <w:r w:rsidR="00ED6FA3">
        <w:rPr>
          <w:b/>
          <w:iCs/>
        </w:rPr>
        <w:t xml:space="preserve">i termin </w:t>
      </w:r>
      <w:r w:rsidR="005555EB" w:rsidRPr="0097158B">
        <w:rPr>
          <w:b/>
          <w:iCs/>
        </w:rPr>
        <w:t xml:space="preserve">isporuke materijala Naručitelj će obavijestiti Ponuditelja </w:t>
      </w:r>
      <w:r w:rsidR="00342B5A">
        <w:rPr>
          <w:b/>
          <w:iCs/>
        </w:rPr>
        <w:t>minimalno tri dana</w:t>
      </w:r>
      <w:r w:rsidR="005555EB" w:rsidRPr="0097158B">
        <w:rPr>
          <w:b/>
          <w:iCs/>
        </w:rPr>
        <w:t xml:space="preserve"> prije održavanja konferencije.</w:t>
      </w:r>
    </w:p>
    <w:p w:rsidR="006E53B5" w:rsidRDefault="006E53B5" w:rsidP="00AB1896">
      <w:pPr>
        <w:jc w:val="both"/>
        <w:rPr>
          <w:i/>
          <w:iCs/>
        </w:rPr>
      </w:pPr>
    </w:p>
    <w:p w:rsidR="006E53B5" w:rsidRPr="00C2445A" w:rsidRDefault="006E53B5" w:rsidP="006E53B5">
      <w:pPr>
        <w:shd w:val="clear" w:color="auto" w:fill="808080" w:themeFill="background1" w:themeFillShade="80"/>
        <w:ind w:left="360"/>
        <w:rPr>
          <w:b/>
          <w:bCs/>
          <w:color w:val="FFFFFF" w:themeColor="background1"/>
        </w:rPr>
      </w:pPr>
      <w:r>
        <w:rPr>
          <w:b/>
          <w:bCs/>
          <w:color w:val="FFFFFF" w:themeColor="background1"/>
        </w:rPr>
        <w:t xml:space="preserve">2. VOĐENJE ZAVRŠNE KONFERENCIJE </w:t>
      </w:r>
    </w:p>
    <w:p w:rsidR="006E53B5" w:rsidRDefault="006E53B5" w:rsidP="006E53B5">
      <w:pPr>
        <w:jc w:val="both"/>
        <w:rPr>
          <w:i/>
          <w:iCs/>
        </w:rPr>
      </w:pPr>
      <w:r w:rsidRPr="00AB1896">
        <w:rPr>
          <w:i/>
          <w:iCs/>
        </w:rPr>
        <w:t>Konferencijski program</w:t>
      </w:r>
      <w:r>
        <w:rPr>
          <w:i/>
          <w:iCs/>
        </w:rPr>
        <w:t xml:space="preserve"> projekta </w:t>
      </w:r>
      <w:proofErr w:type="spellStart"/>
      <w:r>
        <w:rPr>
          <w:i/>
          <w:iCs/>
        </w:rPr>
        <w:t>Adri.SmArtFish</w:t>
      </w:r>
      <w:proofErr w:type="spellEnd"/>
      <w:r w:rsidRPr="00AB1896">
        <w:rPr>
          <w:i/>
          <w:iCs/>
        </w:rPr>
        <w:t xml:space="preserve"> traje </w:t>
      </w:r>
      <w:r>
        <w:rPr>
          <w:i/>
          <w:iCs/>
        </w:rPr>
        <w:t>dva dana</w:t>
      </w:r>
      <w:r w:rsidRPr="00AB1896">
        <w:rPr>
          <w:i/>
          <w:iCs/>
        </w:rPr>
        <w:t>,</w:t>
      </w:r>
      <w:r>
        <w:rPr>
          <w:i/>
          <w:iCs/>
        </w:rPr>
        <w:t xml:space="preserve"> u terminu </w:t>
      </w:r>
      <w:r w:rsidR="0027023E">
        <w:rPr>
          <w:i/>
          <w:iCs/>
        </w:rPr>
        <w:t>24. i 25</w:t>
      </w:r>
      <w:r>
        <w:rPr>
          <w:i/>
          <w:iCs/>
        </w:rPr>
        <w:t>. ožujka 2022. godine. Za lokaciju konferencije predviđeno je obalno područje Istarske županije. Procjenjuje se da bi konferenciji prisustvovalo između 70 i 100 sudionika. Vođenje</w:t>
      </w:r>
      <w:bookmarkStart w:id="0" w:name="_GoBack"/>
      <w:bookmarkEnd w:id="0"/>
      <w:r>
        <w:rPr>
          <w:i/>
          <w:iCs/>
        </w:rPr>
        <w:t xml:space="preserve"> završne konferencije podrazumijeva izradu programa konferencije, provedbu programa konferencije, odnosno njeno </w:t>
      </w:r>
      <w:proofErr w:type="spellStart"/>
      <w:r>
        <w:rPr>
          <w:i/>
          <w:iCs/>
        </w:rPr>
        <w:t>moderiranje</w:t>
      </w:r>
      <w:proofErr w:type="spellEnd"/>
      <w:r>
        <w:rPr>
          <w:i/>
          <w:iCs/>
        </w:rPr>
        <w:t xml:space="preserve">, što uključuje izradu sinopsisa s točnim redoslijedom, </w:t>
      </w:r>
      <w:r w:rsidR="00342B5A">
        <w:rPr>
          <w:i/>
          <w:iCs/>
        </w:rPr>
        <w:t xml:space="preserve">imenima i prezimenima </w:t>
      </w:r>
      <w:r>
        <w:rPr>
          <w:i/>
          <w:iCs/>
        </w:rPr>
        <w:t>izlagača i detaljnim vremenskim rasporedom kojeg se treba pridržavati, najavljivanje govornika,</w:t>
      </w:r>
      <w:r w:rsidR="00D81C8A">
        <w:rPr>
          <w:i/>
          <w:iCs/>
        </w:rPr>
        <w:t xml:space="preserve"> vođenje uzvanika prema sjedećim mjestima,</w:t>
      </w:r>
      <w:r>
        <w:rPr>
          <w:i/>
          <w:iCs/>
        </w:rPr>
        <w:t xml:space="preserve"> prikupljanje potpisa prilikom registracije sudionika, potrebne asistencije sudionicima, komunikacija sa sudionicima</w:t>
      </w:r>
      <w:r w:rsidR="0099526D">
        <w:rPr>
          <w:i/>
          <w:iCs/>
        </w:rPr>
        <w:t>, osiguravanje dostupnosti mikrofona sudionicima koji se jave za riječ</w:t>
      </w:r>
      <w:r>
        <w:rPr>
          <w:i/>
          <w:iCs/>
        </w:rPr>
        <w:t xml:space="preserve">  i sve potrebne aktivnosti koje će omogućiti isporuku cjelokupne nabave, u</w:t>
      </w:r>
      <w:r w:rsidR="005555EB">
        <w:rPr>
          <w:i/>
          <w:iCs/>
        </w:rPr>
        <w:t>ključujući vrijeme i djelatnike te osigurati Naručitelju vrijeme za provedbu minimalno jedne probe.</w:t>
      </w:r>
    </w:p>
    <w:p w:rsidR="005555EB" w:rsidRDefault="005555EB" w:rsidP="006E53B5">
      <w:pPr>
        <w:jc w:val="both"/>
        <w:rPr>
          <w:i/>
          <w:iCs/>
        </w:rPr>
      </w:pPr>
    </w:p>
    <w:p w:rsidR="005A1B91" w:rsidRPr="00C2445A" w:rsidRDefault="006E53B5" w:rsidP="005A1B91">
      <w:pPr>
        <w:shd w:val="clear" w:color="auto" w:fill="808080" w:themeFill="background1" w:themeFillShade="80"/>
        <w:ind w:left="360"/>
        <w:rPr>
          <w:b/>
          <w:bCs/>
          <w:color w:val="FFFFFF" w:themeColor="background1"/>
        </w:rPr>
      </w:pPr>
      <w:r>
        <w:rPr>
          <w:b/>
          <w:bCs/>
          <w:color w:val="FFFFFF" w:themeColor="background1"/>
        </w:rPr>
        <w:lastRenderedPageBreak/>
        <w:t>3</w:t>
      </w:r>
      <w:r w:rsidR="005A1B91">
        <w:rPr>
          <w:b/>
          <w:bCs/>
          <w:color w:val="FFFFFF" w:themeColor="background1"/>
        </w:rPr>
        <w:t xml:space="preserve">. </w:t>
      </w:r>
      <w:r w:rsidR="00354BA2">
        <w:rPr>
          <w:b/>
          <w:bCs/>
          <w:color w:val="FFFFFF" w:themeColor="background1"/>
        </w:rPr>
        <w:t xml:space="preserve">NABAVA </w:t>
      </w:r>
      <w:r w:rsidR="0027023E">
        <w:rPr>
          <w:b/>
          <w:bCs/>
          <w:color w:val="FFFFFF" w:themeColor="background1"/>
        </w:rPr>
        <w:t xml:space="preserve">PROMOTIVNIH MATERIJALA ZA SUDIONIKE </w:t>
      </w:r>
      <w:r w:rsidR="005A1B91">
        <w:rPr>
          <w:b/>
          <w:bCs/>
          <w:color w:val="FFFFFF" w:themeColor="background1"/>
        </w:rPr>
        <w:t xml:space="preserve"> </w:t>
      </w:r>
    </w:p>
    <w:p w:rsidR="00107D33" w:rsidRDefault="00354BA2" w:rsidP="00EC1C7C">
      <w:pPr>
        <w:jc w:val="both"/>
        <w:rPr>
          <w:i/>
          <w:iCs/>
        </w:rPr>
      </w:pPr>
      <w:r>
        <w:rPr>
          <w:i/>
          <w:iCs/>
        </w:rPr>
        <w:t xml:space="preserve">Pokloni će se nabaviti za </w:t>
      </w:r>
      <w:r w:rsidR="00342B5A">
        <w:rPr>
          <w:i/>
          <w:iCs/>
        </w:rPr>
        <w:t xml:space="preserve">sve </w:t>
      </w:r>
      <w:r>
        <w:rPr>
          <w:i/>
          <w:iCs/>
        </w:rPr>
        <w:t>sudionik</w:t>
      </w:r>
      <w:r w:rsidR="00AB4FC2">
        <w:rPr>
          <w:i/>
          <w:iCs/>
        </w:rPr>
        <w:t>e konferencije (</w:t>
      </w:r>
      <w:r>
        <w:rPr>
          <w:i/>
          <w:iCs/>
        </w:rPr>
        <w:t>100 osoba). S obzirom da je projekt ribarske tematike te da polovica sudionika dolazi iz Republike Italije, pokloni bi trebali biti prigodne tematike, odnosno ribarstva, brodarstva te specifičnosti Republike Hrvatske, odnosno područja na kojem će se konferencija održati (Istarska županija).</w:t>
      </w:r>
      <w:r w:rsidR="0067658A">
        <w:rPr>
          <w:i/>
          <w:iCs/>
        </w:rPr>
        <w:t xml:space="preserve"> </w:t>
      </w:r>
      <w:r w:rsidR="0027023E">
        <w:rPr>
          <w:i/>
          <w:iCs/>
        </w:rPr>
        <w:t>Navedeno uključuje</w:t>
      </w:r>
      <w:r w:rsidR="00ED6FA3">
        <w:rPr>
          <w:i/>
          <w:iCs/>
        </w:rPr>
        <w:t>:</w:t>
      </w:r>
      <w:r w:rsidR="0027023E">
        <w:rPr>
          <w:i/>
          <w:iCs/>
        </w:rPr>
        <w:t xml:space="preserve"> </w:t>
      </w:r>
      <w:r w:rsidR="006367C6">
        <w:rPr>
          <w:i/>
          <w:iCs/>
        </w:rPr>
        <w:t xml:space="preserve">a) </w:t>
      </w:r>
      <w:r w:rsidR="0027023E">
        <w:rPr>
          <w:i/>
          <w:iCs/>
        </w:rPr>
        <w:t>tematske promotivne materijale (npr.</w:t>
      </w:r>
      <w:r w:rsidR="0067658A">
        <w:rPr>
          <w:i/>
          <w:iCs/>
        </w:rPr>
        <w:t xml:space="preserve"> makete tradicionaln</w:t>
      </w:r>
      <w:r w:rsidR="0027023E">
        <w:rPr>
          <w:i/>
          <w:iCs/>
        </w:rPr>
        <w:t xml:space="preserve">ih ribarskih brodova RH: </w:t>
      </w:r>
      <w:r w:rsidR="0067658A">
        <w:rPr>
          <w:i/>
          <w:iCs/>
        </w:rPr>
        <w:t>leut, gajeta,</w:t>
      </w:r>
      <w:r w:rsidR="004D0609">
        <w:rPr>
          <w:i/>
          <w:iCs/>
        </w:rPr>
        <w:t xml:space="preserve"> </w:t>
      </w:r>
      <w:proofErr w:type="spellStart"/>
      <w:r w:rsidR="004D0609">
        <w:rPr>
          <w:i/>
          <w:iCs/>
        </w:rPr>
        <w:t>falkuša</w:t>
      </w:r>
      <w:proofErr w:type="spellEnd"/>
      <w:r w:rsidR="004D0609">
        <w:rPr>
          <w:i/>
          <w:iCs/>
        </w:rPr>
        <w:t>,</w:t>
      </w:r>
      <w:r w:rsidR="0067658A">
        <w:rPr>
          <w:i/>
          <w:iCs/>
        </w:rPr>
        <w:t xml:space="preserve"> rovinjska </w:t>
      </w:r>
      <w:proofErr w:type="spellStart"/>
      <w:r w:rsidR="0067658A">
        <w:rPr>
          <w:i/>
          <w:iCs/>
        </w:rPr>
        <w:t>batana</w:t>
      </w:r>
      <w:proofErr w:type="spellEnd"/>
      <w:r w:rsidR="0067658A">
        <w:rPr>
          <w:i/>
          <w:iCs/>
        </w:rPr>
        <w:t xml:space="preserve">, </w:t>
      </w:r>
      <w:r w:rsidR="004D0609">
        <w:rPr>
          <w:i/>
          <w:iCs/>
        </w:rPr>
        <w:t>i sl.),</w:t>
      </w:r>
      <w:r w:rsidR="006367C6">
        <w:rPr>
          <w:i/>
          <w:iCs/>
        </w:rPr>
        <w:t xml:space="preserve"> b)</w:t>
      </w:r>
      <w:r w:rsidR="004D0609">
        <w:rPr>
          <w:i/>
          <w:iCs/>
        </w:rPr>
        <w:t xml:space="preserve"> </w:t>
      </w:r>
      <w:r w:rsidR="0027023E">
        <w:rPr>
          <w:i/>
          <w:iCs/>
        </w:rPr>
        <w:t>tradicionalne</w:t>
      </w:r>
      <w:r w:rsidR="00107D33">
        <w:rPr>
          <w:i/>
          <w:iCs/>
        </w:rPr>
        <w:t xml:space="preserve"> suvenire</w:t>
      </w:r>
      <w:r w:rsidR="0027023E">
        <w:rPr>
          <w:i/>
          <w:iCs/>
        </w:rPr>
        <w:t xml:space="preserve"> i </w:t>
      </w:r>
      <w:r w:rsidR="006367C6">
        <w:rPr>
          <w:i/>
          <w:iCs/>
        </w:rPr>
        <w:t xml:space="preserve">c) </w:t>
      </w:r>
      <w:r w:rsidR="0027023E">
        <w:rPr>
          <w:i/>
          <w:iCs/>
        </w:rPr>
        <w:t>lokalne promotivne materijale.</w:t>
      </w:r>
      <w:r w:rsidR="004D0609">
        <w:rPr>
          <w:i/>
          <w:iCs/>
        </w:rPr>
        <w:t xml:space="preserve"> </w:t>
      </w:r>
    </w:p>
    <w:p w:rsidR="00107D33" w:rsidRDefault="00107D33" w:rsidP="00EC1C7C">
      <w:pPr>
        <w:jc w:val="both"/>
        <w:rPr>
          <w:i/>
          <w:iCs/>
        </w:rPr>
      </w:pPr>
      <w:r>
        <w:rPr>
          <w:i/>
          <w:iCs/>
        </w:rPr>
        <w:t xml:space="preserve">Ponuditelj treba dostaviti ponudu za </w:t>
      </w:r>
      <w:r w:rsidR="00EA03EB">
        <w:rPr>
          <w:i/>
          <w:iCs/>
        </w:rPr>
        <w:t>Set</w:t>
      </w:r>
      <w:r>
        <w:rPr>
          <w:i/>
          <w:iCs/>
        </w:rPr>
        <w:t xml:space="preserve"> koji </w:t>
      </w:r>
      <w:r w:rsidR="00EA03EB">
        <w:rPr>
          <w:i/>
          <w:iCs/>
        </w:rPr>
        <w:t xml:space="preserve"> će se sastojati od </w:t>
      </w:r>
      <w:r>
        <w:rPr>
          <w:i/>
          <w:iCs/>
        </w:rPr>
        <w:t>sljedećih stavki:</w:t>
      </w:r>
    </w:p>
    <w:p w:rsidR="00251E96" w:rsidRDefault="00251E96" w:rsidP="00251E96">
      <w:pPr>
        <w:pStyle w:val="Odlomakpopisa"/>
        <w:numPr>
          <w:ilvl w:val="0"/>
          <w:numId w:val="10"/>
        </w:numPr>
        <w:jc w:val="both"/>
        <w:rPr>
          <w:i/>
          <w:iCs/>
        </w:rPr>
      </w:pPr>
      <w:r>
        <w:rPr>
          <w:i/>
          <w:iCs/>
        </w:rPr>
        <w:t>P</w:t>
      </w:r>
      <w:r w:rsidR="00107D33" w:rsidRPr="009E7E0C">
        <w:rPr>
          <w:i/>
          <w:iCs/>
        </w:rPr>
        <w:t xml:space="preserve">rigodne </w:t>
      </w:r>
      <w:r w:rsidR="00107D33">
        <w:rPr>
          <w:i/>
          <w:iCs/>
        </w:rPr>
        <w:t>vodonepropusne torbe/vreće koje se mogu nositi na ramenu ili kao ruksak</w:t>
      </w:r>
      <w:r w:rsidR="00107D33" w:rsidRPr="009E7E0C">
        <w:rPr>
          <w:i/>
          <w:iCs/>
        </w:rPr>
        <w:t xml:space="preserve"> (sa svim elementima vidljivosti: logotip projekta, itd.) u koje će se spremiti gore navedeni promotivni materijali</w:t>
      </w:r>
      <w:r>
        <w:rPr>
          <w:i/>
          <w:iCs/>
        </w:rPr>
        <w:t xml:space="preserve"> </w:t>
      </w:r>
    </w:p>
    <w:p w:rsidR="00107D33" w:rsidRDefault="00251E96" w:rsidP="00251E96">
      <w:pPr>
        <w:pStyle w:val="Odlomakpopisa"/>
        <w:numPr>
          <w:ilvl w:val="0"/>
          <w:numId w:val="10"/>
        </w:numPr>
        <w:jc w:val="both"/>
        <w:rPr>
          <w:i/>
          <w:iCs/>
        </w:rPr>
      </w:pPr>
      <w:r>
        <w:rPr>
          <w:i/>
          <w:iCs/>
        </w:rPr>
        <w:t>T</w:t>
      </w:r>
      <w:r w:rsidR="00EA03EB" w:rsidRPr="00251E96">
        <w:rPr>
          <w:i/>
          <w:iCs/>
        </w:rPr>
        <w:t>ematski</w:t>
      </w:r>
      <w:r>
        <w:rPr>
          <w:i/>
          <w:iCs/>
        </w:rPr>
        <w:t>h</w:t>
      </w:r>
      <w:r w:rsidR="00EA03EB" w:rsidRPr="00251E96">
        <w:rPr>
          <w:i/>
          <w:iCs/>
        </w:rPr>
        <w:t xml:space="preserve"> poklon</w:t>
      </w:r>
      <w:r>
        <w:rPr>
          <w:i/>
          <w:iCs/>
        </w:rPr>
        <w:t>a</w:t>
      </w:r>
      <w:r w:rsidR="00EA03EB" w:rsidRPr="00251E96">
        <w:rPr>
          <w:i/>
          <w:iCs/>
        </w:rPr>
        <w:t xml:space="preserve"> (npr. makete </w:t>
      </w:r>
      <w:r w:rsidR="00107D33">
        <w:rPr>
          <w:i/>
          <w:iCs/>
        </w:rPr>
        <w:t>ribarskih brodica ili manjih tradicionalnih plovila</w:t>
      </w:r>
      <w:r w:rsidR="00EA03EB" w:rsidRPr="00251E96">
        <w:rPr>
          <w:i/>
          <w:iCs/>
        </w:rPr>
        <w:t>)</w:t>
      </w:r>
      <w:r w:rsidR="00AB4FC2" w:rsidRPr="00251E96">
        <w:rPr>
          <w:i/>
          <w:iCs/>
        </w:rPr>
        <w:t xml:space="preserve">, </w:t>
      </w:r>
    </w:p>
    <w:p w:rsidR="00107D33" w:rsidRDefault="00251E96" w:rsidP="00251E96">
      <w:pPr>
        <w:pStyle w:val="Odlomakpopisa"/>
        <w:numPr>
          <w:ilvl w:val="0"/>
          <w:numId w:val="10"/>
        </w:numPr>
        <w:jc w:val="both"/>
        <w:rPr>
          <w:i/>
          <w:iCs/>
        </w:rPr>
      </w:pPr>
      <w:r>
        <w:rPr>
          <w:i/>
          <w:iCs/>
        </w:rPr>
        <w:t>T</w:t>
      </w:r>
      <w:r w:rsidR="00AB4FC2" w:rsidRPr="00251E96">
        <w:rPr>
          <w:i/>
          <w:iCs/>
        </w:rPr>
        <w:t>radicionaln</w:t>
      </w:r>
      <w:r w:rsidR="00107D33">
        <w:rPr>
          <w:i/>
          <w:iCs/>
        </w:rPr>
        <w:t>a</w:t>
      </w:r>
      <w:r w:rsidR="00AB4FC2" w:rsidRPr="00251E96">
        <w:rPr>
          <w:i/>
          <w:iCs/>
        </w:rPr>
        <w:t xml:space="preserve"> rukotvorina</w:t>
      </w:r>
      <w:r w:rsidR="006367C6" w:rsidRPr="00251E96">
        <w:rPr>
          <w:i/>
          <w:iCs/>
        </w:rPr>
        <w:t>/</w:t>
      </w:r>
      <w:r w:rsidR="00EA03EB" w:rsidRPr="00251E96">
        <w:rPr>
          <w:i/>
          <w:iCs/>
        </w:rPr>
        <w:t>suvenira (</w:t>
      </w:r>
      <w:r w:rsidR="006367C6" w:rsidRPr="00251E96">
        <w:rPr>
          <w:i/>
          <w:iCs/>
        </w:rPr>
        <w:t xml:space="preserve">npr. </w:t>
      </w:r>
      <w:r w:rsidR="00EA03EB" w:rsidRPr="00251E96">
        <w:rPr>
          <w:i/>
          <w:iCs/>
        </w:rPr>
        <w:t>magneti s temom</w:t>
      </w:r>
      <w:r w:rsidR="00107D33" w:rsidRPr="00251E96">
        <w:rPr>
          <w:i/>
          <w:iCs/>
        </w:rPr>
        <w:t xml:space="preserve"> tradicionalnog ribarstva </w:t>
      </w:r>
      <w:r w:rsidR="00EA03EB" w:rsidRPr="00251E96">
        <w:rPr>
          <w:i/>
          <w:iCs/>
        </w:rPr>
        <w:t>RH ili Istarske županije, gradova u IŽ i sl.)</w:t>
      </w:r>
      <w:r w:rsidR="00AB4FC2" w:rsidRPr="00251E96">
        <w:rPr>
          <w:i/>
          <w:iCs/>
        </w:rPr>
        <w:t xml:space="preserve">, </w:t>
      </w:r>
      <w:r w:rsidR="009A05A4" w:rsidRPr="00251E96">
        <w:rPr>
          <w:i/>
          <w:iCs/>
        </w:rPr>
        <w:t xml:space="preserve">i </w:t>
      </w:r>
    </w:p>
    <w:p w:rsidR="00107D33" w:rsidRPr="00251E96" w:rsidRDefault="00251E96" w:rsidP="00251E96">
      <w:pPr>
        <w:pStyle w:val="Odlomakpopisa"/>
        <w:numPr>
          <w:ilvl w:val="0"/>
          <w:numId w:val="10"/>
        </w:numPr>
        <w:jc w:val="both"/>
        <w:rPr>
          <w:i/>
          <w:iCs/>
        </w:rPr>
      </w:pPr>
      <w:r>
        <w:rPr>
          <w:i/>
          <w:iCs/>
        </w:rPr>
        <w:t>L</w:t>
      </w:r>
      <w:r w:rsidR="009A05A4" w:rsidRPr="00251E96">
        <w:rPr>
          <w:i/>
          <w:iCs/>
        </w:rPr>
        <w:t>okalnih proizvoda (boca</w:t>
      </w:r>
      <w:r w:rsidR="00BA0BBE" w:rsidRPr="00251E96">
        <w:rPr>
          <w:i/>
          <w:iCs/>
        </w:rPr>
        <w:t xml:space="preserve"> maslinovog ulja</w:t>
      </w:r>
      <w:r w:rsidR="00FE0737" w:rsidRPr="00251E96">
        <w:rPr>
          <w:i/>
          <w:iCs/>
        </w:rPr>
        <w:t xml:space="preserve"> i neki drugi poljoprivredni proizvod istarske županije</w:t>
      </w:r>
      <w:r w:rsidR="00AB4FC2" w:rsidRPr="00251E96">
        <w:rPr>
          <w:i/>
          <w:iCs/>
        </w:rPr>
        <w:t>).</w:t>
      </w:r>
      <w:r w:rsidR="00E70921" w:rsidRPr="00251E96">
        <w:rPr>
          <w:i/>
          <w:iCs/>
        </w:rPr>
        <w:t xml:space="preserve"> </w:t>
      </w:r>
      <w:r w:rsidR="00FE0737" w:rsidRPr="00251E96">
        <w:rPr>
          <w:i/>
          <w:iCs/>
        </w:rPr>
        <w:t>M</w:t>
      </w:r>
      <w:r w:rsidR="00E54BF5" w:rsidRPr="00251E96">
        <w:rPr>
          <w:i/>
          <w:iCs/>
        </w:rPr>
        <w:t>aslinovo ulje mora biti ekstra djevičansko u ambalaži od 0,</w:t>
      </w:r>
      <w:r w:rsidR="00107D33">
        <w:rPr>
          <w:i/>
          <w:iCs/>
        </w:rPr>
        <w:t>3</w:t>
      </w:r>
      <w:r w:rsidR="00E54BF5" w:rsidRPr="00251E96">
        <w:rPr>
          <w:i/>
          <w:iCs/>
        </w:rPr>
        <w:t xml:space="preserve"> litre</w:t>
      </w:r>
      <w:r w:rsidR="00FE0737" w:rsidRPr="00251E96">
        <w:rPr>
          <w:i/>
          <w:iCs/>
        </w:rPr>
        <w:t xml:space="preserve">, poljoprivredni </w:t>
      </w:r>
      <w:r w:rsidR="00107D33" w:rsidRPr="00251E96">
        <w:rPr>
          <w:i/>
          <w:iCs/>
        </w:rPr>
        <w:t xml:space="preserve">tradicionalni </w:t>
      </w:r>
      <w:r w:rsidR="00FE0737" w:rsidRPr="00251E96">
        <w:rPr>
          <w:i/>
          <w:iCs/>
        </w:rPr>
        <w:t>proizvod džemove i</w:t>
      </w:r>
      <w:r w:rsidR="00107D33" w:rsidRPr="00251E96">
        <w:rPr>
          <w:i/>
          <w:iCs/>
        </w:rPr>
        <w:t>li pekmez</w:t>
      </w:r>
      <w:r w:rsidR="00FE0737" w:rsidRPr="00251E96">
        <w:rPr>
          <w:i/>
          <w:iCs/>
        </w:rPr>
        <w:t xml:space="preserve"> </w:t>
      </w:r>
      <w:r w:rsidR="00107D33" w:rsidRPr="00251E96">
        <w:rPr>
          <w:i/>
          <w:iCs/>
        </w:rPr>
        <w:t xml:space="preserve">ili </w:t>
      </w:r>
      <w:r w:rsidR="00FE0737" w:rsidRPr="00251E96">
        <w:rPr>
          <w:i/>
          <w:iCs/>
        </w:rPr>
        <w:t>slično</w:t>
      </w:r>
      <w:r w:rsidR="00107D33" w:rsidRPr="00251E96">
        <w:rPr>
          <w:i/>
          <w:iCs/>
        </w:rPr>
        <w:t xml:space="preserve"> 0,</w:t>
      </w:r>
      <w:r w:rsidR="0087488E" w:rsidRPr="00251E96">
        <w:rPr>
          <w:i/>
          <w:iCs/>
        </w:rPr>
        <w:t>3 kg</w:t>
      </w:r>
      <w:r w:rsidR="00FE0737" w:rsidRPr="00251E96">
        <w:rPr>
          <w:i/>
          <w:iCs/>
        </w:rPr>
        <w:t xml:space="preserve">. </w:t>
      </w:r>
      <w:r w:rsidR="00E54BF5" w:rsidRPr="00251E96">
        <w:rPr>
          <w:i/>
          <w:iCs/>
        </w:rPr>
        <w:t xml:space="preserve"> </w:t>
      </w:r>
    </w:p>
    <w:p w:rsidR="0069249A" w:rsidRPr="00251E96" w:rsidRDefault="0069249A" w:rsidP="00251E96">
      <w:pPr>
        <w:pStyle w:val="Odlomakpopisa"/>
        <w:jc w:val="both"/>
        <w:rPr>
          <w:i/>
          <w:iCs/>
        </w:rPr>
      </w:pPr>
    </w:p>
    <w:p w:rsidR="00346489" w:rsidRDefault="00E54BF5" w:rsidP="00EC1C7C">
      <w:pPr>
        <w:jc w:val="both"/>
        <w:rPr>
          <w:b/>
          <w:iCs/>
        </w:rPr>
      </w:pPr>
      <w:r w:rsidRPr="00E54BF5">
        <w:rPr>
          <w:b/>
          <w:iCs/>
        </w:rPr>
        <w:t>Uz ponudu, odnosno ispunjeni troškovnik, potrebno je dostaviti fotografije i opis svakog ponuđenog promotivnog materijala.</w:t>
      </w:r>
      <w:r w:rsidR="003D5CFD">
        <w:rPr>
          <w:b/>
          <w:iCs/>
        </w:rPr>
        <w:t xml:space="preserve"> </w:t>
      </w:r>
    </w:p>
    <w:p w:rsidR="00E54BF5" w:rsidRDefault="00346489" w:rsidP="00EC1C7C">
      <w:pPr>
        <w:jc w:val="both"/>
        <w:rPr>
          <w:b/>
          <w:iCs/>
        </w:rPr>
      </w:pPr>
      <w:r>
        <w:rPr>
          <w:b/>
          <w:iCs/>
        </w:rPr>
        <w:t xml:space="preserve">Ponuditelj će Naručitelju dostaviti prijedloge materijala na </w:t>
      </w:r>
      <w:r w:rsidR="006367C6">
        <w:rPr>
          <w:b/>
          <w:iCs/>
        </w:rPr>
        <w:t xml:space="preserve">eventualnu korekciju i </w:t>
      </w:r>
      <w:r>
        <w:rPr>
          <w:b/>
          <w:iCs/>
        </w:rPr>
        <w:t xml:space="preserve">odobrenje do </w:t>
      </w:r>
      <w:r w:rsidR="00ED6FA3">
        <w:rPr>
          <w:b/>
          <w:iCs/>
        </w:rPr>
        <w:t>21</w:t>
      </w:r>
      <w:r>
        <w:rPr>
          <w:b/>
          <w:iCs/>
        </w:rPr>
        <w:t xml:space="preserve">. ožujka 2022. </w:t>
      </w:r>
      <w:r w:rsidR="003D5CFD">
        <w:rPr>
          <w:b/>
          <w:iCs/>
        </w:rPr>
        <w:t>Lokacija, odnosno mjesto isporuke promotivnih materijala</w:t>
      </w:r>
      <w:r>
        <w:rPr>
          <w:b/>
          <w:iCs/>
        </w:rPr>
        <w:t xml:space="preserve"> Naručite</w:t>
      </w:r>
      <w:r w:rsidR="0097158B">
        <w:rPr>
          <w:b/>
          <w:iCs/>
        </w:rPr>
        <w:t>lj</w:t>
      </w:r>
      <w:r>
        <w:rPr>
          <w:b/>
          <w:iCs/>
        </w:rPr>
        <w:t xml:space="preserve"> će</w:t>
      </w:r>
      <w:r w:rsidR="003D5CFD">
        <w:rPr>
          <w:b/>
          <w:iCs/>
        </w:rPr>
        <w:t xml:space="preserve"> javiti Ponuditelj</w:t>
      </w:r>
      <w:r>
        <w:rPr>
          <w:b/>
          <w:iCs/>
        </w:rPr>
        <w:t xml:space="preserve">u </w:t>
      </w:r>
      <w:r w:rsidR="00342B5A">
        <w:rPr>
          <w:b/>
          <w:iCs/>
        </w:rPr>
        <w:t>minimalno tri dana</w:t>
      </w:r>
      <w:r>
        <w:rPr>
          <w:b/>
          <w:iCs/>
        </w:rPr>
        <w:t xml:space="preserve"> prije održavanja konferencije. </w:t>
      </w:r>
    </w:p>
    <w:p w:rsidR="0002242C" w:rsidRDefault="0002242C" w:rsidP="00EC1C7C">
      <w:pPr>
        <w:jc w:val="both"/>
        <w:rPr>
          <w:b/>
          <w:iCs/>
        </w:rPr>
      </w:pPr>
      <w:r>
        <w:rPr>
          <w:b/>
          <w:iCs/>
        </w:rPr>
        <w:t xml:space="preserve">Rok za isporuku </w:t>
      </w:r>
      <w:r w:rsidR="0097158B">
        <w:rPr>
          <w:b/>
          <w:iCs/>
        </w:rPr>
        <w:t xml:space="preserve">promotivnog materijala </w:t>
      </w:r>
      <w:r w:rsidR="0097158B" w:rsidRPr="00251E96">
        <w:rPr>
          <w:b/>
          <w:iCs/>
        </w:rPr>
        <w:t>je 2</w:t>
      </w:r>
      <w:r w:rsidR="0087488E" w:rsidRPr="00251E96">
        <w:rPr>
          <w:b/>
          <w:iCs/>
        </w:rPr>
        <w:t>3</w:t>
      </w:r>
      <w:r w:rsidR="0097158B" w:rsidRPr="00251E96">
        <w:rPr>
          <w:b/>
          <w:iCs/>
        </w:rPr>
        <w:t>. ožujka 2022</w:t>
      </w:r>
      <w:r w:rsidR="0097158B">
        <w:rPr>
          <w:b/>
          <w:iCs/>
        </w:rPr>
        <w:t xml:space="preserve">. godine. </w:t>
      </w:r>
    </w:p>
    <w:p w:rsidR="00195C91" w:rsidRPr="00346489" w:rsidRDefault="00195C91" w:rsidP="00195C91">
      <w:pPr>
        <w:rPr>
          <w:b/>
          <w:iCs/>
        </w:rPr>
      </w:pPr>
    </w:p>
    <w:p w:rsidR="00EC1C7C" w:rsidRPr="00EC1C7C" w:rsidRDefault="00EC1C7C" w:rsidP="00EC1C7C">
      <w:pPr>
        <w:jc w:val="both"/>
        <w:rPr>
          <w:i/>
          <w:iCs/>
        </w:rPr>
      </w:pPr>
    </w:p>
    <w:p w:rsidR="00C2445A" w:rsidRPr="00C2445A" w:rsidRDefault="006E53B5" w:rsidP="00C2445A">
      <w:pPr>
        <w:shd w:val="clear" w:color="auto" w:fill="808080" w:themeFill="background1" w:themeFillShade="80"/>
        <w:ind w:left="360"/>
        <w:rPr>
          <w:b/>
          <w:bCs/>
          <w:color w:val="FFFFFF" w:themeColor="background1"/>
        </w:rPr>
      </w:pPr>
      <w:r>
        <w:rPr>
          <w:b/>
          <w:bCs/>
          <w:color w:val="FFFFFF" w:themeColor="background1"/>
        </w:rPr>
        <w:t>4</w:t>
      </w:r>
      <w:r w:rsidR="00C2445A">
        <w:rPr>
          <w:b/>
          <w:bCs/>
          <w:color w:val="FFFFFF" w:themeColor="background1"/>
        </w:rPr>
        <w:t xml:space="preserve">. </w:t>
      </w:r>
      <w:r w:rsidR="00354BA2">
        <w:rPr>
          <w:b/>
          <w:bCs/>
          <w:color w:val="FFFFFF" w:themeColor="background1"/>
        </w:rPr>
        <w:t>ORGANIZACIJA JEDNODNEVNOG IZLETA</w:t>
      </w:r>
      <w:r w:rsidR="00E70921">
        <w:rPr>
          <w:b/>
          <w:bCs/>
          <w:color w:val="FFFFFF" w:themeColor="background1"/>
        </w:rPr>
        <w:t xml:space="preserve"> ZA SUDIONIKE</w:t>
      </w:r>
    </w:p>
    <w:p w:rsidR="0087488E" w:rsidRDefault="00354BA2" w:rsidP="006A7B09">
      <w:pPr>
        <w:jc w:val="both"/>
        <w:rPr>
          <w:i/>
          <w:iCs/>
        </w:rPr>
      </w:pPr>
      <w:r>
        <w:rPr>
          <w:i/>
          <w:iCs/>
        </w:rPr>
        <w:t>Program konferencije trajati će dva dana. Drugi dan konferencije u jutarnjim satima organizirati će se izlet na prigodne lo</w:t>
      </w:r>
      <w:r w:rsidR="00AB4FC2">
        <w:rPr>
          <w:i/>
          <w:iCs/>
        </w:rPr>
        <w:t>kacije u Istarskoj županiji (</w:t>
      </w:r>
      <w:r w:rsidR="0087488E">
        <w:rPr>
          <w:i/>
          <w:iCs/>
        </w:rPr>
        <w:t xml:space="preserve">do </w:t>
      </w:r>
      <w:r>
        <w:rPr>
          <w:i/>
          <w:iCs/>
        </w:rPr>
        <w:t xml:space="preserve">100 osoba). </w:t>
      </w:r>
      <w:r w:rsidR="00037484">
        <w:rPr>
          <w:i/>
          <w:iCs/>
        </w:rPr>
        <w:t xml:space="preserve">Predviđa se posjeta dvjema lokacijama: a) </w:t>
      </w:r>
      <w:r>
        <w:rPr>
          <w:i/>
          <w:iCs/>
        </w:rPr>
        <w:t>muzej</w:t>
      </w:r>
      <w:r w:rsidR="00037484">
        <w:rPr>
          <w:i/>
          <w:iCs/>
        </w:rPr>
        <w:t>u</w:t>
      </w:r>
      <w:r>
        <w:rPr>
          <w:i/>
          <w:iCs/>
        </w:rPr>
        <w:t xml:space="preserve"> </w:t>
      </w:r>
      <w:r w:rsidR="00037484">
        <w:rPr>
          <w:i/>
          <w:iCs/>
        </w:rPr>
        <w:t>po</w:t>
      </w:r>
      <w:r>
        <w:rPr>
          <w:i/>
          <w:iCs/>
        </w:rPr>
        <w:t>vezan</w:t>
      </w:r>
      <w:r w:rsidR="00037484">
        <w:rPr>
          <w:i/>
          <w:iCs/>
        </w:rPr>
        <w:t>im</w:t>
      </w:r>
      <w:r>
        <w:rPr>
          <w:i/>
          <w:iCs/>
        </w:rPr>
        <w:t xml:space="preserve"> </w:t>
      </w:r>
      <w:r w:rsidR="00037484">
        <w:rPr>
          <w:i/>
          <w:iCs/>
        </w:rPr>
        <w:t>s</w:t>
      </w:r>
      <w:r>
        <w:rPr>
          <w:i/>
          <w:iCs/>
        </w:rPr>
        <w:t>a ribarstvo</w:t>
      </w:r>
      <w:r w:rsidR="00037484">
        <w:rPr>
          <w:i/>
          <w:iCs/>
        </w:rPr>
        <w:t>m</w:t>
      </w:r>
      <w:r>
        <w:rPr>
          <w:i/>
          <w:iCs/>
        </w:rPr>
        <w:t xml:space="preserve"> i</w:t>
      </w:r>
      <w:r w:rsidR="00037484">
        <w:rPr>
          <w:i/>
          <w:iCs/>
        </w:rPr>
        <w:t>/ili</w:t>
      </w:r>
      <w:r>
        <w:rPr>
          <w:i/>
          <w:iCs/>
        </w:rPr>
        <w:t xml:space="preserve"> </w:t>
      </w:r>
      <w:proofErr w:type="spellStart"/>
      <w:r>
        <w:rPr>
          <w:i/>
          <w:iCs/>
        </w:rPr>
        <w:t>maritimn</w:t>
      </w:r>
      <w:r w:rsidR="00037484">
        <w:rPr>
          <w:i/>
          <w:iCs/>
        </w:rPr>
        <w:t>om</w:t>
      </w:r>
      <w:proofErr w:type="spellEnd"/>
      <w:r>
        <w:rPr>
          <w:i/>
          <w:iCs/>
        </w:rPr>
        <w:t xml:space="preserve"> baštin</w:t>
      </w:r>
      <w:r w:rsidR="00037484">
        <w:rPr>
          <w:i/>
          <w:iCs/>
        </w:rPr>
        <w:t xml:space="preserve">om te b) </w:t>
      </w:r>
      <w:r>
        <w:rPr>
          <w:i/>
          <w:iCs/>
        </w:rPr>
        <w:t>akvarij</w:t>
      </w:r>
      <w:r w:rsidR="00037484">
        <w:rPr>
          <w:i/>
          <w:iCs/>
        </w:rPr>
        <w:t xml:space="preserve">u. </w:t>
      </w:r>
      <w:r w:rsidR="00E70921">
        <w:rPr>
          <w:i/>
          <w:iCs/>
        </w:rPr>
        <w:t>Organizacija</w:t>
      </w:r>
      <w:r>
        <w:rPr>
          <w:i/>
          <w:iCs/>
        </w:rPr>
        <w:t xml:space="preserve"> uključuje najam </w:t>
      </w:r>
      <w:r w:rsidR="00AB4FC2">
        <w:rPr>
          <w:i/>
          <w:iCs/>
        </w:rPr>
        <w:t>prijevoza kapaciteta (</w:t>
      </w:r>
      <w:r w:rsidR="0087488E">
        <w:rPr>
          <w:i/>
          <w:iCs/>
        </w:rPr>
        <w:t xml:space="preserve">do </w:t>
      </w:r>
      <w:r w:rsidR="00EA03EB">
        <w:rPr>
          <w:i/>
          <w:iCs/>
        </w:rPr>
        <w:t>100 osoba)</w:t>
      </w:r>
      <w:r w:rsidR="0067658A">
        <w:rPr>
          <w:i/>
          <w:iCs/>
        </w:rPr>
        <w:t xml:space="preserve"> od hotela, odnosno mjesta održavanja konferencije, do lokacija</w:t>
      </w:r>
      <w:r w:rsidR="00E70921">
        <w:rPr>
          <w:i/>
          <w:iCs/>
        </w:rPr>
        <w:t xml:space="preserve"> izleta</w:t>
      </w:r>
      <w:r w:rsidR="0087488E">
        <w:rPr>
          <w:i/>
          <w:iCs/>
        </w:rPr>
        <w:t>/muzeja</w:t>
      </w:r>
      <w:r w:rsidR="0067658A">
        <w:rPr>
          <w:i/>
          <w:iCs/>
        </w:rPr>
        <w:t xml:space="preserve"> i povrat na mjesto održavanja konferencije. </w:t>
      </w:r>
    </w:p>
    <w:p w:rsidR="0087488E" w:rsidRDefault="0087488E" w:rsidP="006A7B09">
      <w:pPr>
        <w:jc w:val="both"/>
        <w:rPr>
          <w:i/>
          <w:iCs/>
        </w:rPr>
      </w:pPr>
      <w:r>
        <w:rPr>
          <w:i/>
          <w:iCs/>
        </w:rPr>
        <w:t xml:space="preserve">Također u ponudi treba navesti jediničnu cijenu </w:t>
      </w:r>
      <w:r w:rsidR="00AD4D7F">
        <w:rPr>
          <w:i/>
          <w:iCs/>
        </w:rPr>
        <w:t>pi</w:t>
      </w:r>
      <w:r w:rsidR="00251E96">
        <w:rPr>
          <w:i/>
          <w:iCs/>
        </w:rPr>
        <w:t>ć</w:t>
      </w:r>
      <w:r>
        <w:rPr>
          <w:i/>
          <w:iCs/>
        </w:rPr>
        <w:t>a</w:t>
      </w:r>
      <w:r w:rsidR="00AD4D7F">
        <w:rPr>
          <w:i/>
          <w:iCs/>
        </w:rPr>
        <w:t xml:space="preserve"> (sokovi: jabuka, naranča; gazirana i negazirana voda) te </w:t>
      </w:r>
      <w:proofErr w:type="spellStart"/>
      <w:r w:rsidR="00AD4D7F">
        <w:rPr>
          <w:i/>
          <w:iCs/>
        </w:rPr>
        <w:t>finder</w:t>
      </w:r>
      <w:proofErr w:type="spellEnd"/>
      <w:r w:rsidR="00AD4D7F">
        <w:rPr>
          <w:i/>
          <w:iCs/>
        </w:rPr>
        <w:t xml:space="preserve"> </w:t>
      </w:r>
      <w:proofErr w:type="spellStart"/>
      <w:r w:rsidR="00AD4D7F">
        <w:rPr>
          <w:i/>
          <w:iCs/>
        </w:rPr>
        <w:t>food</w:t>
      </w:r>
      <w:proofErr w:type="spellEnd"/>
      <w:r w:rsidR="00AD4D7F">
        <w:rPr>
          <w:i/>
          <w:iCs/>
        </w:rPr>
        <w:t xml:space="preserve"> (</w:t>
      </w:r>
      <w:proofErr w:type="spellStart"/>
      <w:r w:rsidR="00E54BF5">
        <w:rPr>
          <w:i/>
          <w:iCs/>
        </w:rPr>
        <w:t>baguette</w:t>
      </w:r>
      <w:proofErr w:type="spellEnd"/>
      <w:r w:rsidR="00E54BF5">
        <w:rPr>
          <w:i/>
          <w:iCs/>
        </w:rPr>
        <w:t xml:space="preserve">-i, </w:t>
      </w:r>
      <w:proofErr w:type="spellStart"/>
      <w:r w:rsidR="00E54BF5">
        <w:rPr>
          <w:i/>
          <w:iCs/>
        </w:rPr>
        <w:t>bruschette</w:t>
      </w:r>
      <w:proofErr w:type="spellEnd"/>
      <w:r w:rsidR="00E54BF5">
        <w:rPr>
          <w:i/>
          <w:iCs/>
        </w:rPr>
        <w:t>-i, pršut, sir i sl.)</w:t>
      </w:r>
      <w:r>
        <w:rPr>
          <w:i/>
          <w:iCs/>
        </w:rPr>
        <w:t xml:space="preserve"> na lokaciji muzeja ili lokaciji gdje je ponuđen izlet</w:t>
      </w:r>
      <w:r w:rsidR="00E54BF5">
        <w:rPr>
          <w:i/>
          <w:iCs/>
        </w:rPr>
        <w:t xml:space="preserve">. </w:t>
      </w:r>
    </w:p>
    <w:p w:rsidR="006A7B09" w:rsidRDefault="0067658A" w:rsidP="006A7B09">
      <w:pPr>
        <w:jc w:val="both"/>
        <w:rPr>
          <w:i/>
          <w:iCs/>
        </w:rPr>
      </w:pPr>
      <w:r>
        <w:rPr>
          <w:i/>
          <w:iCs/>
        </w:rPr>
        <w:t>Uz navedeno biti će potrebn</w:t>
      </w:r>
      <w:r w:rsidR="0087488E">
        <w:rPr>
          <w:i/>
          <w:iCs/>
        </w:rPr>
        <w:t>a</w:t>
      </w:r>
      <w:r>
        <w:rPr>
          <w:i/>
          <w:iCs/>
        </w:rPr>
        <w:t xml:space="preserve"> </w:t>
      </w:r>
      <w:r w:rsidR="0087488E">
        <w:rPr>
          <w:i/>
          <w:iCs/>
        </w:rPr>
        <w:t xml:space="preserve">dva </w:t>
      </w:r>
      <w:r>
        <w:rPr>
          <w:i/>
          <w:iCs/>
        </w:rPr>
        <w:t>vodič</w:t>
      </w:r>
      <w:r w:rsidR="00251E96">
        <w:rPr>
          <w:i/>
          <w:iCs/>
        </w:rPr>
        <w:t>a</w:t>
      </w:r>
      <w:r>
        <w:rPr>
          <w:i/>
          <w:iCs/>
        </w:rPr>
        <w:t xml:space="preserve"> na navedenim lokacijama izleta, a s obzirom da dio sudionika dolazi iz Republike Italije</w:t>
      </w:r>
      <w:r w:rsidR="0097158B">
        <w:rPr>
          <w:i/>
          <w:iCs/>
        </w:rPr>
        <w:t xml:space="preserve"> </w:t>
      </w:r>
      <w:r>
        <w:rPr>
          <w:i/>
          <w:iCs/>
        </w:rPr>
        <w:t xml:space="preserve">biti će potrebno organizirati </w:t>
      </w:r>
      <w:r w:rsidR="00AB4FC2">
        <w:rPr>
          <w:i/>
          <w:iCs/>
        </w:rPr>
        <w:t>vodiča s</w:t>
      </w:r>
      <w:r>
        <w:rPr>
          <w:i/>
          <w:iCs/>
        </w:rPr>
        <w:t>a znanjem talijanskog.</w:t>
      </w:r>
      <w:r w:rsidR="00EA03EB">
        <w:rPr>
          <w:i/>
          <w:iCs/>
        </w:rPr>
        <w:t xml:space="preserve"> </w:t>
      </w:r>
      <w:r w:rsidR="0087488E">
        <w:rPr>
          <w:i/>
          <w:iCs/>
        </w:rPr>
        <w:t xml:space="preserve"> Ponuđač nudi jediničnu cijena ulaznica i turističkih vodiča koja se plaća i definira prema konačnom broju posjetitelja, tj. sudionika izleta.</w:t>
      </w:r>
      <w:r w:rsidR="004A0778">
        <w:rPr>
          <w:i/>
          <w:iCs/>
        </w:rPr>
        <w:t xml:space="preserve"> </w:t>
      </w:r>
    </w:p>
    <w:p w:rsidR="00E53FEE" w:rsidRPr="00E53FEE" w:rsidRDefault="00E53FEE" w:rsidP="006A7B09">
      <w:pPr>
        <w:jc w:val="both"/>
        <w:rPr>
          <w:b/>
          <w:iCs/>
        </w:rPr>
      </w:pPr>
      <w:r w:rsidRPr="00E53FEE">
        <w:rPr>
          <w:b/>
          <w:iCs/>
        </w:rPr>
        <w:t xml:space="preserve">Ponuditelj mora Naručitelju dostaviti prijedlog </w:t>
      </w:r>
      <w:r w:rsidR="00E81063">
        <w:rPr>
          <w:b/>
          <w:iCs/>
        </w:rPr>
        <w:t xml:space="preserve">plana i </w:t>
      </w:r>
      <w:r w:rsidR="00BA0BBE">
        <w:rPr>
          <w:b/>
          <w:iCs/>
        </w:rPr>
        <w:t>lokacije</w:t>
      </w:r>
      <w:r w:rsidRPr="00E53FEE">
        <w:rPr>
          <w:b/>
          <w:iCs/>
        </w:rPr>
        <w:t xml:space="preserve"> jednodnevnog izleta do </w:t>
      </w:r>
      <w:r w:rsidR="0087488E">
        <w:rPr>
          <w:b/>
          <w:iCs/>
        </w:rPr>
        <w:t>21</w:t>
      </w:r>
      <w:r w:rsidRPr="00E53FEE">
        <w:rPr>
          <w:b/>
          <w:iCs/>
        </w:rPr>
        <w:t>. ožujka 2022. godine.</w:t>
      </w:r>
    </w:p>
    <w:p w:rsidR="00FF6767" w:rsidRPr="00E53FEE" w:rsidRDefault="0067658A" w:rsidP="001631ED">
      <w:pPr>
        <w:rPr>
          <w:b/>
          <w:iCs/>
        </w:rPr>
      </w:pPr>
      <w:r w:rsidRPr="00E53FEE">
        <w:rPr>
          <w:b/>
          <w:iCs/>
        </w:rPr>
        <w:lastRenderedPageBreak/>
        <w:t>Napominjemo kako će se plaćanje usluge organizacije jednodnevnog izleta izvršiti prema broju osoba koje se odluče sudjelovati u izletu.</w:t>
      </w:r>
    </w:p>
    <w:p w:rsidR="00A64478" w:rsidRPr="00195C91" w:rsidRDefault="00A64478" w:rsidP="00195C91">
      <w:pPr>
        <w:jc w:val="both"/>
        <w:rPr>
          <w:rFonts w:cstheme="minorHAnsi"/>
        </w:rPr>
      </w:pPr>
    </w:p>
    <w:sectPr w:rsidR="00A64478" w:rsidRPr="00195C91" w:rsidSect="004E35EE">
      <w:headerReference w:type="first" r:id="rId10"/>
      <w:pgSz w:w="11906" w:h="16838" w:code="9"/>
      <w:pgMar w:top="1417" w:right="1417" w:bottom="1417" w:left="1417"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F5" w:rsidRDefault="00AD44F5" w:rsidP="00D700CE">
      <w:pPr>
        <w:spacing w:after="0" w:line="240" w:lineRule="auto"/>
      </w:pPr>
      <w:r>
        <w:separator/>
      </w:r>
    </w:p>
  </w:endnote>
  <w:endnote w:type="continuationSeparator" w:id="0">
    <w:p w:rsidR="00AD44F5" w:rsidRDefault="00AD44F5" w:rsidP="00D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F5" w:rsidRDefault="00AD44F5" w:rsidP="00D700CE">
      <w:pPr>
        <w:spacing w:after="0" w:line="240" w:lineRule="auto"/>
      </w:pPr>
      <w:r>
        <w:separator/>
      </w:r>
    </w:p>
  </w:footnote>
  <w:footnote w:type="continuationSeparator" w:id="0">
    <w:p w:rsidR="00AD44F5" w:rsidRDefault="00AD44F5" w:rsidP="00D7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CE" w:rsidRPr="00D700CE" w:rsidRDefault="00AB4EA1" w:rsidP="00D700CE">
    <w:pPr>
      <w:pStyle w:val="Zaglavlje"/>
      <w:jc w:val="right"/>
      <w:rPr>
        <w:b/>
        <w:sz w:val="24"/>
        <w:szCs w:val="24"/>
      </w:rPr>
    </w:pPr>
    <w:r>
      <w:rPr>
        <w:b/>
        <w:sz w:val="24"/>
        <w:szCs w:val="24"/>
      </w:rPr>
      <w:t>PRILOG I</w:t>
    </w:r>
    <w:r w:rsidR="00AA5966">
      <w:rPr>
        <w:b/>
        <w:sz w:val="24"/>
        <w:szCs w:val="24"/>
      </w:rPr>
      <w:t xml:space="preserve"> - </w:t>
    </w:r>
    <w:r w:rsidR="00D700CE" w:rsidRPr="00D700CE">
      <w:rPr>
        <w:b/>
        <w:sz w:val="24"/>
        <w:szCs w:val="24"/>
      </w:rPr>
      <w:t xml:space="preserve">Projektni zadatak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9A4"/>
    <w:multiLevelType w:val="hybridMultilevel"/>
    <w:tmpl w:val="6BD0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748B5"/>
    <w:multiLevelType w:val="hybridMultilevel"/>
    <w:tmpl w:val="16D2B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477158"/>
    <w:multiLevelType w:val="hybridMultilevel"/>
    <w:tmpl w:val="306C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53E8"/>
    <w:multiLevelType w:val="multilevel"/>
    <w:tmpl w:val="0E1814F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26EEF"/>
    <w:multiLevelType w:val="hybridMultilevel"/>
    <w:tmpl w:val="162E249C"/>
    <w:lvl w:ilvl="0" w:tplc="041A0003">
      <w:start w:val="1"/>
      <w:numFmt w:val="bullet"/>
      <w:lvlText w:val="o"/>
      <w:lvlJc w:val="left"/>
      <w:pPr>
        <w:ind w:left="1800" w:hanging="360"/>
      </w:pPr>
      <w:rPr>
        <w:rFonts w:ascii="Courier New" w:hAnsi="Courier New" w:cs="Courier New"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62080"/>
    <w:multiLevelType w:val="hybridMultilevel"/>
    <w:tmpl w:val="0C0C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82C61"/>
    <w:multiLevelType w:val="hybridMultilevel"/>
    <w:tmpl w:val="6BD0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86B95"/>
    <w:multiLevelType w:val="hybridMultilevel"/>
    <w:tmpl w:val="03DC6E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6"/>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8C"/>
    <w:rsid w:val="000145CD"/>
    <w:rsid w:val="0002242C"/>
    <w:rsid w:val="00037484"/>
    <w:rsid w:val="000B0E4E"/>
    <w:rsid w:val="000C1F07"/>
    <w:rsid w:val="000F5472"/>
    <w:rsid w:val="00107D33"/>
    <w:rsid w:val="00115645"/>
    <w:rsid w:val="00142564"/>
    <w:rsid w:val="001631ED"/>
    <w:rsid w:val="00195C91"/>
    <w:rsid w:val="001E6729"/>
    <w:rsid w:val="00201ABB"/>
    <w:rsid w:val="0023028D"/>
    <w:rsid w:val="00237475"/>
    <w:rsid w:val="00251E96"/>
    <w:rsid w:val="002659D6"/>
    <w:rsid w:val="0027023E"/>
    <w:rsid w:val="00292FAD"/>
    <w:rsid w:val="002B20BA"/>
    <w:rsid w:val="002D18B3"/>
    <w:rsid w:val="002D60EF"/>
    <w:rsid w:val="002E2A7A"/>
    <w:rsid w:val="00337CD0"/>
    <w:rsid w:val="00342B5A"/>
    <w:rsid w:val="00346489"/>
    <w:rsid w:val="00354BA2"/>
    <w:rsid w:val="003A4AE2"/>
    <w:rsid w:val="003D36F5"/>
    <w:rsid w:val="003D5CFD"/>
    <w:rsid w:val="00401155"/>
    <w:rsid w:val="0040563D"/>
    <w:rsid w:val="00460F83"/>
    <w:rsid w:val="004720BE"/>
    <w:rsid w:val="00482D9C"/>
    <w:rsid w:val="004A0778"/>
    <w:rsid w:val="004D0609"/>
    <w:rsid w:val="004D5FC8"/>
    <w:rsid w:val="004E35EE"/>
    <w:rsid w:val="00512F54"/>
    <w:rsid w:val="0052679F"/>
    <w:rsid w:val="00540F1D"/>
    <w:rsid w:val="005555EB"/>
    <w:rsid w:val="00555930"/>
    <w:rsid w:val="005A1B91"/>
    <w:rsid w:val="005B298B"/>
    <w:rsid w:val="005C7E35"/>
    <w:rsid w:val="00610A01"/>
    <w:rsid w:val="006367C6"/>
    <w:rsid w:val="006751A8"/>
    <w:rsid w:val="0067658A"/>
    <w:rsid w:val="0069249A"/>
    <w:rsid w:val="006A7B09"/>
    <w:rsid w:val="006E53B5"/>
    <w:rsid w:val="0074148F"/>
    <w:rsid w:val="00794AA1"/>
    <w:rsid w:val="007C171F"/>
    <w:rsid w:val="0080653A"/>
    <w:rsid w:val="00871FB3"/>
    <w:rsid w:val="0087488E"/>
    <w:rsid w:val="008937CD"/>
    <w:rsid w:val="00895278"/>
    <w:rsid w:val="008952CC"/>
    <w:rsid w:val="008C2408"/>
    <w:rsid w:val="008C7602"/>
    <w:rsid w:val="009006A6"/>
    <w:rsid w:val="00965C41"/>
    <w:rsid w:val="0097158B"/>
    <w:rsid w:val="0099526D"/>
    <w:rsid w:val="009A05A4"/>
    <w:rsid w:val="009D6A80"/>
    <w:rsid w:val="00A05152"/>
    <w:rsid w:val="00A23369"/>
    <w:rsid w:val="00A357A1"/>
    <w:rsid w:val="00A41EC9"/>
    <w:rsid w:val="00A64478"/>
    <w:rsid w:val="00AA5966"/>
    <w:rsid w:val="00AB1896"/>
    <w:rsid w:val="00AB4EA1"/>
    <w:rsid w:val="00AB4FC2"/>
    <w:rsid w:val="00AD44F5"/>
    <w:rsid w:val="00AD4D7F"/>
    <w:rsid w:val="00B2638F"/>
    <w:rsid w:val="00B27C76"/>
    <w:rsid w:val="00B64C76"/>
    <w:rsid w:val="00BA0BBE"/>
    <w:rsid w:val="00BB128F"/>
    <w:rsid w:val="00BD00FE"/>
    <w:rsid w:val="00BD4368"/>
    <w:rsid w:val="00BE2F93"/>
    <w:rsid w:val="00C03E22"/>
    <w:rsid w:val="00C13F8C"/>
    <w:rsid w:val="00C2445A"/>
    <w:rsid w:val="00C62284"/>
    <w:rsid w:val="00C64B1D"/>
    <w:rsid w:val="00C65616"/>
    <w:rsid w:val="00CE4D15"/>
    <w:rsid w:val="00CF6542"/>
    <w:rsid w:val="00D07369"/>
    <w:rsid w:val="00D115B8"/>
    <w:rsid w:val="00D116A6"/>
    <w:rsid w:val="00D54473"/>
    <w:rsid w:val="00D700CE"/>
    <w:rsid w:val="00D81C8A"/>
    <w:rsid w:val="00D96A32"/>
    <w:rsid w:val="00DA1394"/>
    <w:rsid w:val="00E01AFB"/>
    <w:rsid w:val="00E02516"/>
    <w:rsid w:val="00E46027"/>
    <w:rsid w:val="00E53FEE"/>
    <w:rsid w:val="00E54BF5"/>
    <w:rsid w:val="00E70921"/>
    <w:rsid w:val="00E76114"/>
    <w:rsid w:val="00E81063"/>
    <w:rsid w:val="00EA03EB"/>
    <w:rsid w:val="00EC1C7C"/>
    <w:rsid w:val="00ED6FA3"/>
    <w:rsid w:val="00EE063E"/>
    <w:rsid w:val="00EE2525"/>
    <w:rsid w:val="00EE760F"/>
    <w:rsid w:val="00F13B48"/>
    <w:rsid w:val="00F5333B"/>
    <w:rsid w:val="00F54EC2"/>
    <w:rsid w:val="00F73D78"/>
    <w:rsid w:val="00FE0737"/>
    <w:rsid w:val="00FE5A0B"/>
    <w:rsid w:val="00FF17DF"/>
    <w:rsid w:val="00FF6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3409"/>
  <w15:chartTrackingRefBased/>
  <w15:docId w15:val="{22D67DA2-B1BB-4DB7-9D34-6165F6EE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13F8C"/>
    <w:pPr>
      <w:ind w:left="720"/>
      <w:contextualSpacing/>
    </w:pPr>
  </w:style>
  <w:style w:type="table" w:styleId="Reetkatablice">
    <w:name w:val="Table Grid"/>
    <w:basedOn w:val="Obinatablica"/>
    <w:uiPriority w:val="39"/>
    <w:rsid w:val="00AB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700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00CE"/>
  </w:style>
  <w:style w:type="paragraph" w:styleId="Podnoje">
    <w:name w:val="footer"/>
    <w:basedOn w:val="Normal"/>
    <w:link w:val="PodnojeChar"/>
    <w:uiPriority w:val="99"/>
    <w:unhideWhenUsed/>
    <w:rsid w:val="00D700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00CE"/>
  </w:style>
  <w:style w:type="character" w:styleId="Hiperveza">
    <w:name w:val="Hyperlink"/>
    <w:uiPriority w:val="99"/>
    <w:unhideWhenUsed/>
    <w:rsid w:val="00610A01"/>
    <w:rPr>
      <w:color w:val="0563C1"/>
      <w:u w:val="single"/>
    </w:rPr>
  </w:style>
  <w:style w:type="paragraph" w:styleId="Tekstbalonia">
    <w:name w:val="Balloon Text"/>
    <w:basedOn w:val="Normal"/>
    <w:link w:val="TekstbaloniaChar"/>
    <w:uiPriority w:val="99"/>
    <w:semiHidden/>
    <w:unhideWhenUsed/>
    <w:rsid w:val="006367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7C6"/>
    <w:rPr>
      <w:rFonts w:ascii="Segoe UI" w:hAnsi="Segoe UI" w:cs="Segoe UI"/>
      <w:sz w:val="18"/>
      <w:szCs w:val="18"/>
    </w:rPr>
  </w:style>
  <w:style w:type="character" w:styleId="SlijeenaHiperveza">
    <w:name w:val="FollowedHyperlink"/>
    <w:basedOn w:val="Zadanifontodlomka"/>
    <w:uiPriority w:val="99"/>
    <w:semiHidden/>
    <w:unhideWhenUsed/>
    <w:rsid w:val="00ED6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375632">
      <w:bodyDiv w:val="1"/>
      <w:marLeft w:val="0"/>
      <w:marRight w:val="0"/>
      <w:marTop w:val="0"/>
      <w:marBottom w:val="0"/>
      <w:divBdr>
        <w:top w:val="none" w:sz="0" w:space="0" w:color="auto"/>
        <w:left w:val="none" w:sz="0" w:space="0" w:color="auto"/>
        <w:bottom w:val="none" w:sz="0" w:space="0" w:color="auto"/>
        <w:right w:val="none" w:sz="0" w:space="0" w:color="auto"/>
      </w:divBdr>
    </w:div>
    <w:div w:id="13243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ly-croatia.eu/docs-and-tools?p_p_id=com_liferay_portal_search_web_portlet_SearchPortlet&amp;p_p_lifecycle=0&amp;p_p_state=maximized&amp;p_p_mode=view&amp;_com_liferay_portal_search_web_portlet_SearchPortlet_redirect=https%3A%2F%2Fwww.italy-croatia.eu%2Fdocs-and-tools%3Fp_p_id%3Dcom_liferay_portal_search_web_portlet_SearchPortlet%26p_p_lifecycle%3D0%26p_p_state%3Dnormal%26p_p_mode%3Dview&amp;_com_liferay_portal_search_web_portlet_SearchPortlet_mvcPath=%2Fsearch.jsp&amp;_com_liferay_portal_search_web_portlet_SearchPortlet_keywords=Logo&amp;_com_liferay_portal_search_web_portlet_SearchPortlet_formDate=1631444358447&amp;_com_liferay_portal_search_web_portlet_SearchPortlet_scope=this-site&amp;_com_liferay_portal_search_web_portlet_SearchPortlet_delta=20&amp;_com_liferay_portal_search_web_portlet_SearchPortlet_resetCur=false&amp;_com_liferay_portal_search_web_portlet_SearchPortlet_cur=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ly-croatia.e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93BA-C885-4F22-B5BE-7B39B22C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6583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Nevistić</dc:creator>
  <cp:keywords/>
  <dc:description/>
  <cp:lastModifiedBy>Marijana Herman</cp:lastModifiedBy>
  <cp:revision>3</cp:revision>
  <dcterms:created xsi:type="dcterms:W3CDTF">2022-03-04T11:38:00Z</dcterms:created>
  <dcterms:modified xsi:type="dcterms:W3CDTF">2022-03-04T12:12:00Z</dcterms:modified>
</cp:coreProperties>
</file>