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690E4F">
      <w:pPr>
        <w:pStyle w:val="Podnoje"/>
        <w:spacing w:before="240" w:after="240"/>
        <w:rPr>
          <w:b/>
        </w:rPr>
      </w:pPr>
    </w:p>
    <w:p w:rsidR="004C06AE" w:rsidRPr="002A10F2" w:rsidRDefault="004C06AE" w:rsidP="004C06AE">
      <w:pPr>
        <w:pStyle w:val="Podnoje"/>
        <w:spacing w:before="240" w:after="240"/>
        <w:jc w:val="center"/>
        <w:rPr>
          <w:b/>
        </w:rPr>
      </w:pPr>
    </w:p>
    <w:p w:rsidR="004C06AE" w:rsidRPr="00690E4F" w:rsidRDefault="004C06AE" w:rsidP="004C06AE">
      <w:pPr>
        <w:jc w:val="center"/>
        <w:rPr>
          <w:b/>
          <w:sz w:val="30"/>
          <w:szCs w:val="30"/>
        </w:rPr>
      </w:pPr>
      <w:r w:rsidRPr="00690E4F">
        <w:rPr>
          <w:b/>
          <w:sz w:val="30"/>
          <w:szCs w:val="30"/>
        </w:rPr>
        <w:t>DOKUMENTACIJA 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4E26E7" w:rsidRDefault="00BD51C5" w:rsidP="003C3E36">
            <w:pPr>
              <w:jc w:val="center"/>
              <w:rPr>
                <w:rFonts w:eastAsia="Calibri"/>
                <w:lang w:eastAsia="en-US"/>
              </w:rPr>
            </w:pPr>
            <w:r>
              <w:rPr>
                <w:b/>
                <w:sz w:val="36"/>
                <w:szCs w:val="36"/>
              </w:rPr>
              <w:t xml:space="preserve">Istraživanje u poljoprivredi </w:t>
            </w:r>
            <w:r w:rsidR="00EC5B9B">
              <w:rPr>
                <w:b/>
                <w:sz w:val="36"/>
                <w:szCs w:val="36"/>
              </w:rPr>
              <w:t xml:space="preserve">u cilju razvoja i provedbe nacionalne strategije </w:t>
            </w:r>
            <w:proofErr w:type="spellStart"/>
            <w:r w:rsidR="00EC5B9B">
              <w:rPr>
                <w:b/>
                <w:sz w:val="36"/>
                <w:szCs w:val="36"/>
              </w:rPr>
              <w:t>biogospodarstva</w:t>
            </w:r>
            <w:proofErr w:type="spellEnd"/>
          </w:p>
        </w:tc>
      </w:tr>
    </w:tbl>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690E4F" w:rsidRDefault="001B2AEE" w:rsidP="004C06AE">
      <w:pPr>
        <w:jc w:val="center"/>
        <w:rPr>
          <w:b/>
          <w:sz w:val="30"/>
          <w:szCs w:val="30"/>
        </w:rPr>
      </w:pPr>
      <w:r w:rsidRPr="00690E4F">
        <w:rPr>
          <w:b/>
          <w:sz w:val="30"/>
          <w:szCs w:val="30"/>
        </w:rPr>
        <w:t>Poziv za dostavu ponud</w:t>
      </w:r>
      <w:r w:rsidR="00690E4F" w:rsidRPr="00690E4F">
        <w:rPr>
          <w:b/>
          <w:sz w:val="30"/>
          <w:szCs w:val="30"/>
        </w:rPr>
        <w:t>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3C5208" w:rsidRDefault="003C5208" w:rsidP="004C06AE">
      <w:pPr>
        <w:jc w:val="center"/>
        <w:rPr>
          <w:b/>
        </w:rPr>
      </w:pPr>
    </w:p>
    <w:p w:rsidR="003C5208" w:rsidRPr="002A10F2" w:rsidRDefault="003C5208" w:rsidP="004C06AE">
      <w:pPr>
        <w:jc w:val="center"/>
        <w:rPr>
          <w:b/>
        </w:rPr>
      </w:pPr>
    </w:p>
    <w:p w:rsidR="004C06AE" w:rsidRPr="002A10F2" w:rsidRDefault="004C06AE" w:rsidP="004C06AE">
      <w:pPr>
        <w:jc w:val="center"/>
        <w:rPr>
          <w:b/>
        </w:rPr>
      </w:pPr>
    </w:p>
    <w:p w:rsidR="004C06AE" w:rsidRPr="002A10F2" w:rsidRDefault="004C06AE" w:rsidP="004C06AE">
      <w:pPr>
        <w:rPr>
          <w:b/>
        </w:rPr>
      </w:pPr>
    </w:p>
    <w:p w:rsidR="00D64EA5" w:rsidRPr="00D716C0" w:rsidRDefault="005E194C" w:rsidP="00D64EA5">
      <w:pPr>
        <w:pStyle w:val="Podnoje"/>
        <w:jc w:val="center"/>
        <w:rPr>
          <w:b/>
          <w:iCs/>
        </w:rPr>
      </w:pPr>
      <w:r w:rsidRPr="00D716C0">
        <w:rPr>
          <w:b/>
          <w:iCs/>
        </w:rPr>
        <w:t xml:space="preserve"> </w:t>
      </w:r>
      <w:r w:rsidR="004C06AE" w:rsidRPr="00D716C0">
        <w:rPr>
          <w:b/>
          <w:iCs/>
        </w:rPr>
        <w:t xml:space="preserve">Zagreb, </w:t>
      </w:r>
      <w:r w:rsidR="00690E4F" w:rsidRPr="00D716C0">
        <w:rPr>
          <w:b/>
          <w:iCs/>
        </w:rPr>
        <w:t>srpanj</w:t>
      </w:r>
      <w:r w:rsidR="006E4C6B" w:rsidRPr="00D716C0">
        <w:rPr>
          <w:b/>
          <w:iCs/>
        </w:rPr>
        <w:t xml:space="preserve"> 2022</w:t>
      </w:r>
      <w:r w:rsidR="00D64EA5" w:rsidRPr="00D716C0">
        <w:rPr>
          <w:b/>
          <w:iCs/>
        </w:rPr>
        <w:t>.</w:t>
      </w:r>
    </w:p>
    <w:p w:rsidR="00D64EA5" w:rsidRDefault="00D64EA5" w:rsidP="00D64EA5">
      <w:pPr>
        <w:pStyle w:val="Podnoje"/>
        <w:jc w:val="center"/>
        <w:rPr>
          <w:iCs/>
        </w:rPr>
      </w:pPr>
    </w:p>
    <w:p w:rsidR="008F3170" w:rsidRDefault="008F3170" w:rsidP="00D64EA5">
      <w:pPr>
        <w:pStyle w:val="Podnoje"/>
        <w:jc w:val="center"/>
        <w:rPr>
          <w:iCs/>
        </w:rPr>
      </w:pPr>
    </w:p>
    <w:p w:rsidR="008F3170" w:rsidRDefault="008F3170" w:rsidP="00D64EA5">
      <w:pPr>
        <w:pStyle w:val="Podnoje"/>
        <w:jc w:val="center"/>
        <w:rPr>
          <w:iCs/>
        </w:rPr>
      </w:pPr>
    </w:p>
    <w:p w:rsidR="00690E4F" w:rsidRDefault="00690E4F" w:rsidP="00D64EA5">
      <w:pPr>
        <w:pStyle w:val="Podnoje"/>
        <w:jc w:val="center"/>
        <w:rPr>
          <w:iCs/>
        </w:rPr>
      </w:pPr>
    </w:p>
    <w:p w:rsidR="004C06AE" w:rsidRPr="00955775" w:rsidRDefault="004C06AE" w:rsidP="00D64EA5">
      <w:pPr>
        <w:pStyle w:val="Podnoje"/>
        <w:jc w:val="center"/>
        <w:rPr>
          <w:b/>
        </w:rPr>
      </w:pPr>
      <w:r w:rsidRPr="00955775">
        <w:rPr>
          <w:b/>
        </w:rPr>
        <w:lastRenderedPageBreak/>
        <w:t>SADRŽAJ</w:t>
      </w:r>
    </w:p>
    <w:p w:rsidR="004C06AE" w:rsidRPr="002A10F2" w:rsidRDefault="004C06AE" w:rsidP="004C06AE">
      <w:pPr>
        <w:jc w:val="center"/>
      </w:pPr>
    </w:p>
    <w:p w:rsidR="00D716C0" w:rsidRPr="00D716C0" w:rsidRDefault="00D716C0" w:rsidP="00D716C0">
      <w:pPr>
        <w:numPr>
          <w:ilvl w:val="0"/>
          <w:numId w:val="8"/>
        </w:numPr>
        <w:jc w:val="both"/>
      </w:pPr>
      <w:r w:rsidRPr="00D716C0">
        <w:t>Podaci o Naručitelju</w:t>
      </w:r>
    </w:p>
    <w:p w:rsidR="00D716C0" w:rsidRPr="00D716C0" w:rsidRDefault="00D716C0" w:rsidP="00D716C0">
      <w:pPr>
        <w:numPr>
          <w:ilvl w:val="0"/>
          <w:numId w:val="8"/>
        </w:numPr>
        <w:jc w:val="both"/>
      </w:pPr>
      <w:r w:rsidRPr="00D716C0">
        <w:t>Podaci o osobi zaduženoj za komunikaciju s ponuditeljima</w:t>
      </w:r>
    </w:p>
    <w:p w:rsidR="00D716C0" w:rsidRPr="00D716C0" w:rsidRDefault="00D716C0" w:rsidP="00D716C0">
      <w:pPr>
        <w:numPr>
          <w:ilvl w:val="0"/>
          <w:numId w:val="8"/>
        </w:numPr>
        <w:jc w:val="both"/>
      </w:pPr>
      <w:r w:rsidRPr="00D716C0">
        <w:t>Evidencijski broj nabave</w:t>
      </w:r>
    </w:p>
    <w:p w:rsidR="00D716C0" w:rsidRPr="00D716C0" w:rsidRDefault="00D716C0" w:rsidP="00D716C0">
      <w:pPr>
        <w:numPr>
          <w:ilvl w:val="0"/>
          <w:numId w:val="8"/>
        </w:numPr>
        <w:jc w:val="both"/>
      </w:pPr>
      <w:bookmarkStart w:id="0" w:name="_Hlk109992093"/>
      <w:r w:rsidRPr="00D716C0">
        <w:t>Gospodarski  subjekti s kojima je Naručitelj u sukobu interes</w:t>
      </w:r>
      <w:bookmarkEnd w:id="0"/>
      <w:r w:rsidRPr="00D716C0">
        <w:t>a</w:t>
      </w:r>
    </w:p>
    <w:p w:rsidR="00D716C0" w:rsidRPr="00D716C0" w:rsidRDefault="00D716C0" w:rsidP="00D716C0">
      <w:pPr>
        <w:numPr>
          <w:ilvl w:val="0"/>
          <w:numId w:val="8"/>
        </w:numPr>
        <w:jc w:val="both"/>
      </w:pPr>
      <w:r w:rsidRPr="00D716C0">
        <w:t>Vrsta postupka nabave</w:t>
      </w:r>
    </w:p>
    <w:p w:rsidR="00D716C0" w:rsidRPr="00D716C0" w:rsidRDefault="00D716C0" w:rsidP="00D716C0">
      <w:pPr>
        <w:numPr>
          <w:ilvl w:val="0"/>
          <w:numId w:val="8"/>
        </w:numPr>
        <w:jc w:val="both"/>
      </w:pPr>
      <w:r w:rsidRPr="00D716C0">
        <w:t>Procijenjena vrijednost nabave</w:t>
      </w:r>
    </w:p>
    <w:p w:rsidR="00D716C0" w:rsidRPr="00D716C0" w:rsidRDefault="00D716C0" w:rsidP="00D716C0">
      <w:pPr>
        <w:numPr>
          <w:ilvl w:val="0"/>
          <w:numId w:val="8"/>
        </w:numPr>
        <w:jc w:val="both"/>
      </w:pPr>
      <w:r w:rsidRPr="00D716C0">
        <w:t>Opis predmeta nabave</w:t>
      </w:r>
    </w:p>
    <w:p w:rsidR="00D716C0" w:rsidRPr="00D716C0" w:rsidRDefault="00D716C0" w:rsidP="00D716C0">
      <w:pPr>
        <w:numPr>
          <w:ilvl w:val="0"/>
          <w:numId w:val="8"/>
        </w:numPr>
        <w:jc w:val="both"/>
      </w:pPr>
      <w:r w:rsidRPr="00D716C0">
        <w:t>Mjesto pružanja usluge</w:t>
      </w:r>
    </w:p>
    <w:p w:rsidR="00D716C0" w:rsidRPr="00D716C0" w:rsidRDefault="00D716C0" w:rsidP="00D716C0">
      <w:pPr>
        <w:numPr>
          <w:ilvl w:val="0"/>
          <w:numId w:val="8"/>
        </w:numPr>
        <w:jc w:val="both"/>
      </w:pPr>
      <w:r w:rsidRPr="00D716C0">
        <w:t>Rok izvršenja usluge</w:t>
      </w:r>
    </w:p>
    <w:p w:rsidR="00D716C0" w:rsidRPr="00D716C0" w:rsidRDefault="00D716C0" w:rsidP="00D716C0">
      <w:pPr>
        <w:numPr>
          <w:ilvl w:val="0"/>
          <w:numId w:val="8"/>
        </w:numPr>
        <w:jc w:val="both"/>
      </w:pPr>
      <w:r w:rsidRPr="00D716C0">
        <w:t xml:space="preserve">Osnove za isključenje gospodarskog subjekta </w:t>
      </w:r>
    </w:p>
    <w:p w:rsidR="00D716C0" w:rsidRPr="00D716C0" w:rsidRDefault="00D716C0" w:rsidP="00D716C0">
      <w:pPr>
        <w:numPr>
          <w:ilvl w:val="0"/>
          <w:numId w:val="8"/>
        </w:numPr>
        <w:jc w:val="both"/>
      </w:pPr>
      <w:r w:rsidRPr="00D716C0">
        <w:t>Uvjeti sposobnosti ponuditelja</w:t>
      </w:r>
    </w:p>
    <w:p w:rsidR="00D716C0" w:rsidRPr="00D716C0" w:rsidRDefault="00D716C0" w:rsidP="00D716C0">
      <w:pPr>
        <w:numPr>
          <w:ilvl w:val="0"/>
          <w:numId w:val="8"/>
        </w:numPr>
        <w:jc w:val="both"/>
      </w:pPr>
      <w:r w:rsidRPr="00D716C0">
        <w:t>Oslanjanje na sposobnosti drugih subjekata</w:t>
      </w:r>
    </w:p>
    <w:p w:rsidR="00D716C0" w:rsidRPr="00D716C0" w:rsidRDefault="00D716C0" w:rsidP="00D716C0">
      <w:pPr>
        <w:numPr>
          <w:ilvl w:val="0"/>
          <w:numId w:val="8"/>
        </w:numPr>
        <w:jc w:val="both"/>
      </w:pPr>
      <w:r w:rsidRPr="00D716C0">
        <w:t>Sadržaj i način izrade ponude</w:t>
      </w:r>
    </w:p>
    <w:p w:rsidR="00D716C0" w:rsidRPr="00D716C0" w:rsidRDefault="00D716C0" w:rsidP="00D716C0">
      <w:pPr>
        <w:numPr>
          <w:ilvl w:val="0"/>
          <w:numId w:val="8"/>
        </w:numPr>
        <w:jc w:val="both"/>
      </w:pPr>
      <w:r w:rsidRPr="00D716C0">
        <w:t>Način određivanja cijene ponude</w:t>
      </w:r>
    </w:p>
    <w:p w:rsidR="00D716C0" w:rsidRPr="00D716C0" w:rsidRDefault="00D716C0" w:rsidP="00D716C0">
      <w:pPr>
        <w:numPr>
          <w:ilvl w:val="0"/>
          <w:numId w:val="8"/>
        </w:numPr>
        <w:jc w:val="both"/>
      </w:pPr>
      <w:r w:rsidRPr="00D716C0">
        <w:t>Valuta ponude</w:t>
      </w:r>
    </w:p>
    <w:p w:rsidR="00D716C0" w:rsidRPr="00D716C0" w:rsidRDefault="00D716C0" w:rsidP="00D716C0">
      <w:pPr>
        <w:numPr>
          <w:ilvl w:val="0"/>
          <w:numId w:val="8"/>
        </w:numPr>
        <w:jc w:val="both"/>
      </w:pPr>
      <w:r w:rsidRPr="00D716C0">
        <w:t>Kriterij za odabir ponude</w:t>
      </w:r>
    </w:p>
    <w:p w:rsidR="00D716C0" w:rsidRPr="00D716C0" w:rsidRDefault="00D716C0" w:rsidP="00D716C0">
      <w:pPr>
        <w:numPr>
          <w:ilvl w:val="0"/>
          <w:numId w:val="8"/>
        </w:numPr>
        <w:jc w:val="both"/>
      </w:pPr>
      <w:r w:rsidRPr="00D716C0">
        <w:t>Jezik i pismo ponude</w:t>
      </w:r>
    </w:p>
    <w:p w:rsidR="00D716C0" w:rsidRPr="00D716C0" w:rsidRDefault="00D716C0" w:rsidP="00D716C0">
      <w:pPr>
        <w:numPr>
          <w:ilvl w:val="0"/>
          <w:numId w:val="8"/>
        </w:numPr>
        <w:jc w:val="both"/>
      </w:pPr>
      <w:r w:rsidRPr="00D716C0">
        <w:t>Rok valjanosti ponude</w:t>
      </w:r>
    </w:p>
    <w:p w:rsidR="00D716C0" w:rsidRPr="00D716C0" w:rsidRDefault="00D716C0" w:rsidP="00D716C0">
      <w:pPr>
        <w:numPr>
          <w:ilvl w:val="0"/>
          <w:numId w:val="8"/>
        </w:numPr>
        <w:jc w:val="both"/>
      </w:pPr>
      <w:r w:rsidRPr="00D716C0">
        <w:t>Tajnost podataka</w:t>
      </w:r>
    </w:p>
    <w:p w:rsidR="00D716C0" w:rsidRPr="00D716C0" w:rsidRDefault="00D716C0" w:rsidP="00D716C0">
      <w:pPr>
        <w:numPr>
          <w:ilvl w:val="0"/>
          <w:numId w:val="8"/>
        </w:numPr>
        <w:jc w:val="both"/>
      </w:pPr>
      <w:r w:rsidRPr="00D716C0">
        <w:t>Rok, način i uvjeti plaćanja</w:t>
      </w:r>
    </w:p>
    <w:p w:rsidR="00D716C0" w:rsidRPr="00D716C0" w:rsidRDefault="00D716C0" w:rsidP="00D716C0">
      <w:pPr>
        <w:numPr>
          <w:ilvl w:val="0"/>
          <w:numId w:val="8"/>
        </w:numPr>
        <w:jc w:val="both"/>
      </w:pPr>
      <w:r w:rsidRPr="00D716C0">
        <w:t>Način, datum, vrijeme i mjesto dostave ponuda</w:t>
      </w:r>
    </w:p>
    <w:p w:rsidR="00D716C0" w:rsidRPr="00D716C0" w:rsidRDefault="00D716C0" w:rsidP="00D716C0">
      <w:pPr>
        <w:numPr>
          <w:ilvl w:val="0"/>
          <w:numId w:val="8"/>
        </w:numPr>
        <w:jc w:val="both"/>
      </w:pPr>
      <w:r w:rsidRPr="00D716C0">
        <w:t xml:space="preserve">Otvaranje ponuda </w:t>
      </w:r>
    </w:p>
    <w:p w:rsidR="00D716C0" w:rsidRPr="00D716C0" w:rsidRDefault="00D716C0" w:rsidP="00D716C0">
      <w:pPr>
        <w:numPr>
          <w:ilvl w:val="0"/>
          <w:numId w:val="8"/>
        </w:numPr>
        <w:jc w:val="both"/>
      </w:pPr>
      <w:r w:rsidRPr="00D716C0">
        <w:t>Odabir ponuditelja</w:t>
      </w:r>
    </w:p>
    <w:p w:rsidR="00D716C0" w:rsidRPr="00D716C0" w:rsidRDefault="00D716C0" w:rsidP="00D716C0">
      <w:pPr>
        <w:numPr>
          <w:ilvl w:val="0"/>
          <w:numId w:val="8"/>
        </w:numPr>
        <w:jc w:val="both"/>
      </w:pPr>
      <w:r w:rsidRPr="00D716C0">
        <w:t>Jamstvo za uredno izvršenje predmeta nabave</w:t>
      </w:r>
    </w:p>
    <w:p w:rsidR="004C06AE" w:rsidRDefault="004C06AE"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D621AB" w:rsidRDefault="00D621AB" w:rsidP="004C06AE">
      <w:pPr>
        <w:ind w:left="720"/>
        <w:jc w:val="both"/>
      </w:pPr>
    </w:p>
    <w:p w:rsidR="004C06AE" w:rsidRDefault="00DB6A95" w:rsidP="004C06AE">
      <w:pPr>
        <w:ind w:left="240"/>
        <w:jc w:val="both"/>
      </w:pPr>
      <w:r>
        <w:t>PRILOG I  -</w:t>
      </w:r>
      <w:r w:rsidR="004C06AE">
        <w:t xml:space="preserve">  </w:t>
      </w:r>
      <w:r w:rsidR="00F121B0">
        <w:t>Projektni zadatak</w:t>
      </w:r>
    </w:p>
    <w:p w:rsidR="00BE789D" w:rsidRDefault="00A874F5" w:rsidP="00BE789D">
      <w:pPr>
        <w:ind w:firstLine="240"/>
        <w:jc w:val="both"/>
      </w:pPr>
      <w:r>
        <w:t xml:space="preserve">PRILOG II </w:t>
      </w:r>
      <w:r w:rsidR="000659E0">
        <w:t>–</w:t>
      </w:r>
      <w:r w:rsidR="00BE789D">
        <w:t xml:space="preserve"> </w:t>
      </w:r>
      <w:r w:rsidR="002223BE">
        <w:t>Ponudbeni list</w:t>
      </w:r>
    </w:p>
    <w:p w:rsidR="00226254" w:rsidRDefault="00226254" w:rsidP="00BE789D">
      <w:pPr>
        <w:ind w:firstLine="240"/>
        <w:jc w:val="both"/>
      </w:pPr>
      <w:r>
        <w:t>PRILOG III - Troškovnik</w:t>
      </w:r>
    </w:p>
    <w:p w:rsidR="004C06AE" w:rsidRDefault="004C06AE" w:rsidP="004C06AE">
      <w:pPr>
        <w:ind w:firstLine="240"/>
        <w:jc w:val="both"/>
      </w:pPr>
      <w:r>
        <w:t>PRILOG I</w:t>
      </w:r>
      <w:r w:rsidR="00226254">
        <w:t>V</w:t>
      </w:r>
      <w:r>
        <w:t xml:space="preserve"> - K</w:t>
      </w:r>
      <w:r w:rsidRPr="002F5855">
        <w:t xml:space="preserve">riteriji </w:t>
      </w:r>
      <w:r w:rsidR="00ED324D">
        <w:t>ekonomski najpovoljnije ponude</w:t>
      </w:r>
    </w:p>
    <w:p w:rsidR="002C2786" w:rsidRDefault="002C2786" w:rsidP="004C06AE">
      <w:pPr>
        <w:ind w:firstLine="240"/>
        <w:jc w:val="both"/>
      </w:pPr>
      <w:r w:rsidRPr="001359B5">
        <w:t xml:space="preserve">PRILOG V -  Predložak popisa i </w:t>
      </w:r>
      <w:r w:rsidR="002E2772" w:rsidRPr="001359B5">
        <w:t>opisa</w:t>
      </w:r>
      <w:r w:rsidR="00AC174F" w:rsidRPr="001359B5">
        <w:t xml:space="preserve"> projekata</w:t>
      </w:r>
    </w:p>
    <w:p w:rsidR="00DB6A95" w:rsidRDefault="00226254" w:rsidP="002223BE">
      <w:pPr>
        <w:ind w:firstLine="240"/>
        <w:jc w:val="both"/>
      </w:pPr>
      <w:r>
        <w:t xml:space="preserve">PRILOG </w:t>
      </w:r>
      <w:r w:rsidR="00DB6A95">
        <w:t>V</w:t>
      </w:r>
      <w:r w:rsidR="002C2786">
        <w:t>I</w:t>
      </w:r>
      <w:r w:rsidR="00DB6A95">
        <w:t xml:space="preserve"> </w:t>
      </w:r>
      <w:r w:rsidR="00531BD1">
        <w:t>–</w:t>
      </w:r>
      <w:r w:rsidR="00DB6A95">
        <w:t xml:space="preserve"> </w:t>
      </w:r>
      <w:r w:rsidR="008A2228" w:rsidRPr="00CC41D7">
        <w:t>Izjava o nekažnjavanju</w:t>
      </w:r>
    </w:p>
    <w:p w:rsidR="000659E0" w:rsidRDefault="000659E0" w:rsidP="000659E0">
      <w:pPr>
        <w:ind w:firstLine="240"/>
        <w:jc w:val="both"/>
      </w:pPr>
    </w:p>
    <w:p w:rsidR="00CC41D7" w:rsidRDefault="00CC41D7" w:rsidP="000659E0">
      <w:pPr>
        <w:ind w:firstLine="240"/>
        <w:jc w:val="both"/>
      </w:pPr>
    </w:p>
    <w:p w:rsidR="000659E0" w:rsidRDefault="000659E0" w:rsidP="00756410">
      <w:pPr>
        <w:jc w:val="both"/>
      </w:pPr>
    </w:p>
    <w:p w:rsidR="004C06AE" w:rsidRDefault="004C06AE" w:rsidP="004C06AE">
      <w:pPr>
        <w:jc w:val="both"/>
      </w:pPr>
    </w:p>
    <w:p w:rsidR="004C06AE" w:rsidRDefault="004C06AE" w:rsidP="004C06AE"/>
    <w:p w:rsidR="00EC5B9B" w:rsidRDefault="00EC5B9B" w:rsidP="004C06AE"/>
    <w:p w:rsidR="00EC5B9B" w:rsidRDefault="00EC5B9B" w:rsidP="004C06AE"/>
    <w:p w:rsidR="00EC5B9B" w:rsidRDefault="00EC5B9B" w:rsidP="004C06AE"/>
    <w:p w:rsidR="004C06AE" w:rsidRDefault="004C06AE" w:rsidP="004C06AE"/>
    <w:p w:rsidR="004C06AE" w:rsidRPr="002A10F2" w:rsidRDefault="004C06AE" w:rsidP="003E5110">
      <w:pPr>
        <w:pStyle w:val="Naslov11"/>
        <w:numPr>
          <w:ilvl w:val="0"/>
          <w:numId w:val="1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78, 10000</w:t>
      </w:r>
      <w:r w:rsidRPr="002A10F2">
        <w:t xml:space="preserve"> Zagreb</w:t>
      </w:r>
    </w:p>
    <w:p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rsidR="004C06AE" w:rsidRPr="002A10F2" w:rsidRDefault="004C06AE" w:rsidP="004C06AE">
      <w:pPr>
        <w:rPr>
          <w:color w:val="000000"/>
        </w:rPr>
      </w:pPr>
    </w:p>
    <w:p w:rsidR="00ED1345" w:rsidRPr="002A10F2" w:rsidRDefault="00ED1345" w:rsidP="003E5110">
      <w:pPr>
        <w:pStyle w:val="Naslov11"/>
        <w:numPr>
          <w:ilvl w:val="0"/>
          <w:numId w:val="1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rsidR="00ED1345" w:rsidRPr="002A10F2" w:rsidRDefault="00ED1345" w:rsidP="00ED1345"/>
    <w:p w:rsidR="00D716C0" w:rsidRDefault="00ED1345" w:rsidP="00D716C0">
      <w:pPr>
        <w:pStyle w:val="Tijeloteksta"/>
        <w:tabs>
          <w:tab w:val="left" w:pos="1014"/>
        </w:tabs>
        <w:spacing w:after="0"/>
        <w:jc w:val="both"/>
      </w:pPr>
      <w:r>
        <w:t>Kontakt osobe</w:t>
      </w:r>
      <w:r w:rsidRPr="0014424E">
        <w:t xml:space="preserve">: </w:t>
      </w:r>
      <w:r w:rsidR="00D716C0" w:rsidRPr="00D716C0">
        <w:t xml:space="preserve">Andreja Martonja-Hitrec, Bernardica Milinović, Sandra Špilek </w:t>
      </w:r>
    </w:p>
    <w:p w:rsidR="00D716C0" w:rsidRDefault="00D716C0" w:rsidP="00D716C0">
      <w:pPr>
        <w:pStyle w:val="Tijeloteksta"/>
        <w:tabs>
          <w:tab w:val="left" w:pos="1014"/>
        </w:tabs>
        <w:spacing w:after="0"/>
        <w:jc w:val="both"/>
      </w:pPr>
      <w:r>
        <w:t>T</w:t>
      </w:r>
      <w:r w:rsidR="004549C6" w:rsidRPr="0014424E">
        <w:t xml:space="preserve">elefon: </w:t>
      </w:r>
      <w:r w:rsidRPr="00D716C0">
        <w:t>01/6106-632, 01/6109-457, 01/6109-323</w:t>
      </w:r>
    </w:p>
    <w:p w:rsidR="00ED1345" w:rsidRPr="0099690B" w:rsidRDefault="006E4C6B" w:rsidP="00D716C0">
      <w:pPr>
        <w:pStyle w:val="Tijeloteksta"/>
        <w:tabs>
          <w:tab w:val="left" w:pos="1014"/>
        </w:tabs>
        <w:spacing w:after="0"/>
        <w:jc w:val="both"/>
        <w:rPr>
          <w:rFonts w:ascii="Cambria" w:hAnsi="Cambria"/>
          <w:sz w:val="22"/>
          <w:szCs w:val="22"/>
        </w:rPr>
      </w:pPr>
      <w:r>
        <w:t>e-mail:</w:t>
      </w:r>
      <w:r w:rsidR="00EC5B9B">
        <w:t xml:space="preserve"> </w:t>
      </w:r>
      <w:hyperlink r:id="rId10" w:history="1">
        <w:r w:rsidR="00D716C0" w:rsidRPr="00D716C0">
          <w:rPr>
            <w:rStyle w:val="Hiperveza"/>
          </w:rPr>
          <w:t>andreja.martonja@mps.hr</w:t>
        </w:r>
      </w:hyperlink>
      <w:r w:rsidR="00D716C0" w:rsidRPr="00D716C0">
        <w:t xml:space="preserve">, </w:t>
      </w:r>
      <w:hyperlink r:id="rId11" w:history="1">
        <w:r w:rsidR="00D716C0" w:rsidRPr="00D716C0">
          <w:rPr>
            <w:rStyle w:val="Hiperveza"/>
          </w:rPr>
          <w:t>bernardica.milinovic@mps.hr</w:t>
        </w:r>
      </w:hyperlink>
      <w:r w:rsidR="00D716C0" w:rsidRPr="00D716C0">
        <w:t xml:space="preserve">, </w:t>
      </w:r>
      <w:hyperlink r:id="rId12" w:history="1">
        <w:r w:rsidR="00D716C0" w:rsidRPr="00D716C0">
          <w:rPr>
            <w:rStyle w:val="Hiperveza"/>
          </w:rPr>
          <w:t>sandra.spilek@mps.hr</w:t>
        </w:r>
      </w:hyperlink>
    </w:p>
    <w:p w:rsidR="00ED1345" w:rsidRPr="002A10F2" w:rsidRDefault="00ED1345" w:rsidP="00ED1345">
      <w:pPr>
        <w:ind w:right="-61"/>
        <w:jc w:val="both"/>
      </w:pPr>
    </w:p>
    <w:p w:rsidR="00ED1345" w:rsidRDefault="00ED1345" w:rsidP="003E5110">
      <w:pPr>
        <w:pStyle w:val="Naslov11"/>
        <w:numPr>
          <w:ilvl w:val="0"/>
          <w:numId w:val="1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EC5B9B" w:rsidRPr="008573FA">
        <w:rPr>
          <w:rFonts w:ascii="Times New Roman" w:hAnsi="Times New Roman" w:cs="Times New Roman"/>
          <w:b w:val="0"/>
          <w:szCs w:val="24"/>
        </w:rPr>
        <w:t>211</w:t>
      </w:r>
      <w:r w:rsidR="006E4C6B" w:rsidRPr="008573FA">
        <w:rPr>
          <w:rFonts w:ascii="Times New Roman" w:hAnsi="Times New Roman" w:cs="Times New Roman"/>
          <w:b w:val="0"/>
          <w:szCs w:val="24"/>
        </w:rPr>
        <w:t>/2022</w:t>
      </w:r>
      <w:r w:rsidRPr="008573FA">
        <w:rPr>
          <w:rFonts w:ascii="Times New Roman" w:hAnsi="Times New Roman" w:cs="Times New Roman"/>
          <w:b w:val="0"/>
          <w:szCs w:val="24"/>
        </w:rPr>
        <w:t>/J</w:t>
      </w:r>
      <w:r w:rsidR="00292207">
        <w:rPr>
          <w:rFonts w:ascii="Times New Roman" w:hAnsi="Times New Roman" w:cs="Times New Roman"/>
          <w:b w:val="0"/>
          <w:szCs w:val="24"/>
        </w:rPr>
        <w:t>N</w:t>
      </w:r>
    </w:p>
    <w:p w:rsidR="00292207" w:rsidRPr="008573FA" w:rsidRDefault="00292207" w:rsidP="00292207">
      <w:pPr>
        <w:pStyle w:val="Naslov11"/>
        <w:numPr>
          <w:ilvl w:val="0"/>
          <w:numId w:val="0"/>
        </w:numPr>
        <w:ind w:left="502"/>
        <w:rPr>
          <w:rFonts w:ascii="Times New Roman" w:hAnsi="Times New Roman" w:cs="Times New Roman"/>
          <w:b w:val="0"/>
          <w:szCs w:val="24"/>
        </w:rPr>
      </w:pPr>
    </w:p>
    <w:p w:rsidR="008573FA" w:rsidRPr="00292207" w:rsidRDefault="008573FA" w:rsidP="00292207">
      <w:pPr>
        <w:pStyle w:val="Naslov11"/>
        <w:numPr>
          <w:ilvl w:val="0"/>
          <w:numId w:val="12"/>
        </w:numPr>
        <w:rPr>
          <w:rFonts w:ascii="Times New Roman" w:hAnsi="Times New Roman" w:cs="Times New Roman"/>
          <w:b w:val="0"/>
          <w:szCs w:val="24"/>
        </w:rPr>
      </w:pPr>
      <w:r w:rsidRPr="00292207">
        <w:rPr>
          <w:rFonts w:ascii="Times New Roman" w:hAnsi="Times New Roman" w:cs="Times New Roman"/>
          <w:szCs w:val="24"/>
        </w:rPr>
        <w:t>Gospodarski  subjekti s kojima je Naručitelj u sukobu interes</w:t>
      </w:r>
      <w:r w:rsidR="00292207">
        <w:rPr>
          <w:rFonts w:ascii="Times New Roman" w:hAnsi="Times New Roman" w:cs="Times New Roman"/>
          <w:szCs w:val="24"/>
        </w:rPr>
        <w:t>a:</w:t>
      </w:r>
    </w:p>
    <w:p w:rsidR="00292207" w:rsidRPr="00292207" w:rsidRDefault="00292207" w:rsidP="00292207">
      <w:pPr>
        <w:pStyle w:val="Naslov11"/>
        <w:numPr>
          <w:ilvl w:val="0"/>
          <w:numId w:val="0"/>
        </w:numPr>
        <w:rPr>
          <w:rFonts w:ascii="Times New Roman" w:hAnsi="Times New Roman" w:cs="Times New Roman"/>
          <w:b w:val="0"/>
          <w:szCs w:val="24"/>
        </w:rPr>
      </w:pPr>
    </w:p>
    <w:p w:rsidR="00292207" w:rsidRPr="008573FA" w:rsidRDefault="008573FA" w:rsidP="00292207">
      <w:pPr>
        <w:pStyle w:val="Naslov11"/>
        <w:numPr>
          <w:ilvl w:val="0"/>
          <w:numId w:val="0"/>
        </w:numPr>
        <w:jc w:val="both"/>
        <w:rPr>
          <w:rFonts w:ascii="Times New Roman" w:hAnsi="Times New Roman" w:cs="Times New Roman"/>
          <w:b w:val="0"/>
          <w:szCs w:val="24"/>
        </w:rPr>
      </w:pPr>
      <w:r w:rsidRPr="008573FA">
        <w:rPr>
          <w:rFonts w:ascii="Times New Roman" w:hAnsi="Times New Roman" w:cs="Times New Roman"/>
          <w:b w:val="0"/>
          <w:szCs w:val="24"/>
        </w:rPr>
        <w:t xml:space="preserve">Sukladno članku 80. stavku 2. točki 2. </w:t>
      </w:r>
      <w:r w:rsidR="00D716C0">
        <w:rPr>
          <w:rFonts w:ascii="Times New Roman" w:hAnsi="Times New Roman" w:cs="Times New Roman"/>
          <w:b w:val="0"/>
          <w:szCs w:val="24"/>
        </w:rPr>
        <w:t>Zakona o javnoj nabavi („Narodne novine“, broj 120/16)</w:t>
      </w:r>
      <w:r w:rsidRPr="008573FA">
        <w:rPr>
          <w:rFonts w:ascii="Times New Roman" w:hAnsi="Times New Roman" w:cs="Times New Roman"/>
          <w:b w:val="0"/>
          <w:szCs w:val="24"/>
        </w:rPr>
        <w:t>, predstavnik Naručitelja iz članka 76.</w:t>
      </w:r>
      <w:r w:rsidR="00292207">
        <w:rPr>
          <w:rFonts w:ascii="Times New Roman" w:hAnsi="Times New Roman" w:cs="Times New Roman"/>
          <w:b w:val="0"/>
          <w:szCs w:val="24"/>
        </w:rPr>
        <w:t xml:space="preserve"> </w:t>
      </w:r>
      <w:r w:rsidRPr="008573FA">
        <w:rPr>
          <w:rFonts w:ascii="Times New Roman" w:hAnsi="Times New Roman" w:cs="Times New Roman"/>
          <w:b w:val="0"/>
          <w:szCs w:val="24"/>
        </w:rPr>
        <w:t>s</w:t>
      </w:r>
      <w:r w:rsidR="00292207">
        <w:rPr>
          <w:rFonts w:ascii="Times New Roman" w:hAnsi="Times New Roman" w:cs="Times New Roman"/>
          <w:b w:val="0"/>
          <w:szCs w:val="24"/>
        </w:rPr>
        <w:t>t</w:t>
      </w:r>
      <w:r w:rsidRPr="008573FA">
        <w:rPr>
          <w:rFonts w:ascii="Times New Roman" w:hAnsi="Times New Roman" w:cs="Times New Roman"/>
          <w:b w:val="0"/>
          <w:szCs w:val="24"/>
        </w:rPr>
        <w:t>avka 2. je u sukobu interesa sa sljedećim gospodarskim subjektima:</w:t>
      </w:r>
    </w:p>
    <w:p w:rsidR="008573FA" w:rsidRPr="008573FA" w:rsidRDefault="008573FA" w:rsidP="00292207">
      <w:pPr>
        <w:pStyle w:val="Naslov11"/>
        <w:numPr>
          <w:ilvl w:val="0"/>
          <w:numId w:val="0"/>
        </w:numPr>
        <w:ind w:left="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Calla </w:t>
      </w:r>
      <w:proofErr w:type="spellStart"/>
      <w:r w:rsidRPr="008573FA">
        <w:rPr>
          <w:rFonts w:ascii="Times New Roman" w:hAnsi="Times New Roman" w:cs="Times New Roman"/>
          <w:b w:val="0"/>
          <w:szCs w:val="24"/>
        </w:rPr>
        <w:t>Logistics</w:t>
      </w:r>
      <w:proofErr w:type="spellEnd"/>
      <w:r w:rsidRPr="008573FA">
        <w:rPr>
          <w:rFonts w:ascii="Times New Roman" w:hAnsi="Times New Roman" w:cs="Times New Roman"/>
          <w:b w:val="0"/>
          <w:szCs w:val="24"/>
        </w:rPr>
        <w:t xml:space="preserve"> d.o.o. za usluge, </w:t>
      </w:r>
      <w:proofErr w:type="spellStart"/>
      <w:r w:rsidRPr="008573FA">
        <w:rPr>
          <w:rFonts w:ascii="Times New Roman" w:hAnsi="Times New Roman" w:cs="Times New Roman"/>
          <w:b w:val="0"/>
          <w:szCs w:val="24"/>
        </w:rPr>
        <w:t>Novaki</w:t>
      </w:r>
      <w:proofErr w:type="spellEnd"/>
      <w:r w:rsidRPr="008573FA">
        <w:rPr>
          <w:rFonts w:ascii="Times New Roman" w:hAnsi="Times New Roman" w:cs="Times New Roman"/>
          <w:b w:val="0"/>
          <w:szCs w:val="24"/>
        </w:rPr>
        <w:t xml:space="preserve"> (Grad Sveta Nedjelja), </w:t>
      </w:r>
      <w:proofErr w:type="spellStart"/>
      <w:r w:rsidRPr="008573FA">
        <w:rPr>
          <w:rFonts w:ascii="Times New Roman" w:hAnsi="Times New Roman" w:cs="Times New Roman"/>
          <w:b w:val="0"/>
          <w:szCs w:val="24"/>
        </w:rPr>
        <w:t>Industrijsa</w:t>
      </w:r>
      <w:proofErr w:type="spellEnd"/>
      <w:r w:rsidRPr="008573FA">
        <w:rPr>
          <w:rFonts w:ascii="Times New Roman" w:hAnsi="Times New Roman" w:cs="Times New Roman"/>
          <w:b w:val="0"/>
          <w:szCs w:val="24"/>
        </w:rPr>
        <w:t xml:space="preserve"> 5, OIB: 54415022181;</w:t>
      </w:r>
    </w:p>
    <w:p w:rsidR="00ED1345" w:rsidRDefault="008573FA" w:rsidP="00292207">
      <w:pPr>
        <w:pStyle w:val="Naslov11"/>
        <w:numPr>
          <w:ilvl w:val="0"/>
          <w:numId w:val="0"/>
        </w:numPr>
        <w:ind w:firstLine="142"/>
        <w:rPr>
          <w:rFonts w:ascii="Times New Roman" w:hAnsi="Times New Roman" w:cs="Times New Roman"/>
          <w:b w:val="0"/>
          <w:szCs w:val="24"/>
        </w:rPr>
      </w:pPr>
      <w:r w:rsidRPr="008573FA">
        <w:rPr>
          <w:rFonts w:ascii="Times New Roman" w:hAnsi="Times New Roman" w:cs="Times New Roman"/>
          <w:b w:val="0"/>
          <w:szCs w:val="24"/>
        </w:rPr>
        <w:t>•</w:t>
      </w:r>
      <w:r w:rsidRPr="008573FA">
        <w:rPr>
          <w:rFonts w:ascii="Times New Roman" w:hAnsi="Times New Roman" w:cs="Times New Roman"/>
          <w:b w:val="0"/>
          <w:szCs w:val="24"/>
        </w:rPr>
        <w:tab/>
        <w:t xml:space="preserve">TOURING INT. </w:t>
      </w:r>
      <w:proofErr w:type="spellStart"/>
      <w:r w:rsidRPr="008573FA">
        <w:rPr>
          <w:rFonts w:ascii="Times New Roman" w:hAnsi="Times New Roman" w:cs="Times New Roman"/>
          <w:b w:val="0"/>
          <w:szCs w:val="24"/>
        </w:rPr>
        <w:t>Szolgáltató</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Korlátolt</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Felelösségü</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Társaság</w:t>
      </w:r>
      <w:proofErr w:type="spellEnd"/>
      <w:r w:rsidRPr="008573FA">
        <w:rPr>
          <w:rFonts w:ascii="Times New Roman" w:hAnsi="Times New Roman" w:cs="Times New Roman"/>
          <w:b w:val="0"/>
          <w:szCs w:val="24"/>
        </w:rPr>
        <w:t xml:space="preserve">, 6721 </w:t>
      </w:r>
      <w:proofErr w:type="spellStart"/>
      <w:r w:rsidRPr="008573FA">
        <w:rPr>
          <w:rFonts w:ascii="Times New Roman" w:hAnsi="Times New Roman" w:cs="Times New Roman"/>
          <w:b w:val="0"/>
          <w:szCs w:val="24"/>
        </w:rPr>
        <w:t>Szeged</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Szilágyi</w:t>
      </w:r>
      <w:proofErr w:type="spellEnd"/>
      <w:r w:rsidRPr="008573FA">
        <w:rPr>
          <w:rFonts w:ascii="Times New Roman" w:hAnsi="Times New Roman" w:cs="Times New Roman"/>
          <w:b w:val="0"/>
          <w:szCs w:val="24"/>
        </w:rPr>
        <w:t xml:space="preserve"> </w:t>
      </w:r>
      <w:proofErr w:type="spellStart"/>
      <w:r w:rsidRPr="008573FA">
        <w:rPr>
          <w:rFonts w:ascii="Times New Roman" w:hAnsi="Times New Roman" w:cs="Times New Roman"/>
          <w:b w:val="0"/>
          <w:szCs w:val="24"/>
        </w:rPr>
        <w:t>utca</w:t>
      </w:r>
      <w:proofErr w:type="spellEnd"/>
      <w:r w:rsidRPr="008573FA">
        <w:rPr>
          <w:rFonts w:ascii="Times New Roman" w:hAnsi="Times New Roman" w:cs="Times New Roman"/>
          <w:b w:val="0"/>
          <w:szCs w:val="24"/>
        </w:rPr>
        <w:t xml:space="preserve"> 2. 2. em. 214.</w:t>
      </w:r>
    </w:p>
    <w:p w:rsidR="00292207" w:rsidRPr="008573FA" w:rsidRDefault="00292207" w:rsidP="00292207">
      <w:pPr>
        <w:pStyle w:val="Naslov11"/>
        <w:numPr>
          <w:ilvl w:val="0"/>
          <w:numId w:val="0"/>
        </w:numPr>
        <w:ind w:firstLine="142"/>
        <w:rPr>
          <w:rFonts w:ascii="Times New Roman" w:hAnsi="Times New Roman" w:cs="Times New Roman"/>
          <w:b w:val="0"/>
          <w:szCs w:val="24"/>
        </w:rPr>
      </w:pPr>
    </w:p>
    <w:p w:rsidR="00D621AB" w:rsidRDefault="00D716C0" w:rsidP="00D621AB">
      <w:pPr>
        <w:pStyle w:val="Naslov11"/>
        <w:numPr>
          <w:ilvl w:val="0"/>
          <w:numId w:val="12"/>
        </w:numPr>
        <w:jc w:val="both"/>
        <w:rPr>
          <w:rFonts w:ascii="Times New Roman" w:hAnsi="Times New Roman" w:cs="Times New Roman"/>
          <w:szCs w:val="24"/>
        </w:rPr>
      </w:pPr>
      <w:bookmarkStart w:id="6" w:name="_Toc316566879"/>
      <w:r>
        <w:rPr>
          <w:rFonts w:ascii="Times New Roman" w:hAnsi="Times New Roman" w:cs="Times New Roman"/>
          <w:szCs w:val="24"/>
        </w:rPr>
        <w:t>Vrsta postupka nabave</w:t>
      </w:r>
      <w:r w:rsidR="00D621AB" w:rsidRPr="00DA522A">
        <w:rPr>
          <w:rFonts w:ascii="Times New Roman" w:hAnsi="Times New Roman" w:cs="Times New Roman"/>
          <w:szCs w:val="24"/>
        </w:rPr>
        <w:t>:</w:t>
      </w:r>
    </w:p>
    <w:p w:rsidR="00D621AB" w:rsidRDefault="00D621AB" w:rsidP="00D621AB">
      <w:pPr>
        <w:pStyle w:val="Odlomakpopisa"/>
      </w:pPr>
    </w:p>
    <w:bookmarkEnd w:id="6"/>
    <w:p w:rsidR="00D716C0" w:rsidRDefault="00D716C0" w:rsidP="00EC5B9B">
      <w:pPr>
        <w:jc w:val="both"/>
      </w:pPr>
      <w:r w:rsidRPr="00D716C0">
        <w:t xml:space="preserve">Postupak jednostavne nabave putem Poziva za dostavu ponuda, objavom na službenoj web stranici Naručitelja, u skladu s Pravilnikom o postupku provođenja jednostavne nabave Ministarstva poljoprivrede, KLASA: 011-01/19-01/01, UR.BROJ: 525-06/1614-19-1 od 02.01.2019., Pravilnikom o izmjeni Pravilnika o postupku provođenja jednostavne nabave, KLASA: 011-01/19-01/01, URBROJ: 525-06/0127-21-2 od 17. ožujka 2021. te Pravilnikom o izmjeni Pravilnika o postupku provođenja jednostavne nabave, KLASA: 011-01/19-1/01, UR.BROJ: 525-05/156-22-3 od 3. siječnja 2022. </w:t>
      </w:r>
    </w:p>
    <w:p w:rsidR="00D716C0" w:rsidRDefault="00D716C0" w:rsidP="00EC5B9B">
      <w:pPr>
        <w:jc w:val="both"/>
      </w:pPr>
    </w:p>
    <w:p w:rsidR="00D716C0" w:rsidRDefault="00D716C0" w:rsidP="00ED1345">
      <w:pPr>
        <w:pStyle w:val="Naslov11"/>
        <w:numPr>
          <w:ilvl w:val="0"/>
          <w:numId w:val="0"/>
        </w:numPr>
        <w:jc w:val="both"/>
        <w:rPr>
          <w:rFonts w:ascii="Times New Roman" w:hAnsi="Times New Roman" w:cs="Times New Roman"/>
          <w:b w:val="0"/>
          <w:szCs w:val="24"/>
        </w:rPr>
      </w:pPr>
      <w:r w:rsidRPr="00D716C0">
        <w:rPr>
          <w:rFonts w:ascii="Times New Roman" w:hAnsi="Times New Roman" w:cs="Times New Roman"/>
          <w:b w:val="0"/>
          <w:szCs w:val="24"/>
        </w:rPr>
        <w:t>Po završetku postupka nabave predviđa se sklapanje Ugovora o nabavi usluge.</w:t>
      </w:r>
    </w:p>
    <w:p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ED1345" w:rsidRPr="00C56723" w:rsidRDefault="00ED1345" w:rsidP="003E5110">
      <w:pPr>
        <w:pStyle w:val="Naslov11"/>
        <w:numPr>
          <w:ilvl w:val="0"/>
          <w:numId w:val="12"/>
        </w:numPr>
        <w:rPr>
          <w:rFonts w:ascii="Times New Roman" w:hAnsi="Times New Roman" w:cs="Times New Roman"/>
          <w:szCs w:val="24"/>
        </w:rPr>
      </w:pPr>
      <w:bookmarkStart w:id="7"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6E4C6B">
        <w:rPr>
          <w:rFonts w:ascii="Times New Roman" w:hAnsi="Times New Roman" w:cs="Times New Roman"/>
          <w:b w:val="0"/>
          <w:szCs w:val="24"/>
        </w:rPr>
        <w:t>1</w:t>
      </w:r>
      <w:r w:rsidR="00EC5B9B">
        <w:rPr>
          <w:rFonts w:ascii="Times New Roman" w:hAnsi="Times New Roman" w:cs="Times New Roman"/>
          <w:b w:val="0"/>
          <w:szCs w:val="24"/>
        </w:rPr>
        <w:t>93</w:t>
      </w:r>
      <w:r w:rsidRPr="00C56723">
        <w:rPr>
          <w:rFonts w:ascii="Times New Roman" w:hAnsi="Times New Roman" w:cs="Times New Roman"/>
          <w:b w:val="0"/>
          <w:szCs w:val="24"/>
        </w:rPr>
        <w:t>.000,00 kn bez PDV-a</w:t>
      </w:r>
      <w:bookmarkEnd w:id="7"/>
      <w:r w:rsidRPr="00C56723">
        <w:rPr>
          <w:rFonts w:ascii="Times New Roman" w:hAnsi="Times New Roman" w:cs="Times New Roman"/>
          <w:b w:val="0"/>
          <w:szCs w:val="24"/>
        </w:rPr>
        <w:t>.</w:t>
      </w:r>
    </w:p>
    <w:p w:rsidR="00D716C0" w:rsidRDefault="00D716C0" w:rsidP="00ED1345">
      <w:pPr>
        <w:jc w:val="both"/>
      </w:pPr>
    </w:p>
    <w:p w:rsidR="00ED1345" w:rsidRPr="002A10F2" w:rsidRDefault="00ED1345" w:rsidP="00ED1345">
      <w:pPr>
        <w:jc w:val="both"/>
      </w:pPr>
      <w:r>
        <w:tab/>
      </w:r>
    </w:p>
    <w:p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ED1345" w:rsidRPr="002A10F2" w:rsidRDefault="00ED1345" w:rsidP="00ED1345">
      <w:pPr>
        <w:pStyle w:val="Naslov11"/>
        <w:numPr>
          <w:ilvl w:val="0"/>
          <w:numId w:val="0"/>
        </w:numPr>
        <w:ind w:left="502"/>
        <w:rPr>
          <w:rFonts w:ascii="Times New Roman" w:hAnsi="Times New Roman" w:cs="Times New Roman"/>
          <w:noProof/>
          <w:szCs w:val="24"/>
        </w:rPr>
      </w:pPr>
    </w:p>
    <w:p w:rsidR="00ED1345" w:rsidRPr="00ED1345" w:rsidRDefault="00ED1345" w:rsidP="00ED1345">
      <w:pPr>
        <w:jc w:val="both"/>
      </w:pPr>
      <w:bookmarkStart w:id="9" w:name="_Toc313880657"/>
      <w:r>
        <w:rPr>
          <w:bCs/>
        </w:rPr>
        <w:t>Detaljan opis predmeta nabave nalazi se u Projektnom zadatku</w:t>
      </w:r>
      <w:r w:rsidRPr="005731F6">
        <w:rPr>
          <w:bCs/>
        </w:rPr>
        <w:t xml:space="preserve"> (</w:t>
      </w:r>
      <w:r>
        <w:rPr>
          <w:bCs/>
        </w:rPr>
        <w:t>PRILOG I), a koji je</w:t>
      </w:r>
      <w:r w:rsidR="001B2AEE">
        <w:rPr>
          <w:bCs/>
        </w:rPr>
        <w:t xml:space="preserve"> sastavni dio ove D</w:t>
      </w:r>
      <w:r w:rsidRPr="005731F6">
        <w:rPr>
          <w:bCs/>
        </w:rPr>
        <w:t xml:space="preserve">okumentacije </w:t>
      </w:r>
      <w:r>
        <w:rPr>
          <w:bCs/>
        </w:rPr>
        <w:t>o nabavi</w:t>
      </w:r>
      <w:r w:rsidRPr="005731F6">
        <w:rPr>
          <w:bCs/>
        </w:rPr>
        <w:t>.</w:t>
      </w:r>
    </w:p>
    <w:bookmarkEnd w:id="9"/>
    <w:p w:rsidR="00292207" w:rsidRDefault="00ED1345" w:rsidP="00292207">
      <w:pPr>
        <w:pStyle w:val="Naslov"/>
        <w:jc w:val="both"/>
        <w:rPr>
          <w:b w:val="0"/>
          <w:bCs w:val="0"/>
          <w:iCs/>
          <w:noProof/>
          <w:sz w:val="24"/>
        </w:rPr>
      </w:pPr>
      <w:r w:rsidRPr="00806400">
        <w:rPr>
          <w:b w:val="0"/>
          <w:bCs w:val="0"/>
          <w:iCs/>
          <w:noProof/>
          <w:sz w:val="24"/>
        </w:rPr>
        <w:t>Dopušteno je nuditi isključivo cjelokupan predmet nabave.</w:t>
      </w:r>
    </w:p>
    <w:p w:rsidR="00D716C0" w:rsidRPr="00292207" w:rsidRDefault="00D716C0" w:rsidP="00292207">
      <w:pPr>
        <w:pStyle w:val="Naslov"/>
        <w:jc w:val="both"/>
        <w:rPr>
          <w:b w:val="0"/>
          <w:bCs w:val="0"/>
          <w:iCs/>
          <w:noProof/>
          <w:sz w:val="24"/>
        </w:rPr>
      </w:pPr>
    </w:p>
    <w:p w:rsidR="00ED1345" w:rsidRPr="00292207" w:rsidRDefault="00ED1345" w:rsidP="003E5110">
      <w:pPr>
        <w:pStyle w:val="Naslov11"/>
        <w:numPr>
          <w:ilvl w:val="0"/>
          <w:numId w:val="12"/>
        </w:numPr>
        <w:jc w:val="both"/>
        <w:rPr>
          <w:rFonts w:ascii="Times New Roman" w:hAnsi="Times New Roman" w:cs="Times New Roman"/>
          <w:szCs w:val="24"/>
        </w:rPr>
      </w:pPr>
      <w:bookmarkStart w:id="10" w:name="_Toc303168767"/>
      <w:bookmarkStart w:id="11" w:name="_Toc316566887"/>
      <w:r w:rsidRPr="00292207">
        <w:rPr>
          <w:rFonts w:ascii="Times New Roman" w:hAnsi="Times New Roman" w:cs="Times New Roman"/>
          <w:szCs w:val="24"/>
        </w:rPr>
        <w:lastRenderedPageBreak/>
        <w:t xml:space="preserve">Mjesto </w:t>
      </w:r>
      <w:bookmarkEnd w:id="10"/>
      <w:bookmarkEnd w:id="11"/>
      <w:r w:rsidRPr="00292207">
        <w:rPr>
          <w:rFonts w:ascii="Times New Roman" w:hAnsi="Times New Roman" w:cs="Times New Roman"/>
          <w:szCs w:val="24"/>
        </w:rPr>
        <w:t>pružanja usluge</w:t>
      </w:r>
    </w:p>
    <w:p w:rsidR="00ED1345" w:rsidRPr="002A10F2" w:rsidRDefault="00ED1345" w:rsidP="00ED1345">
      <w:pPr>
        <w:pStyle w:val="Naslov11"/>
        <w:numPr>
          <w:ilvl w:val="0"/>
          <w:numId w:val="0"/>
        </w:numPr>
        <w:ind w:left="502"/>
        <w:jc w:val="both"/>
        <w:rPr>
          <w:szCs w:val="24"/>
        </w:rPr>
      </w:pPr>
    </w:p>
    <w:p w:rsidR="00383868" w:rsidRDefault="0014424E" w:rsidP="004C06AE">
      <w:pPr>
        <w:jc w:val="both"/>
        <w:rPr>
          <w:rFonts w:cs="Arial"/>
          <w:bCs/>
        </w:rPr>
      </w:pPr>
      <w:r w:rsidRPr="0014424E">
        <w:rPr>
          <w:rFonts w:cs="Arial"/>
          <w:bCs/>
        </w:rPr>
        <w:t>Mjesto izvršavanja usluge</w:t>
      </w:r>
      <w:r w:rsidR="00ED1345" w:rsidRPr="0014424E">
        <w:rPr>
          <w:rFonts w:cs="Arial"/>
          <w:bCs/>
        </w:rPr>
        <w:t xml:space="preserve"> </w:t>
      </w:r>
      <w:r w:rsidRPr="0014424E">
        <w:rPr>
          <w:rFonts w:cs="Arial"/>
          <w:bCs/>
        </w:rPr>
        <w:t>je</w:t>
      </w:r>
      <w:r w:rsidR="00ED1345" w:rsidRPr="0014424E">
        <w:rPr>
          <w:rFonts w:cs="Arial"/>
          <w:bCs/>
        </w:rPr>
        <w:t xml:space="preserve"> </w:t>
      </w:r>
      <w:r w:rsidR="00EC5B9B">
        <w:rPr>
          <w:rFonts w:cs="Arial"/>
          <w:bCs/>
        </w:rPr>
        <w:t>teritorij Republike Hrvatske.</w:t>
      </w:r>
    </w:p>
    <w:p w:rsidR="00C813ED" w:rsidRPr="004549C6" w:rsidRDefault="00C813ED" w:rsidP="004C06AE">
      <w:pPr>
        <w:jc w:val="both"/>
        <w:rPr>
          <w:rFonts w:cs="Arial"/>
          <w:bCs/>
        </w:rPr>
      </w:pPr>
    </w:p>
    <w:p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rsidR="001E2031" w:rsidRPr="001E2031" w:rsidRDefault="001E2031" w:rsidP="001E2031">
      <w:pPr>
        <w:autoSpaceDE w:val="0"/>
        <w:autoSpaceDN w:val="0"/>
        <w:adjustRightInd w:val="0"/>
        <w:ind w:left="502"/>
        <w:rPr>
          <w:b/>
        </w:rPr>
      </w:pPr>
    </w:p>
    <w:p w:rsidR="00C813ED" w:rsidRDefault="006E4C6B" w:rsidP="00C813ED">
      <w:pPr>
        <w:jc w:val="both"/>
        <w:rPr>
          <w:iCs/>
          <w:noProof/>
        </w:rPr>
      </w:pPr>
      <w:r w:rsidRPr="00E3170D">
        <w:rPr>
          <w:iCs/>
          <w:noProof/>
        </w:rPr>
        <w:t>Predviđeni r</w:t>
      </w:r>
      <w:r w:rsidR="00C813ED" w:rsidRPr="00E3170D">
        <w:rPr>
          <w:iCs/>
          <w:noProof/>
        </w:rPr>
        <w:t xml:space="preserve">ok izvršenja usluge je </w:t>
      </w:r>
      <w:r w:rsidR="00E3170D" w:rsidRPr="00E3170D">
        <w:rPr>
          <w:iCs/>
          <w:noProof/>
        </w:rPr>
        <w:t>6</w:t>
      </w:r>
      <w:r w:rsidR="00EC5B9B" w:rsidRPr="00E3170D">
        <w:rPr>
          <w:iCs/>
          <w:noProof/>
        </w:rPr>
        <w:t xml:space="preserve"> (</w:t>
      </w:r>
      <w:r w:rsidR="00E3170D" w:rsidRPr="00E3170D">
        <w:rPr>
          <w:iCs/>
          <w:noProof/>
        </w:rPr>
        <w:t>šest</w:t>
      </w:r>
      <w:r w:rsidR="00EC5B9B" w:rsidRPr="00E3170D">
        <w:rPr>
          <w:iCs/>
          <w:noProof/>
        </w:rPr>
        <w:t xml:space="preserve">) mjeseci </w:t>
      </w:r>
      <w:r w:rsidR="0014424E" w:rsidRPr="00E3170D">
        <w:rPr>
          <w:iCs/>
          <w:noProof/>
        </w:rPr>
        <w:t xml:space="preserve">od dana sklapanja </w:t>
      </w:r>
      <w:r w:rsidR="00EC5B9B" w:rsidRPr="00E3170D">
        <w:rPr>
          <w:iCs/>
          <w:noProof/>
        </w:rPr>
        <w:t>U</w:t>
      </w:r>
      <w:r w:rsidR="0014424E" w:rsidRPr="00E3170D">
        <w:rPr>
          <w:iCs/>
          <w:noProof/>
        </w:rPr>
        <w:t>govora.</w:t>
      </w:r>
    </w:p>
    <w:p w:rsidR="00F12011" w:rsidRDefault="00F12011" w:rsidP="001E2031">
      <w:pPr>
        <w:tabs>
          <w:tab w:val="left" w:pos="284"/>
        </w:tabs>
        <w:jc w:val="both"/>
        <w:rPr>
          <w:iCs/>
          <w:noProof/>
        </w:rPr>
      </w:pPr>
    </w:p>
    <w:p w:rsidR="0099690B" w:rsidRPr="001E2031" w:rsidRDefault="0099690B" w:rsidP="001E2031">
      <w:pPr>
        <w:tabs>
          <w:tab w:val="left" w:pos="284"/>
        </w:tabs>
        <w:jc w:val="both"/>
        <w:rPr>
          <w:iCs/>
          <w:noProof/>
        </w:rPr>
      </w:pPr>
    </w:p>
    <w:p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t xml:space="preserve">Osnove za isključenje gospodarskog subjekta </w:t>
      </w:r>
    </w:p>
    <w:p w:rsidR="001E2031" w:rsidRPr="001E2031" w:rsidRDefault="001E2031" w:rsidP="001E2031">
      <w:pPr>
        <w:autoSpaceDE w:val="0"/>
        <w:autoSpaceDN w:val="0"/>
        <w:adjustRightInd w:val="0"/>
        <w:ind w:left="502"/>
        <w:rPr>
          <w:b/>
        </w:rPr>
      </w:pPr>
    </w:p>
    <w:p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rsidR="001E2031" w:rsidRPr="001E2031" w:rsidRDefault="001E2031" w:rsidP="001E2031">
      <w:pPr>
        <w:autoSpaceDE w:val="0"/>
        <w:autoSpaceDN w:val="0"/>
        <w:adjustRightInd w:val="0"/>
        <w:jc w:val="both"/>
        <w:rPr>
          <w:iCs/>
          <w:noProof/>
        </w:rPr>
      </w:pPr>
    </w:p>
    <w:p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rsidR="001E2031" w:rsidRPr="001E2031" w:rsidRDefault="001E2031" w:rsidP="001E2031">
      <w:pPr>
        <w:autoSpaceDE w:val="0"/>
        <w:autoSpaceDN w:val="0"/>
        <w:adjustRightInd w:val="0"/>
        <w:ind w:firstLine="709"/>
        <w:jc w:val="both"/>
        <w:rPr>
          <w:iCs/>
          <w:noProof/>
        </w:rPr>
      </w:pPr>
      <w:r w:rsidRPr="001E2031">
        <w:rPr>
          <w:iCs/>
          <w:noProof/>
        </w:rPr>
        <w:t>b) korupciju,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rsidR="001E2031" w:rsidRPr="001E2031" w:rsidRDefault="001E2031" w:rsidP="001E2031">
      <w:pPr>
        <w:autoSpaceDE w:val="0"/>
        <w:autoSpaceDN w:val="0"/>
        <w:adjustRightInd w:val="0"/>
        <w:ind w:firstLine="709"/>
        <w:jc w:val="both"/>
        <w:rPr>
          <w:iCs/>
          <w:noProof/>
        </w:rPr>
      </w:pPr>
      <w:r w:rsidRPr="001E2031">
        <w:rPr>
          <w:iCs/>
          <w:noProof/>
        </w:rPr>
        <w:t xml:space="preserve">mita </w:t>
      </w:r>
    </w:p>
    <w:p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rsidR="001E2031" w:rsidRPr="001E2031" w:rsidRDefault="001E2031" w:rsidP="001E2031">
      <w:pPr>
        <w:autoSpaceDE w:val="0"/>
        <w:autoSpaceDN w:val="0"/>
        <w:adjustRightInd w:val="0"/>
        <w:ind w:left="708"/>
        <w:jc w:val="both"/>
        <w:rPr>
          <w:iCs/>
          <w:noProof/>
        </w:rPr>
      </w:pPr>
      <w:r w:rsidRPr="001E2031">
        <w:rPr>
          <w:iCs/>
          <w:noProof/>
        </w:rPr>
        <w:t xml:space="preserve">zakona </w:t>
      </w:r>
    </w:p>
    <w:p w:rsidR="001E2031" w:rsidRPr="001E2031" w:rsidRDefault="001E2031" w:rsidP="001E2031">
      <w:pPr>
        <w:autoSpaceDE w:val="0"/>
        <w:autoSpaceDN w:val="0"/>
        <w:adjustRightInd w:val="0"/>
        <w:ind w:firstLine="709"/>
        <w:jc w:val="both"/>
        <w:rPr>
          <w:iCs/>
          <w:noProof/>
        </w:rPr>
      </w:pPr>
      <w:r w:rsidRPr="001E2031">
        <w:rPr>
          <w:iCs/>
          <w:noProof/>
        </w:rPr>
        <w:t>c) prijevaru,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rsidR="001E2031" w:rsidRPr="001E2031" w:rsidRDefault="001E2031" w:rsidP="001E2031">
      <w:pPr>
        <w:autoSpaceDE w:val="0"/>
        <w:autoSpaceDN w:val="0"/>
        <w:adjustRightInd w:val="0"/>
        <w:ind w:firstLine="709"/>
        <w:jc w:val="both"/>
        <w:rPr>
          <w:iCs/>
          <w:noProof/>
        </w:rPr>
      </w:pPr>
      <w:r w:rsidRPr="001E2031">
        <w:rPr>
          <w:iCs/>
          <w:noProof/>
        </w:rPr>
        <w:lastRenderedPageBreak/>
        <w:t>(novačenje i obuka za terorizam) iz Kaznenog zakona</w:t>
      </w:r>
    </w:p>
    <w:p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rsidR="001E2031" w:rsidRDefault="001E2031" w:rsidP="001E2031">
      <w:pPr>
        <w:autoSpaceDE w:val="0"/>
        <w:autoSpaceDN w:val="0"/>
        <w:adjustRightInd w:val="0"/>
        <w:spacing w:after="120"/>
        <w:ind w:left="357"/>
        <w:jc w:val="both"/>
        <w:rPr>
          <w:iCs/>
          <w:noProof/>
        </w:rPr>
      </w:pPr>
      <w:r w:rsidRPr="001E2031">
        <w:rPr>
          <w:iCs/>
          <w:noProof/>
        </w:rPr>
        <w:t>2.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9640C" w:rsidRPr="001E2031" w:rsidRDefault="0059640C" w:rsidP="001E2031">
      <w:pPr>
        <w:autoSpaceDE w:val="0"/>
        <w:autoSpaceDN w:val="0"/>
        <w:adjustRightInd w:val="0"/>
        <w:spacing w:after="120"/>
        <w:ind w:left="357"/>
        <w:jc w:val="both"/>
        <w:rPr>
          <w:iCs/>
          <w:noProof/>
        </w:rPr>
      </w:pPr>
    </w:p>
    <w:p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rsidR="0059640C" w:rsidRPr="00152B82" w:rsidRDefault="0059640C" w:rsidP="0059640C">
      <w:pPr>
        <w:pStyle w:val="Odlomakpopisa"/>
        <w:numPr>
          <w:ilvl w:val="0"/>
          <w:numId w:val="23"/>
        </w:numPr>
        <w:autoSpaceDE w:val="0"/>
        <w:autoSpaceDN w:val="0"/>
        <w:adjustRightInd w:val="0"/>
        <w:jc w:val="both"/>
        <w:rPr>
          <w:iCs/>
          <w:noProof/>
        </w:rPr>
      </w:pPr>
      <w:r w:rsidRPr="000A27C1">
        <w:rPr>
          <w:iCs/>
          <w:noProof/>
          <w:u w:val="single"/>
        </w:rPr>
        <w:t>Izjavu o nekažnjavanju</w:t>
      </w:r>
      <w:r w:rsidRPr="00152B82">
        <w:rPr>
          <w:iCs/>
          <w:noProof/>
        </w:rPr>
        <w:t xml:space="preserve"> </w:t>
      </w:r>
      <w:r w:rsidRPr="00BB4EC4">
        <w:rPr>
          <w:iCs/>
          <w:noProof/>
        </w:rPr>
        <w:t xml:space="preserve">iz PRILOGA </w:t>
      </w:r>
      <w:r w:rsidR="002C4768">
        <w:rPr>
          <w:iCs/>
          <w:noProof/>
        </w:rPr>
        <w:t>VI</w:t>
      </w:r>
      <w:r w:rsidRPr="00BB4EC4">
        <w:rPr>
          <w:iCs/>
          <w:noProof/>
        </w:rPr>
        <w:t xml:space="preserve"> ove</w:t>
      </w:r>
      <w:r w:rsidRPr="00152B82">
        <w:rPr>
          <w:iCs/>
          <w:noProof/>
        </w:rPr>
        <w:t xml:space="preserve"> Dokumentacije o nabavi.</w:t>
      </w:r>
    </w:p>
    <w:p w:rsidR="0059640C" w:rsidRPr="000A27C1" w:rsidRDefault="0059640C" w:rsidP="0059640C">
      <w:pPr>
        <w:autoSpaceDE w:val="0"/>
        <w:autoSpaceDN w:val="0"/>
        <w:adjustRightInd w:val="0"/>
        <w:ind w:firstLine="708"/>
        <w:jc w:val="both"/>
        <w:rPr>
          <w:b/>
          <w:i/>
          <w:iCs/>
          <w:noProof/>
        </w:rPr>
      </w:pPr>
      <w:r w:rsidRPr="000A27C1">
        <w:rPr>
          <w:b/>
          <w:i/>
          <w:iCs/>
          <w:noProof/>
        </w:rPr>
        <w:t>(Izjava mora biti potpisana od strane ovlaštene osobe gospodarskog subjekta.)</w:t>
      </w:r>
    </w:p>
    <w:p w:rsidR="0059640C" w:rsidRPr="00152B82" w:rsidRDefault="0059640C" w:rsidP="0059640C">
      <w:pPr>
        <w:autoSpaceDE w:val="0"/>
        <w:autoSpaceDN w:val="0"/>
        <w:adjustRightInd w:val="0"/>
        <w:jc w:val="both"/>
        <w:rPr>
          <w:iCs/>
          <w:noProof/>
        </w:rPr>
      </w:pPr>
    </w:p>
    <w:p w:rsidR="0059640C" w:rsidRPr="00152B82" w:rsidRDefault="0059640C" w:rsidP="0059640C">
      <w:pPr>
        <w:autoSpaceDE w:val="0"/>
        <w:autoSpaceDN w:val="0"/>
        <w:adjustRightInd w:val="0"/>
        <w:jc w:val="both"/>
        <w:rPr>
          <w:iCs/>
          <w:noProof/>
          <w:u w:val="single"/>
        </w:rPr>
      </w:pPr>
      <w:r w:rsidRPr="00152B82">
        <w:rPr>
          <w:iCs/>
          <w:noProof/>
          <w:u w:val="single"/>
        </w:rPr>
        <w:t>Naručitelj zadržava pravo da nakon rangiranja ponuda, sukladno kriteriju za odabir, od najpovoljnijeg ponuditelja zatraži ovjeru dostavljene Izjave kod javnog bilježnika.</w:t>
      </w:r>
    </w:p>
    <w:p w:rsidR="0059640C" w:rsidRDefault="0059640C" w:rsidP="001E2031">
      <w:pPr>
        <w:autoSpaceDE w:val="0"/>
        <w:autoSpaceDN w:val="0"/>
        <w:adjustRightInd w:val="0"/>
        <w:ind w:left="502" w:hanging="360"/>
        <w:jc w:val="both"/>
        <w:rPr>
          <w:i/>
          <w:szCs w:val="22"/>
        </w:rPr>
      </w:pPr>
    </w:p>
    <w:p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 xml:space="preserve">Dokumenti iz točke 10.1.1. ne smiju biti stariji više od </w:t>
      </w:r>
      <w:r w:rsidR="001B2AEE">
        <w:rPr>
          <w:rFonts w:ascii="Times New Roman" w:hAnsi="Times New Roman" w:cs="Times New Roman"/>
          <w:color w:val="auto"/>
        </w:rPr>
        <w:t>6 (</w:t>
      </w:r>
      <w:r>
        <w:rPr>
          <w:rFonts w:ascii="Times New Roman" w:hAnsi="Times New Roman" w:cs="Times New Roman"/>
          <w:color w:val="auto"/>
        </w:rPr>
        <w:t>šest</w:t>
      </w:r>
      <w:r w:rsidR="001B2AEE">
        <w:rPr>
          <w:rFonts w:ascii="Times New Roman" w:hAnsi="Times New Roman" w:cs="Times New Roman"/>
          <w:color w:val="auto"/>
        </w:rPr>
        <w:t>)</w:t>
      </w:r>
      <w:r w:rsidR="00581325">
        <w:rPr>
          <w:rFonts w:ascii="Times New Roman" w:hAnsi="Times New Roman" w:cs="Times New Roman"/>
          <w:color w:val="auto"/>
        </w:rPr>
        <w:t xml:space="preserve"> mjeseci o </w:t>
      </w:r>
      <w:r w:rsidR="001B2AEE">
        <w:rPr>
          <w:rFonts w:ascii="Times New Roman" w:hAnsi="Times New Roman" w:cs="Times New Roman"/>
          <w:color w:val="auto"/>
        </w:rPr>
        <w:t>dana slanja ovog</w:t>
      </w:r>
      <w:r w:rsidR="00581325">
        <w:rPr>
          <w:rFonts w:ascii="Times New Roman" w:hAnsi="Times New Roman" w:cs="Times New Roman"/>
          <w:color w:val="auto"/>
        </w:rPr>
        <w:t>a</w:t>
      </w:r>
      <w:r w:rsidR="001B2AEE">
        <w:rPr>
          <w:rFonts w:ascii="Times New Roman" w:hAnsi="Times New Roman" w:cs="Times New Roman"/>
          <w:color w:val="auto"/>
        </w:rPr>
        <w:t xml:space="preserve"> P</w:t>
      </w:r>
      <w:r>
        <w:rPr>
          <w:rFonts w:ascii="Times New Roman" w:hAnsi="Times New Roman" w:cs="Times New Roman"/>
          <w:color w:val="auto"/>
        </w:rPr>
        <w:t>oziva za dostavu ponude</w:t>
      </w:r>
      <w:bookmarkEnd w:id="14"/>
      <w:r>
        <w:rPr>
          <w:rFonts w:ascii="Times New Roman" w:hAnsi="Times New Roman" w:cs="Times New Roman"/>
          <w:color w:val="auto"/>
        </w:rPr>
        <w:t>.</w:t>
      </w:r>
    </w:p>
    <w:p w:rsidR="001E2031" w:rsidRDefault="001E2031" w:rsidP="00D2464D">
      <w:pPr>
        <w:autoSpaceDE w:val="0"/>
        <w:autoSpaceDN w:val="0"/>
        <w:adjustRightInd w:val="0"/>
        <w:jc w:val="both"/>
        <w:rPr>
          <w:b/>
          <w:szCs w:val="22"/>
        </w:rPr>
      </w:pPr>
    </w:p>
    <w:p w:rsidR="0059640C" w:rsidRPr="001E2031" w:rsidRDefault="0059640C" w:rsidP="00D2464D">
      <w:pPr>
        <w:autoSpaceDE w:val="0"/>
        <w:autoSpaceDN w:val="0"/>
        <w:adjustRightInd w:val="0"/>
        <w:jc w:val="both"/>
        <w:rPr>
          <w:b/>
          <w:szCs w:val="22"/>
        </w:rPr>
      </w:pPr>
    </w:p>
    <w:p w:rsidR="001E2031" w:rsidRPr="00AA20DB" w:rsidRDefault="001E2031" w:rsidP="001B2AEE">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rsidR="001E2031" w:rsidRPr="001E2031" w:rsidRDefault="001B2AEE" w:rsidP="001B2AEE">
      <w:pPr>
        <w:autoSpaceDE w:val="0"/>
        <w:autoSpaceDN w:val="0"/>
        <w:adjustRightInd w:val="0"/>
        <w:ind w:left="502" w:hanging="360"/>
        <w:jc w:val="both"/>
        <w:rPr>
          <w:bCs/>
          <w:szCs w:val="22"/>
        </w:rPr>
      </w:pPr>
      <w:r>
        <w:rPr>
          <w:bCs/>
          <w:szCs w:val="22"/>
        </w:rPr>
        <w:t xml:space="preserve">       </w:t>
      </w:r>
      <w:r w:rsidR="001E2031" w:rsidRPr="001E2031">
        <w:rPr>
          <w:bCs/>
          <w:szCs w:val="22"/>
        </w:rPr>
        <w:t xml:space="preserve">utvrdi da gospodarski subjekt nije ispunio obveze plaćanja dospjelih poreznih </w:t>
      </w:r>
      <w:r>
        <w:rPr>
          <w:bCs/>
          <w:szCs w:val="22"/>
        </w:rPr>
        <w:t xml:space="preserve">obveza i  </w:t>
      </w:r>
      <w:r w:rsidR="001E2031" w:rsidRPr="001E2031">
        <w:rPr>
          <w:bCs/>
          <w:szCs w:val="22"/>
        </w:rPr>
        <w:t xml:space="preserve">obveza za mirovinsko i zdravstveno osiguranje: </w:t>
      </w:r>
    </w:p>
    <w:p w:rsidR="001E2031" w:rsidRPr="001E2031" w:rsidRDefault="001E2031" w:rsidP="001E2031">
      <w:pPr>
        <w:autoSpaceDE w:val="0"/>
        <w:autoSpaceDN w:val="0"/>
        <w:adjustRightInd w:val="0"/>
        <w:jc w:val="both"/>
        <w:rPr>
          <w:szCs w:val="22"/>
        </w:rPr>
      </w:pPr>
      <w:r w:rsidRPr="001E2031">
        <w:rPr>
          <w:szCs w:val="22"/>
        </w:rPr>
        <w:t>1.  u Republici Hrvatskoj, ako gospodarski subjekt ima poslovni nastan u Republici Hrvatskoj, ili</w:t>
      </w:r>
    </w:p>
    <w:p w:rsidR="001E2031" w:rsidRPr="001E2031" w:rsidRDefault="001E2031" w:rsidP="001E2031">
      <w:pPr>
        <w:autoSpaceDE w:val="0"/>
        <w:autoSpaceDN w:val="0"/>
        <w:adjustRightInd w:val="0"/>
        <w:jc w:val="both"/>
        <w:rPr>
          <w:b/>
          <w:szCs w:val="22"/>
        </w:rPr>
      </w:pPr>
      <w:r w:rsidRPr="001E2031">
        <w:rPr>
          <w:szCs w:val="22"/>
        </w:rPr>
        <w:t>2.  u Republici Hrvatskoj ili u državi poslovnog nastana gospodarskog subjekta, ako gospodarski subjekt nema poslovni nastan u Republici Hrvatskoj</w:t>
      </w:r>
      <w:r w:rsidRPr="001E2031">
        <w:rPr>
          <w:b/>
          <w:szCs w:val="22"/>
        </w:rPr>
        <w:t>.</w:t>
      </w:r>
    </w:p>
    <w:p w:rsidR="001E2031" w:rsidRDefault="00ED324D" w:rsidP="001E2031">
      <w:pPr>
        <w:autoSpaceDE w:val="0"/>
        <w:autoSpaceDN w:val="0"/>
        <w:adjustRightInd w:val="0"/>
        <w:jc w:val="both"/>
        <w:rPr>
          <w:szCs w:val="22"/>
        </w:rPr>
      </w:pPr>
      <w:r>
        <w:rPr>
          <w:szCs w:val="22"/>
        </w:rPr>
        <w:t>Iznimno, N</w:t>
      </w:r>
      <w:r w:rsidR="001E2031" w:rsidRPr="001E2031">
        <w:rPr>
          <w:szCs w:val="22"/>
        </w:rPr>
        <w:t>aručitelj neće isključiti gospodarskog subjekta iz postupka javne nabave ako mu sukladno posebnom propisu plaćanje obveza nije dopušteno ili mu je odobrena odgoda plaćanja.</w:t>
      </w:r>
    </w:p>
    <w:p w:rsidR="0059640C" w:rsidRPr="001E2031" w:rsidRDefault="0059640C" w:rsidP="001E2031">
      <w:pPr>
        <w:autoSpaceDE w:val="0"/>
        <w:autoSpaceDN w:val="0"/>
        <w:adjustRightInd w:val="0"/>
        <w:jc w:val="both"/>
        <w:rPr>
          <w:szCs w:val="22"/>
        </w:rPr>
      </w:pPr>
    </w:p>
    <w:p w:rsidR="001E2031" w:rsidRPr="00AA20DB" w:rsidRDefault="001E2031" w:rsidP="001B2AEE">
      <w:pPr>
        <w:pStyle w:val="Odlomakpopisa"/>
        <w:numPr>
          <w:ilvl w:val="2"/>
          <w:numId w:val="13"/>
        </w:numPr>
        <w:autoSpaceDE w:val="0"/>
        <w:autoSpaceDN w:val="0"/>
        <w:adjustRightInd w:val="0"/>
        <w:rPr>
          <w:szCs w:val="22"/>
        </w:rPr>
      </w:pPr>
      <w:r w:rsidRPr="00AA20DB">
        <w:rPr>
          <w:szCs w:val="22"/>
        </w:rPr>
        <w:t>Za potrebe utvrđivanja navedenih okolnosti i dokazivanja da ne postoje</w:t>
      </w:r>
    </w:p>
    <w:p w:rsidR="001E2031" w:rsidRPr="001E2031" w:rsidRDefault="001E2031" w:rsidP="001B2AEE">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rsidR="0059640C" w:rsidRPr="0059640C" w:rsidRDefault="001E2031" w:rsidP="001B2AEE">
      <w:pPr>
        <w:pStyle w:val="Odlomakpopisa"/>
        <w:numPr>
          <w:ilvl w:val="0"/>
          <w:numId w:val="21"/>
        </w:numPr>
        <w:autoSpaceDE w:val="0"/>
        <w:autoSpaceDN w:val="0"/>
        <w:adjustRightInd w:val="0"/>
        <w:jc w:val="both"/>
        <w:rPr>
          <w:b/>
          <w:szCs w:val="22"/>
        </w:rPr>
      </w:pPr>
      <w:r w:rsidRPr="00955775">
        <w:rPr>
          <w:szCs w:val="22"/>
          <w:u w:val="single"/>
        </w:rPr>
        <w:t>potvrdu porezne uprave</w:t>
      </w:r>
      <w:r w:rsidRPr="001B2AEE">
        <w:rPr>
          <w:szCs w:val="22"/>
        </w:rPr>
        <w:t xml:space="preserve"> ili drugog nadležnog tijela u državi poslovnog nastana gospodarskog subjekta. </w:t>
      </w:r>
    </w:p>
    <w:p w:rsidR="001E2031" w:rsidRDefault="001E2031" w:rsidP="0059640C">
      <w:pPr>
        <w:pStyle w:val="Odlomakpopisa"/>
        <w:autoSpaceDE w:val="0"/>
        <w:autoSpaceDN w:val="0"/>
        <w:adjustRightInd w:val="0"/>
        <w:ind w:left="1215"/>
        <w:jc w:val="both"/>
        <w:rPr>
          <w:b/>
          <w:i/>
          <w:szCs w:val="22"/>
        </w:rPr>
      </w:pPr>
      <w:r w:rsidRPr="001B2AEE">
        <w:rPr>
          <w:b/>
          <w:i/>
          <w:szCs w:val="22"/>
        </w:rPr>
        <w:t>(Ponu</w:t>
      </w:r>
      <w:r w:rsidR="001B2AEE">
        <w:rPr>
          <w:b/>
          <w:i/>
          <w:szCs w:val="22"/>
        </w:rPr>
        <w:t>ditelj može dostaviti presliku p</w:t>
      </w:r>
      <w:r w:rsidRPr="001B2AEE">
        <w:rPr>
          <w:b/>
          <w:i/>
          <w:szCs w:val="22"/>
        </w:rPr>
        <w:t xml:space="preserve">otvrde </w:t>
      </w:r>
      <w:r w:rsidR="001B2AEE">
        <w:rPr>
          <w:b/>
          <w:i/>
          <w:szCs w:val="22"/>
        </w:rPr>
        <w:t xml:space="preserve">nadležne </w:t>
      </w:r>
      <w:r w:rsidRPr="001B2AEE">
        <w:rPr>
          <w:b/>
          <w:i/>
          <w:szCs w:val="22"/>
        </w:rPr>
        <w:t>porezne uprave</w:t>
      </w:r>
      <w:r w:rsidR="0059640C">
        <w:rPr>
          <w:b/>
          <w:i/>
          <w:szCs w:val="22"/>
        </w:rPr>
        <w:t>.)</w:t>
      </w:r>
    </w:p>
    <w:p w:rsidR="0059640C" w:rsidRPr="001B2AEE" w:rsidRDefault="0059640C" w:rsidP="0059640C">
      <w:pPr>
        <w:pStyle w:val="Odlomakpopisa"/>
        <w:autoSpaceDE w:val="0"/>
        <w:autoSpaceDN w:val="0"/>
        <w:adjustRightInd w:val="0"/>
        <w:ind w:left="1215"/>
        <w:jc w:val="both"/>
        <w:rPr>
          <w:b/>
          <w:szCs w:val="22"/>
        </w:rPr>
      </w:pPr>
    </w:p>
    <w:p w:rsidR="00D65F43" w:rsidRDefault="00D65F43" w:rsidP="001B2AEE">
      <w:pPr>
        <w:autoSpaceDE w:val="0"/>
        <w:autoSpaceDN w:val="0"/>
        <w:adjustRightInd w:val="0"/>
        <w:ind w:left="502" w:hanging="360"/>
        <w:jc w:val="both"/>
        <w:rPr>
          <w:szCs w:val="22"/>
        </w:rPr>
      </w:pPr>
    </w:p>
    <w:p w:rsidR="001E2031" w:rsidRPr="001E2031" w:rsidRDefault="001E2031" w:rsidP="001B2AEE">
      <w:pPr>
        <w:autoSpaceDE w:val="0"/>
        <w:autoSpaceDN w:val="0"/>
        <w:adjustRightInd w:val="0"/>
        <w:ind w:left="502" w:hanging="360"/>
        <w:jc w:val="both"/>
        <w:rPr>
          <w:szCs w:val="22"/>
        </w:rPr>
      </w:pPr>
      <w:r w:rsidRPr="001E2031">
        <w:rPr>
          <w:szCs w:val="22"/>
        </w:rPr>
        <w:lastRenderedPageBreak/>
        <w:t xml:space="preserve">Ako se u državi poslovnog nastana gospodarskog subjekta, odnosno državi čiji je osoba </w:t>
      </w:r>
    </w:p>
    <w:p w:rsidR="001E2031" w:rsidRPr="001E2031" w:rsidRDefault="001B2AEE" w:rsidP="001B2AEE">
      <w:pPr>
        <w:autoSpaceDE w:val="0"/>
        <w:autoSpaceDN w:val="0"/>
        <w:adjustRightInd w:val="0"/>
        <w:jc w:val="both"/>
        <w:rPr>
          <w:szCs w:val="22"/>
        </w:rPr>
      </w:pPr>
      <w:r>
        <w:rPr>
          <w:szCs w:val="22"/>
        </w:rPr>
        <w:t xml:space="preserve">  </w:t>
      </w:r>
      <w:r w:rsidR="001E2031" w:rsidRPr="001E2031">
        <w:rPr>
          <w:szCs w:val="22"/>
        </w:rPr>
        <w:t>državljanin ne izdaju navedeni dokumenti ili ako ne obuh</w:t>
      </w:r>
      <w:r w:rsidR="00AA20DB">
        <w:rPr>
          <w:szCs w:val="22"/>
        </w:rPr>
        <w:t>vaćaju sve okolnosti iz točke 10</w:t>
      </w:r>
      <w:r w:rsidR="001E2031" w:rsidRPr="001E2031">
        <w:rPr>
          <w:szCs w:val="22"/>
        </w:rPr>
        <w:t xml:space="preserve">.2., </w:t>
      </w:r>
    </w:p>
    <w:p w:rsidR="001B2AEE" w:rsidRDefault="001E2031" w:rsidP="0059640C">
      <w:pPr>
        <w:autoSpaceDE w:val="0"/>
        <w:autoSpaceDN w:val="0"/>
        <w:adjustRightInd w:val="0"/>
        <w:ind w:left="502" w:hanging="360"/>
        <w:jc w:val="both"/>
        <w:rPr>
          <w:szCs w:val="22"/>
        </w:rPr>
      </w:pPr>
      <w:r w:rsidRPr="001E2031">
        <w:rPr>
          <w:szCs w:val="22"/>
        </w:rPr>
        <w:t>oni mogu biti zamijenjeni</w:t>
      </w:r>
      <w:r w:rsidR="001B2AEE">
        <w:rPr>
          <w:szCs w:val="22"/>
        </w:rPr>
        <w:t>:</w:t>
      </w:r>
      <w:r w:rsidRPr="001E2031">
        <w:rPr>
          <w:szCs w:val="22"/>
        </w:rPr>
        <w:t xml:space="preserve"> </w:t>
      </w:r>
    </w:p>
    <w:p w:rsidR="001E2031" w:rsidRDefault="001E2031" w:rsidP="001B2AEE">
      <w:pPr>
        <w:pStyle w:val="Odlomakpopisa"/>
        <w:numPr>
          <w:ilvl w:val="0"/>
          <w:numId w:val="21"/>
        </w:numPr>
        <w:autoSpaceDE w:val="0"/>
        <w:autoSpaceDN w:val="0"/>
        <w:adjustRightInd w:val="0"/>
        <w:jc w:val="both"/>
        <w:rPr>
          <w:szCs w:val="22"/>
        </w:rPr>
      </w:pPr>
      <w:r w:rsidRPr="00955775">
        <w:rPr>
          <w:szCs w:val="22"/>
          <w:u w:val="single"/>
        </w:rPr>
        <w:t>izjavom pod prisegom</w:t>
      </w:r>
      <w:r w:rsidRPr="001B2AEE">
        <w:rPr>
          <w:szCs w:val="22"/>
        </w:rPr>
        <w:t xml:space="preserve"> ili, ako izjava pod prisegom prema pravu dotične države ne postoji, izjavom davatelja s ovjerenim  potpisom kod nadležne </w:t>
      </w:r>
      <w:r w:rsidR="001B2AEE">
        <w:rPr>
          <w:szCs w:val="22"/>
        </w:rPr>
        <w:t xml:space="preserve">sudske ili </w:t>
      </w:r>
      <w:r w:rsidRPr="001B2AEE">
        <w:rPr>
          <w:szCs w:val="22"/>
        </w:rPr>
        <w:t>upravne vlasti, javnog bilježnika ili strukovnog ili  trgovinskog tijela u državi poslovnog nastana gospodarskog subjekta, odnosno državi čiji je osoba državljanin.</w:t>
      </w:r>
    </w:p>
    <w:p w:rsidR="00477758" w:rsidRDefault="00477758" w:rsidP="00477758">
      <w:pPr>
        <w:pStyle w:val="Odlomakpopisa"/>
        <w:autoSpaceDE w:val="0"/>
        <w:autoSpaceDN w:val="0"/>
        <w:adjustRightInd w:val="0"/>
        <w:ind w:left="1215"/>
        <w:jc w:val="both"/>
        <w:rPr>
          <w:szCs w:val="22"/>
        </w:rPr>
      </w:pPr>
    </w:p>
    <w:p w:rsidR="00D2464D" w:rsidRPr="00F11E73" w:rsidRDefault="00D2464D" w:rsidP="001B2AEE">
      <w:pPr>
        <w:pStyle w:val="Default"/>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w:t>
      </w:r>
      <w:r w:rsidR="00581325">
        <w:rPr>
          <w:rFonts w:ascii="Times New Roman" w:hAnsi="Times New Roman" w:cs="Times New Roman"/>
          <w:color w:val="auto"/>
          <w:szCs w:val="22"/>
        </w:rPr>
        <w:t>ana slanja ovoga P</w:t>
      </w:r>
      <w:r w:rsidRPr="00F11E73">
        <w:rPr>
          <w:rFonts w:ascii="Times New Roman" w:hAnsi="Times New Roman" w:cs="Times New Roman"/>
          <w:color w:val="auto"/>
          <w:szCs w:val="22"/>
        </w:rPr>
        <w:t>oziva za dostavu ponude.</w:t>
      </w:r>
    </w:p>
    <w:p w:rsidR="00D2464D" w:rsidRPr="0009420C" w:rsidRDefault="00D2464D" w:rsidP="00D2464D">
      <w:pPr>
        <w:autoSpaceDE w:val="0"/>
        <w:autoSpaceDN w:val="0"/>
        <w:adjustRightInd w:val="0"/>
        <w:spacing w:after="120"/>
        <w:ind w:left="499" w:hanging="357"/>
        <w:jc w:val="both"/>
        <w:rPr>
          <w:szCs w:val="22"/>
        </w:rPr>
      </w:pPr>
    </w:p>
    <w:p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r w:rsidR="0059640C">
        <w:rPr>
          <w:szCs w:val="22"/>
        </w:rPr>
        <w:t>članove Zajednice ponuditelja i</w:t>
      </w:r>
      <w:r w:rsidR="0059640C" w:rsidRPr="00F365C7">
        <w:rPr>
          <w:szCs w:val="22"/>
        </w:rPr>
        <w:t xml:space="preserve"> </w:t>
      </w:r>
      <w:r w:rsidRPr="00F365C7">
        <w:rPr>
          <w:szCs w:val="22"/>
        </w:rPr>
        <w:t>podugovaratelje</w:t>
      </w:r>
      <w:r w:rsidR="0059640C">
        <w:rPr>
          <w:szCs w:val="22"/>
        </w:rPr>
        <w:t xml:space="preserve"> </w:t>
      </w:r>
      <w:r w:rsidRPr="00F365C7">
        <w:rPr>
          <w:szCs w:val="22"/>
        </w:rPr>
        <w:t>te su isti dužni na isti način dokazati da ne postoje osnove za isključen</w:t>
      </w:r>
      <w:r w:rsidR="00581325">
        <w:rPr>
          <w:szCs w:val="22"/>
        </w:rPr>
        <w:t>je iz točke 10.1. i 10.2. ove  D</w:t>
      </w:r>
      <w:r w:rsidRPr="00F365C7">
        <w:rPr>
          <w:szCs w:val="22"/>
        </w:rPr>
        <w:t xml:space="preserve">okumentacije o nabavi. </w:t>
      </w:r>
    </w:p>
    <w:p w:rsidR="00D2464D" w:rsidRDefault="00ED324D" w:rsidP="00D2464D">
      <w:pPr>
        <w:autoSpaceDE w:val="0"/>
        <w:autoSpaceDN w:val="0"/>
        <w:adjustRightInd w:val="0"/>
        <w:jc w:val="both"/>
        <w:rPr>
          <w:szCs w:val="22"/>
        </w:rPr>
      </w:pPr>
      <w:r>
        <w:rPr>
          <w:szCs w:val="22"/>
        </w:rPr>
        <w:t>Ukoliko N</w:t>
      </w:r>
      <w:r w:rsidR="00D2464D" w:rsidRPr="0009420C">
        <w:rPr>
          <w:szCs w:val="22"/>
        </w:rPr>
        <w:t xml:space="preserve">aručitelj utvrdi da postoji osnova za isključenje </w:t>
      </w:r>
      <w:r w:rsidR="00D2464D">
        <w:rPr>
          <w:szCs w:val="22"/>
        </w:rPr>
        <w:t>podugovaratelja, zatražit će</w:t>
      </w:r>
      <w:r w:rsidR="003931E4">
        <w:rPr>
          <w:szCs w:val="22"/>
        </w:rPr>
        <w:t xml:space="preserve"> se</w:t>
      </w:r>
      <w:r w:rsidR="00D2464D">
        <w:rPr>
          <w:szCs w:val="22"/>
        </w:rPr>
        <w:t xml:space="preserve"> od </w:t>
      </w:r>
      <w:r w:rsidR="00581325">
        <w:rPr>
          <w:szCs w:val="22"/>
        </w:rPr>
        <w:t>gospodarskog subjekta zamjena</w:t>
      </w:r>
      <w:r w:rsidR="00D2464D" w:rsidRPr="0009420C">
        <w:rPr>
          <w:szCs w:val="22"/>
        </w:rPr>
        <w:t xml:space="preserve"> tog podugovaratelja u primjerenom roku, ne kraćem od </w:t>
      </w:r>
      <w:r w:rsidR="00581325">
        <w:rPr>
          <w:szCs w:val="22"/>
        </w:rPr>
        <w:t>5 (</w:t>
      </w:r>
      <w:r w:rsidR="00D2464D" w:rsidRPr="0009420C">
        <w:rPr>
          <w:szCs w:val="22"/>
        </w:rPr>
        <w:t>pet</w:t>
      </w:r>
      <w:r w:rsidR="00581325">
        <w:rPr>
          <w:szCs w:val="22"/>
        </w:rPr>
        <w:t>)</w:t>
      </w:r>
      <w:r w:rsidR="00D2464D" w:rsidRPr="0009420C">
        <w:rPr>
          <w:szCs w:val="22"/>
        </w:rPr>
        <w:t xml:space="preserve"> dana.</w:t>
      </w:r>
    </w:p>
    <w:p w:rsidR="001E2031" w:rsidRDefault="001E2031" w:rsidP="001E2031">
      <w:pPr>
        <w:autoSpaceDE w:val="0"/>
        <w:autoSpaceDN w:val="0"/>
        <w:adjustRightInd w:val="0"/>
        <w:jc w:val="both"/>
        <w:rPr>
          <w:szCs w:val="22"/>
        </w:rPr>
      </w:pPr>
    </w:p>
    <w:p w:rsidR="00581325" w:rsidRPr="001E2031" w:rsidRDefault="00581325" w:rsidP="001E2031">
      <w:pPr>
        <w:autoSpaceDE w:val="0"/>
        <w:autoSpaceDN w:val="0"/>
        <w:adjustRightInd w:val="0"/>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rsidR="001E2031" w:rsidRPr="001E2031" w:rsidRDefault="001E2031" w:rsidP="001E2031">
      <w:pPr>
        <w:autoSpaceDE w:val="0"/>
        <w:autoSpaceDN w:val="0"/>
        <w:adjustRightInd w:val="0"/>
        <w:ind w:left="502"/>
        <w:jc w:val="both"/>
        <w:rPr>
          <w:b/>
          <w:szCs w:val="22"/>
        </w:rPr>
      </w:pPr>
    </w:p>
    <w:p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rsidR="00D2464D" w:rsidRDefault="00D2464D" w:rsidP="00D2464D">
      <w:pPr>
        <w:pStyle w:val="Default"/>
        <w:jc w:val="both"/>
        <w:rPr>
          <w:rFonts w:ascii="Times New Roman" w:hAnsi="Times New Roman" w:cs="Times New Roman"/>
          <w:color w:val="auto"/>
        </w:rPr>
      </w:pPr>
    </w:p>
    <w:p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59640C" w:rsidRPr="0059640C" w:rsidRDefault="00D2464D" w:rsidP="003E5110">
      <w:pPr>
        <w:pStyle w:val="Odlomakpopisa"/>
        <w:numPr>
          <w:ilvl w:val="2"/>
          <w:numId w:val="14"/>
        </w:numPr>
        <w:jc w:val="both"/>
        <w:rPr>
          <w:b/>
          <w:i/>
        </w:rPr>
      </w:pPr>
      <w:r w:rsidRPr="00955775">
        <w:rPr>
          <w:u w:val="single"/>
        </w:rPr>
        <w:t>izvadak iz sudskog, obrtnog, strukovnog ili drugog odgovarajućeg registra</w:t>
      </w:r>
      <w:r>
        <w:t xml:space="preserve"> </w:t>
      </w:r>
      <w:r w:rsidRPr="00D30BF1">
        <w:t>koji se vodi u državi članici njegova poslovnog nastana.</w:t>
      </w:r>
      <w:r>
        <w:t xml:space="preserve">  </w:t>
      </w:r>
    </w:p>
    <w:p w:rsidR="00D2464D" w:rsidRDefault="00D2464D" w:rsidP="0059640C">
      <w:pPr>
        <w:pStyle w:val="Odlomakpopisa"/>
        <w:ind w:left="1724"/>
        <w:jc w:val="both"/>
        <w:rPr>
          <w:b/>
          <w:i/>
        </w:rPr>
      </w:pPr>
      <w:r w:rsidRPr="00581325">
        <w:rPr>
          <w:b/>
          <w:i/>
        </w:rPr>
        <w:t>(Ponuditelj može dostaviti presliku izvoda</w:t>
      </w:r>
      <w:r w:rsidR="0059640C">
        <w:rPr>
          <w:b/>
          <w:i/>
        </w:rPr>
        <w:t>.)</w:t>
      </w:r>
    </w:p>
    <w:p w:rsidR="0059640C" w:rsidRPr="00581325" w:rsidRDefault="0059640C" w:rsidP="0059640C">
      <w:pPr>
        <w:pStyle w:val="Odlomakpopisa"/>
        <w:ind w:left="1724"/>
        <w:jc w:val="both"/>
        <w:rPr>
          <w:b/>
          <w:i/>
        </w:rPr>
      </w:pPr>
    </w:p>
    <w:p w:rsidR="00D2464D" w:rsidRDefault="00D2464D" w:rsidP="003E5110">
      <w:pPr>
        <w:pStyle w:val="Odlomakpopisa"/>
        <w:numPr>
          <w:ilvl w:val="2"/>
          <w:numId w:val="14"/>
        </w:numPr>
        <w:jc w:val="both"/>
      </w:pPr>
      <w:r w:rsidRPr="00F11E73">
        <w:t>Dokument iz točke 1</w:t>
      </w:r>
      <w:r>
        <w:t>1</w:t>
      </w:r>
      <w:r w:rsidRPr="00F11E73">
        <w:t>.1.1. ne smije biti stariji od dana slanja ovog</w:t>
      </w:r>
      <w:r w:rsidR="00581325">
        <w:t>a P</w:t>
      </w:r>
      <w:r w:rsidRPr="00F11E73">
        <w:t>oziva za dostavu ponude</w:t>
      </w:r>
      <w:r w:rsidR="00581325">
        <w:t>.</w:t>
      </w:r>
    </w:p>
    <w:p w:rsidR="004A2CF3" w:rsidRDefault="004A2CF3" w:rsidP="004A2CF3">
      <w:pPr>
        <w:pStyle w:val="Odlomakpopisa"/>
        <w:ind w:left="1724"/>
        <w:jc w:val="both"/>
      </w:pPr>
    </w:p>
    <w:p w:rsidR="00D2464D" w:rsidRDefault="00D2464D" w:rsidP="003E5110">
      <w:pPr>
        <w:pStyle w:val="Odlomakpopisa"/>
        <w:numPr>
          <w:ilvl w:val="2"/>
          <w:numId w:val="14"/>
        </w:numPr>
        <w:jc w:val="both"/>
      </w:pPr>
      <w:r>
        <w:t xml:space="preserve">Navedeni dokaz je potrebno dostaviti i za </w:t>
      </w:r>
      <w:r w:rsidR="004A2CF3">
        <w:t xml:space="preserve">članove Zajednice ponuditelja i </w:t>
      </w:r>
      <w:r>
        <w:t>podugovaratelje</w:t>
      </w:r>
      <w:r w:rsidR="00581325">
        <w:t>, ako je primjenjivo.</w:t>
      </w:r>
    </w:p>
    <w:p w:rsidR="001E2031" w:rsidRDefault="001E2031" w:rsidP="001E2031">
      <w:pPr>
        <w:autoSpaceDE w:val="0"/>
        <w:autoSpaceDN w:val="0"/>
        <w:adjustRightInd w:val="0"/>
        <w:jc w:val="both"/>
      </w:pPr>
    </w:p>
    <w:p w:rsidR="00581325" w:rsidRPr="001E2031" w:rsidRDefault="00581325" w:rsidP="001E2031">
      <w:pPr>
        <w:autoSpaceDE w:val="0"/>
        <w:autoSpaceDN w:val="0"/>
        <w:adjustRightInd w:val="0"/>
        <w:jc w:val="both"/>
      </w:pPr>
    </w:p>
    <w:p w:rsidR="00431992" w:rsidRPr="00AA20DB" w:rsidRDefault="00AA20DB" w:rsidP="00AA20DB">
      <w:pPr>
        <w:autoSpaceDE w:val="0"/>
        <w:autoSpaceDN w:val="0"/>
        <w:adjustRightInd w:val="0"/>
        <w:ind w:left="502"/>
        <w:jc w:val="both"/>
        <w:rPr>
          <w:b/>
        </w:rPr>
      </w:pPr>
      <w:bookmarkStart w:id="16" w:name="_Toc313880694"/>
      <w:bookmarkStart w:id="17" w:name="_Toc316566912"/>
      <w:bookmarkStart w:id="18" w:name="_Hlk107845681"/>
      <w:r>
        <w:rPr>
          <w:b/>
        </w:rPr>
        <w:t>11.2</w:t>
      </w:r>
      <w:r w:rsidR="00431992" w:rsidRPr="00AA20DB">
        <w:rPr>
          <w:b/>
        </w:rPr>
        <w:t>. Tehnička i stručna sposobnost</w:t>
      </w:r>
      <w:bookmarkEnd w:id="16"/>
      <w:bookmarkEnd w:id="17"/>
    </w:p>
    <w:p w:rsidR="005719F7" w:rsidRDefault="005719F7" w:rsidP="005719F7">
      <w:pPr>
        <w:spacing w:before="240" w:after="240" w:line="276" w:lineRule="auto"/>
        <w:jc w:val="both"/>
      </w:pPr>
      <w:r>
        <w:t xml:space="preserve">Gospodarski subjekt </w:t>
      </w:r>
      <w:r w:rsidRPr="005719F7">
        <w:t>treba dokazati da će za izvršenje predmeta nabave imati na raspolaganju najmanje</w:t>
      </w:r>
      <w:r w:rsidR="00F706BB">
        <w:t xml:space="preserve"> sljedeće ključne stručnjake</w:t>
      </w:r>
      <w:r w:rsidR="00C16B97">
        <w:t xml:space="preserve"> s minimalnim kvalifikacijama:</w:t>
      </w:r>
    </w:p>
    <w:p w:rsidR="00C16B97" w:rsidRPr="009850AB" w:rsidRDefault="00C16B97" w:rsidP="005719F7">
      <w:pPr>
        <w:pStyle w:val="Odlomakpopisa"/>
        <w:numPr>
          <w:ilvl w:val="0"/>
          <w:numId w:val="21"/>
        </w:numPr>
        <w:spacing w:before="240" w:after="240" w:line="276" w:lineRule="auto"/>
        <w:jc w:val="both"/>
        <w:rPr>
          <w:b/>
        </w:rPr>
      </w:pPr>
      <w:r w:rsidRPr="009850AB">
        <w:rPr>
          <w:b/>
        </w:rPr>
        <w:t xml:space="preserve">Ključni stručnjak </w:t>
      </w:r>
      <w:r w:rsidR="005E2BCB" w:rsidRPr="009850AB">
        <w:rPr>
          <w:b/>
        </w:rPr>
        <w:t>BROJ 1</w:t>
      </w:r>
      <w:r w:rsidRPr="009850AB">
        <w:rPr>
          <w:b/>
        </w:rPr>
        <w:t xml:space="preserve"> </w:t>
      </w:r>
      <w:bookmarkStart w:id="19" w:name="_Hlk107993432"/>
    </w:p>
    <w:p w:rsidR="005719F7" w:rsidRPr="00D716C0" w:rsidRDefault="00C16B97" w:rsidP="00C16B97">
      <w:pPr>
        <w:spacing w:before="240" w:after="240" w:line="276" w:lineRule="auto"/>
        <w:jc w:val="both"/>
      </w:pPr>
      <w:bookmarkStart w:id="20" w:name="_Hlk109308405"/>
      <w:r w:rsidRPr="00D716C0">
        <w:t xml:space="preserve">= najmanje završen preddiplomski i diplomski sveučilišni studij ili integrirani preddiplomski i diplomski sveučilišni studij ili specijalistički diplomski stručni studij iz područja biotehničkih, prirodnih, tehničkih ili društvenih </w:t>
      </w:r>
      <w:proofErr w:type="spellStart"/>
      <w:r w:rsidRPr="00D716C0">
        <w:t>zananosti</w:t>
      </w:r>
      <w:proofErr w:type="spellEnd"/>
    </w:p>
    <w:p w:rsidR="00C16B97" w:rsidRPr="00D716C0" w:rsidRDefault="00C16B97" w:rsidP="00C16B97">
      <w:pPr>
        <w:spacing w:before="240" w:after="240" w:line="276" w:lineRule="auto"/>
        <w:jc w:val="both"/>
      </w:pPr>
      <w:r w:rsidRPr="00D716C0">
        <w:lastRenderedPageBreak/>
        <w:t>= najmanje 5 (pet) godina radnog iskustva</w:t>
      </w:r>
      <w:r w:rsidR="00104BBB" w:rsidRPr="00D716C0">
        <w:t xml:space="preserve"> </w:t>
      </w:r>
      <w:r w:rsidR="008D104C" w:rsidRPr="00D716C0">
        <w:t xml:space="preserve">s </w:t>
      </w:r>
      <w:r w:rsidR="009850AB" w:rsidRPr="00D716C0">
        <w:t xml:space="preserve">gore </w:t>
      </w:r>
      <w:r w:rsidR="008D104C" w:rsidRPr="00D716C0">
        <w:t>propisanom min. razinom obrazovanja</w:t>
      </w:r>
    </w:p>
    <w:bookmarkEnd w:id="20"/>
    <w:p w:rsidR="009850AB" w:rsidRPr="00D716C0" w:rsidRDefault="00C16B97" w:rsidP="009850AB">
      <w:pPr>
        <w:spacing w:before="240" w:after="240" w:line="276" w:lineRule="auto"/>
        <w:jc w:val="both"/>
      </w:pPr>
      <w:r w:rsidRPr="00D716C0">
        <w:t xml:space="preserve">= </w:t>
      </w:r>
      <w:r w:rsidR="008D104C" w:rsidRPr="00D716C0">
        <w:t xml:space="preserve">uloga </w:t>
      </w:r>
      <w:r w:rsidRPr="00D716C0">
        <w:t>voditelj</w:t>
      </w:r>
      <w:r w:rsidR="008D104C" w:rsidRPr="00D716C0">
        <w:t>a</w:t>
      </w:r>
      <w:r w:rsidRPr="00D716C0">
        <w:t xml:space="preserve"> na </w:t>
      </w:r>
      <w:r w:rsidR="007D1D5E" w:rsidRPr="00D716C0">
        <w:t>minimalno</w:t>
      </w:r>
      <w:r w:rsidRPr="00D716C0">
        <w:t xml:space="preserve"> 1 (jednom) projektu istraživanja biomase biljnog, ribljeg i stočnog porijekla</w:t>
      </w:r>
      <w:r w:rsidR="009850AB" w:rsidRPr="00D716C0">
        <w:t xml:space="preserve">, s naglaskom na analizi i obradi podataka ili izračunu raspoloživosti (potencijala) i mogućnosti održivog korištenja ili kreiranja novih lanaca vrijednosti </w:t>
      </w:r>
    </w:p>
    <w:p w:rsidR="00C16B97" w:rsidRPr="00D716C0" w:rsidRDefault="00C16B97" w:rsidP="009850AB">
      <w:pPr>
        <w:pStyle w:val="Odlomakpopisa"/>
        <w:numPr>
          <w:ilvl w:val="0"/>
          <w:numId w:val="21"/>
        </w:numPr>
        <w:spacing w:before="240" w:after="240" w:line="276" w:lineRule="auto"/>
        <w:jc w:val="both"/>
        <w:rPr>
          <w:b/>
        </w:rPr>
      </w:pPr>
      <w:r w:rsidRPr="00D716C0">
        <w:rPr>
          <w:b/>
        </w:rPr>
        <w:t xml:space="preserve">Ključni stručnjak </w:t>
      </w:r>
      <w:r w:rsidR="005E2BCB" w:rsidRPr="00D716C0">
        <w:rPr>
          <w:b/>
        </w:rPr>
        <w:t>BROJ 2</w:t>
      </w:r>
    </w:p>
    <w:p w:rsidR="007D1D5E" w:rsidRPr="00D716C0" w:rsidRDefault="007D1D5E" w:rsidP="007D1D5E">
      <w:pPr>
        <w:spacing w:before="240" w:after="240" w:line="276" w:lineRule="auto"/>
        <w:jc w:val="both"/>
      </w:pPr>
      <w:r w:rsidRPr="00D716C0">
        <w:t xml:space="preserve">= najmanje završen preddiplomski i diplomski sveučilišni studij ili integrirani preddiplomski i diplomski sveučilišni studij ili specijalistički diplomski stručni studij iz područja biotehničkih, prirodnih, tehničkih ili društvenih </w:t>
      </w:r>
      <w:proofErr w:type="spellStart"/>
      <w:r w:rsidRPr="00D716C0">
        <w:t>zananosti</w:t>
      </w:r>
      <w:proofErr w:type="spellEnd"/>
    </w:p>
    <w:p w:rsidR="007D1D5E" w:rsidRPr="00D716C0" w:rsidRDefault="007D1D5E" w:rsidP="007D1D5E">
      <w:pPr>
        <w:spacing w:before="240" w:after="240" w:line="276" w:lineRule="auto"/>
        <w:jc w:val="both"/>
      </w:pPr>
      <w:r w:rsidRPr="00D716C0">
        <w:t>= najmanje 3 (tri) godine radnog iskustva</w:t>
      </w:r>
      <w:r w:rsidR="008D104C" w:rsidRPr="00D716C0">
        <w:t xml:space="preserve"> s </w:t>
      </w:r>
      <w:r w:rsidR="009850AB" w:rsidRPr="00D716C0">
        <w:t xml:space="preserve">gore </w:t>
      </w:r>
      <w:r w:rsidR="008D104C" w:rsidRPr="00D716C0">
        <w:t>propisanom min. razinom obrazovanja</w:t>
      </w:r>
    </w:p>
    <w:p w:rsidR="00C16B97" w:rsidRPr="00D716C0" w:rsidRDefault="007D1D5E" w:rsidP="005719F7">
      <w:pPr>
        <w:spacing w:before="240" w:after="240" w:line="276" w:lineRule="auto"/>
        <w:jc w:val="both"/>
      </w:pPr>
      <w:r w:rsidRPr="00D716C0">
        <w:t xml:space="preserve">= </w:t>
      </w:r>
      <w:r w:rsidR="008D104C" w:rsidRPr="00D716C0">
        <w:t xml:space="preserve">uloga </w:t>
      </w:r>
      <w:r w:rsidR="000A7EF5" w:rsidRPr="00D716C0">
        <w:t xml:space="preserve">(najmanje) </w:t>
      </w:r>
      <w:r w:rsidR="008D104C" w:rsidRPr="00D716C0">
        <w:t xml:space="preserve">suradnika </w:t>
      </w:r>
      <w:r w:rsidRPr="00D716C0">
        <w:t>na minimalno 1 (jednom) projektu</w:t>
      </w:r>
      <w:r w:rsidR="009850AB" w:rsidRPr="00D716C0">
        <w:t xml:space="preserve"> istraživanja</w:t>
      </w:r>
      <w:r w:rsidRPr="00D716C0">
        <w:t xml:space="preserve"> iz područja </w:t>
      </w:r>
      <w:proofErr w:type="spellStart"/>
      <w:r w:rsidRPr="00D716C0">
        <w:t>biogospodarstva</w:t>
      </w:r>
      <w:bookmarkEnd w:id="19"/>
      <w:proofErr w:type="spellEnd"/>
    </w:p>
    <w:p w:rsidR="005719F7" w:rsidRPr="00D716C0" w:rsidRDefault="005719F7" w:rsidP="005719F7">
      <w:pPr>
        <w:spacing w:before="240" w:after="240" w:line="276" w:lineRule="auto"/>
        <w:jc w:val="both"/>
      </w:pPr>
      <w:r w:rsidRPr="00D716C0">
        <w:t>Izvršitelj će stručnu sposobnost dokazati dostavom:</w:t>
      </w:r>
    </w:p>
    <w:p w:rsidR="005719F7" w:rsidRPr="00D716C0" w:rsidRDefault="00955775" w:rsidP="005E2BCB">
      <w:pPr>
        <w:numPr>
          <w:ilvl w:val="0"/>
          <w:numId w:val="22"/>
        </w:numPr>
        <w:contextualSpacing/>
        <w:jc w:val="both"/>
      </w:pPr>
      <w:r w:rsidRPr="00D716C0">
        <w:rPr>
          <w:u w:val="single"/>
        </w:rPr>
        <w:t>i</w:t>
      </w:r>
      <w:r w:rsidR="005719F7" w:rsidRPr="00D716C0">
        <w:rPr>
          <w:u w:val="single"/>
        </w:rPr>
        <w:t>zjave o raspolaganju ključnim stručnjacima</w:t>
      </w:r>
      <w:r w:rsidR="005719F7" w:rsidRPr="00D716C0">
        <w:t xml:space="preserve"> koja mora sadržavati: ime i prezime stručnjaka + akademski /stručni naziv sukladno diplomi, s napomenom da će upravo navedeni stručnjak/stručnjaci izvršavati ugovorene usluge.</w:t>
      </w:r>
    </w:p>
    <w:p w:rsidR="005719F7" w:rsidRPr="00D716C0" w:rsidRDefault="005719F7" w:rsidP="005E2BCB">
      <w:pPr>
        <w:ind w:firstLine="708"/>
        <w:jc w:val="both"/>
      </w:pPr>
      <w:r w:rsidRPr="00D716C0">
        <w:t>Izjava mora biti ovjerena i potpisana od strane odgovorne osobe izvršitelja.</w:t>
      </w:r>
    </w:p>
    <w:p w:rsidR="005719F7" w:rsidRPr="00D716C0" w:rsidRDefault="005719F7" w:rsidP="005E2BCB">
      <w:pPr>
        <w:ind w:firstLine="708"/>
        <w:jc w:val="both"/>
      </w:pPr>
      <w:r w:rsidRPr="00D716C0">
        <w:t xml:space="preserve">Izvršitelj je obvezan za realizaciju ugovorenih usluga angažirati sve osobe navedene u </w:t>
      </w:r>
    </w:p>
    <w:p w:rsidR="005719F7" w:rsidRPr="00D716C0" w:rsidRDefault="005719F7" w:rsidP="005E2BCB">
      <w:pPr>
        <w:ind w:firstLine="708"/>
        <w:jc w:val="both"/>
      </w:pPr>
      <w:r w:rsidRPr="00D716C0">
        <w:t>Izjavi.</w:t>
      </w:r>
    </w:p>
    <w:p w:rsidR="005719F7" w:rsidRPr="00D716C0" w:rsidRDefault="00955775" w:rsidP="005E2BCB">
      <w:pPr>
        <w:numPr>
          <w:ilvl w:val="0"/>
          <w:numId w:val="22"/>
        </w:numPr>
        <w:spacing w:before="240" w:after="240" w:line="276" w:lineRule="auto"/>
        <w:contextualSpacing/>
        <w:jc w:val="both"/>
      </w:pPr>
      <w:r w:rsidRPr="00D716C0">
        <w:rPr>
          <w:u w:val="single"/>
        </w:rPr>
        <w:t>p</w:t>
      </w:r>
      <w:r w:rsidR="005719F7" w:rsidRPr="00D716C0">
        <w:rPr>
          <w:u w:val="single"/>
        </w:rPr>
        <w:t>reslike diplom</w:t>
      </w:r>
      <w:r w:rsidR="005E2BCB" w:rsidRPr="00D716C0">
        <w:rPr>
          <w:u w:val="single"/>
        </w:rPr>
        <w:t>a</w:t>
      </w:r>
      <w:r w:rsidR="00D65F43" w:rsidRPr="00D716C0">
        <w:t xml:space="preserve"> (ili jednakovrijedno)</w:t>
      </w:r>
      <w:r w:rsidR="005719F7" w:rsidRPr="00D716C0">
        <w:t xml:space="preserve"> </w:t>
      </w:r>
      <w:r w:rsidR="00D65F43" w:rsidRPr="00D716C0">
        <w:t>za imenovane ključne stručnjake</w:t>
      </w:r>
    </w:p>
    <w:p w:rsidR="008D104C" w:rsidRPr="00D716C0" w:rsidRDefault="008D104C" w:rsidP="005E2BCB">
      <w:pPr>
        <w:numPr>
          <w:ilvl w:val="0"/>
          <w:numId w:val="22"/>
        </w:numPr>
        <w:spacing w:before="240" w:after="240" w:line="276" w:lineRule="auto"/>
        <w:contextualSpacing/>
        <w:jc w:val="both"/>
      </w:pPr>
      <w:r w:rsidRPr="00D716C0">
        <w:rPr>
          <w:u w:val="single"/>
        </w:rPr>
        <w:t xml:space="preserve">životopisa </w:t>
      </w:r>
      <w:r w:rsidR="003E2965" w:rsidRPr="00D716C0">
        <w:rPr>
          <w:u w:val="single"/>
        </w:rPr>
        <w:t xml:space="preserve">(u </w:t>
      </w:r>
      <w:proofErr w:type="spellStart"/>
      <w:r w:rsidR="003E2965" w:rsidRPr="00D716C0">
        <w:rPr>
          <w:u w:val="single"/>
        </w:rPr>
        <w:t>Europass</w:t>
      </w:r>
      <w:proofErr w:type="spellEnd"/>
      <w:r w:rsidR="003E2965" w:rsidRPr="00D716C0">
        <w:rPr>
          <w:u w:val="single"/>
        </w:rPr>
        <w:t xml:space="preserve"> formatu)</w:t>
      </w:r>
      <w:r w:rsidR="003E2965" w:rsidRPr="00D716C0">
        <w:t xml:space="preserve"> </w:t>
      </w:r>
      <w:r w:rsidRPr="00D716C0">
        <w:t>iz koj</w:t>
      </w:r>
      <w:r w:rsidR="005E2BCB" w:rsidRPr="00D716C0">
        <w:t>ih</w:t>
      </w:r>
      <w:r w:rsidRPr="00D716C0">
        <w:t xml:space="preserve"> je vidljivo radno iskustvo te uloga i detalji o projektu</w:t>
      </w:r>
      <w:r w:rsidR="005E2BCB" w:rsidRPr="00D716C0">
        <w:t>.</w:t>
      </w:r>
    </w:p>
    <w:p w:rsidR="005719F7" w:rsidRPr="005719F7" w:rsidRDefault="005719F7" w:rsidP="00D716C0">
      <w:pPr>
        <w:spacing w:before="240" w:after="240" w:line="276" w:lineRule="auto"/>
        <w:contextualSpacing/>
        <w:jc w:val="both"/>
      </w:pPr>
    </w:p>
    <w:p w:rsidR="005719F7" w:rsidRPr="00945497" w:rsidRDefault="005719F7" w:rsidP="005719F7">
      <w:pPr>
        <w:autoSpaceDE w:val="0"/>
        <w:autoSpaceDN w:val="0"/>
        <w:adjustRightInd w:val="0"/>
        <w:spacing w:after="120"/>
        <w:jc w:val="both"/>
      </w:pPr>
      <w:r w:rsidRPr="00945497">
        <w:t xml:space="preserve">Naručitelj zadržava pravo provjere dostavljenih dokaza uvjeta sposobnosti kod trećih strana.  </w:t>
      </w:r>
    </w:p>
    <w:p w:rsidR="00AA4308" w:rsidRPr="00945497" w:rsidRDefault="005719F7" w:rsidP="005719F7">
      <w:pPr>
        <w:spacing w:before="240" w:after="240" w:line="276" w:lineRule="auto"/>
        <w:jc w:val="both"/>
      </w:pPr>
      <w:r w:rsidRPr="005719F7">
        <w:t>Ako tijekom izvršenja predmeta nabave odabrani ponuditelj bez prethodne najave/suglasnosti koristi stručnjaka koji nije naveden u Izjavi o rasp</w:t>
      </w:r>
      <w:r w:rsidR="00ED324D">
        <w:t>olaganju ključnim stručnjakom, N</w:t>
      </w:r>
      <w:r w:rsidRPr="005719F7">
        <w:t>aručitelj može raskinuti ugovor</w:t>
      </w:r>
      <w:r>
        <w:t>.</w:t>
      </w:r>
    </w:p>
    <w:p w:rsidR="00AA4308" w:rsidRDefault="00AA4308" w:rsidP="00AA4308">
      <w:pPr>
        <w:jc w:val="both"/>
      </w:pPr>
      <w:r w:rsidRPr="00945497">
        <w:t>Zamjena stručnjaka je moguća jedno uz pisano odobrenje Naručitelja, uz uvjet da zamjenski stručnjaci zadovoljavaju sve uvjete iz ovog</w:t>
      </w:r>
      <w:r w:rsidR="005719F7">
        <w:t>a</w:t>
      </w:r>
      <w:r w:rsidRPr="00945497">
        <w:t xml:space="preserve"> Poziva</w:t>
      </w:r>
      <w:r w:rsidR="005719F7">
        <w:t xml:space="preserve"> za dostavu ponude</w:t>
      </w:r>
      <w:r w:rsidRPr="00945497">
        <w:t xml:space="preserve"> i za isto dostave dokaze. Zamjena stručnjaka nije moguća dok stručnjak koji je započeo s obradom pojedinačnog predmeta isti ne dovrši, osim u slučajevima izvanrednih okolnost</w:t>
      </w:r>
      <w:r w:rsidR="005719F7">
        <w:t xml:space="preserve">i ili više sile, uz suglasnost </w:t>
      </w:r>
      <w:r w:rsidR="00ED324D">
        <w:t>N</w:t>
      </w:r>
      <w:r w:rsidRPr="00945497">
        <w:t xml:space="preserve">aručitelja. </w:t>
      </w:r>
    </w:p>
    <w:p w:rsidR="00AA4308" w:rsidRDefault="00AA4308" w:rsidP="00AA4308">
      <w:pPr>
        <w:jc w:val="both"/>
      </w:pPr>
    </w:p>
    <w:p w:rsidR="00AA4308" w:rsidRPr="00945497" w:rsidRDefault="00AA4308" w:rsidP="00AA4308">
      <w:pPr>
        <w:jc w:val="both"/>
      </w:pPr>
      <w:r w:rsidRPr="00D65F43">
        <w:t xml:space="preserve">U slučaju postojanja podugovaratelja, isti je dužan dokazati da na raspolaganju ima </w:t>
      </w:r>
      <w:r w:rsidR="00D65F43">
        <w:t>barem</w:t>
      </w:r>
      <w:r w:rsidRPr="00D65F43">
        <w:t xml:space="preserve"> </w:t>
      </w:r>
      <w:r w:rsidR="00D65F43" w:rsidRPr="00D65F43">
        <w:t>1</w:t>
      </w:r>
      <w:r w:rsidRPr="00D65F43">
        <w:t xml:space="preserve"> </w:t>
      </w:r>
      <w:r w:rsidR="00D65F43" w:rsidRPr="00D65F43">
        <w:t>(jednog) traženog ključnog stručnjaka</w:t>
      </w:r>
      <w:r w:rsidRPr="00D65F43">
        <w:t xml:space="preserve"> sukladno propisanim kvalifikacijama te da za podugovaratelja postoji profesionalna sposobnost.</w:t>
      </w:r>
    </w:p>
    <w:p w:rsidR="00AA4308" w:rsidRDefault="00AA4308" w:rsidP="00AA4308">
      <w:pPr>
        <w:jc w:val="both"/>
      </w:pPr>
      <w:r w:rsidRPr="00945497">
        <w:lastRenderedPageBreak/>
        <w:t>U slučaju zajednice ponuditelja, svaki član zajednice pojedinačno dokazuje propisane uvjete te da postoji profesionalna sposobnost</w:t>
      </w:r>
      <w:r w:rsidR="005719F7">
        <w:t>,</w:t>
      </w:r>
      <w:r w:rsidRPr="00945497">
        <w:t xml:space="preserve"> dok se za ostale propisane uvjete moguće osloniti na sposobnost drugih gospodarskih subjekata, uz uvjet da zajednica ponuditelj</w:t>
      </w:r>
      <w:r w:rsidR="005719F7">
        <w:t xml:space="preserve">a ima na raspolaganju najmanje </w:t>
      </w:r>
      <w:r w:rsidR="008D104C">
        <w:t>2 (dva) propisana ključna stručnjaka.</w:t>
      </w:r>
    </w:p>
    <w:p w:rsidR="00AF1656" w:rsidRPr="00945497" w:rsidRDefault="00AF1656" w:rsidP="00AA4308">
      <w:pPr>
        <w:jc w:val="both"/>
      </w:pPr>
    </w:p>
    <w:p w:rsidR="00AA4308" w:rsidRPr="00945497" w:rsidRDefault="00AA4308" w:rsidP="00AA4308">
      <w:pPr>
        <w:autoSpaceDE w:val="0"/>
        <w:autoSpaceDN w:val="0"/>
        <w:adjustRightInd w:val="0"/>
        <w:jc w:val="both"/>
      </w:pPr>
      <w:r w:rsidRPr="00945497">
        <w:t>U slučaja oslanjanja na sposobnost drugih gospodarskih subjekata, bez obzira na pravnu prirodu njihova međusobna od</w:t>
      </w:r>
      <w:r w:rsidR="005719F7">
        <w:t xml:space="preserve">nosa, ponuditelj mora dokazati </w:t>
      </w:r>
      <w:r w:rsidR="00ED324D">
        <w:t>N</w:t>
      </w:r>
      <w:r w:rsidRPr="00945497">
        <w:t>aručitelju da će imati na raspolaganju resurse nužne za izvršenje predmeta nabave, primjerice, prihvaćanjem obveze drugih gospodarskih subjekata da će te resurse staviti na raspolaganje ponuditelju.</w:t>
      </w:r>
    </w:p>
    <w:p w:rsidR="00AA4308" w:rsidRPr="000C42BA" w:rsidRDefault="00AA4308" w:rsidP="00AA4308">
      <w:pPr>
        <w:autoSpaceDE w:val="0"/>
        <w:autoSpaceDN w:val="0"/>
        <w:adjustRightInd w:val="0"/>
        <w:jc w:val="both"/>
      </w:pPr>
      <w:r w:rsidRPr="00945497">
        <w:t>Kao dokaz</w:t>
      </w:r>
      <w:r w:rsidR="005719F7">
        <w:t>,</w:t>
      </w:r>
      <w:r w:rsidRPr="00945497">
        <w:t xml:space="preserve"> ponuditelj mora dostaviti </w:t>
      </w:r>
      <w:r w:rsidRPr="000C42BA">
        <w:t>Ugovor o poslovnoj suradnji/Ugovor o djelu/Izjavu drugog gospodarskog subjekta.</w:t>
      </w:r>
    </w:p>
    <w:bookmarkEnd w:id="18"/>
    <w:p w:rsidR="00312E8D" w:rsidRPr="000655C6" w:rsidRDefault="00312E8D" w:rsidP="00312E8D">
      <w:pPr>
        <w:jc w:val="both"/>
      </w:pPr>
    </w:p>
    <w:p w:rsidR="009B064C" w:rsidRPr="0073046F" w:rsidRDefault="009B064C" w:rsidP="009B064C">
      <w:pPr>
        <w:pStyle w:val="Odlomakpopisa"/>
        <w:autoSpaceDE w:val="0"/>
        <w:autoSpaceDN w:val="0"/>
        <w:adjustRightInd w:val="0"/>
        <w:ind w:left="0"/>
        <w:contextualSpacing/>
        <w:jc w:val="both"/>
      </w:pPr>
    </w:p>
    <w:p w:rsidR="004C06AE" w:rsidRPr="001E2031" w:rsidRDefault="004C06AE" w:rsidP="003E5110">
      <w:pPr>
        <w:pStyle w:val="Odlomakpopisa"/>
        <w:numPr>
          <w:ilvl w:val="0"/>
          <w:numId w:val="13"/>
        </w:numPr>
        <w:autoSpaceDE w:val="0"/>
        <w:autoSpaceDN w:val="0"/>
        <w:adjustRightInd w:val="0"/>
        <w:rPr>
          <w:b/>
        </w:rPr>
      </w:pPr>
      <w:r w:rsidRPr="001E2031">
        <w:rPr>
          <w:b/>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8573FA" w:rsidRDefault="004C06AE" w:rsidP="004C06AE">
      <w:pPr>
        <w:jc w:val="both"/>
      </w:pPr>
      <w:r w:rsidRPr="00956220">
        <w:t>Ako se gospodarski subjekt oslanja na sposobnost d</w:t>
      </w:r>
      <w:r w:rsidR="00ED324D">
        <w:t>rugih subjekata, mora dokazati N</w:t>
      </w:r>
      <w:r w:rsidRPr="00956220">
        <w:t>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w:t>
      </w:r>
      <w:r w:rsidR="005719F7">
        <w:t>,</w:t>
      </w:r>
      <w:r w:rsidRPr="009E5087">
        <w:t xml:space="preserve">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w:t>
      </w:r>
      <w:r w:rsidR="005719F7">
        <w:t>vjetima određenim u ovoj točki D</w:t>
      </w:r>
      <w:r w:rsidRPr="004E644A">
        <w:t>okumentacije o nabavi.</w:t>
      </w:r>
    </w:p>
    <w:p w:rsidR="004C06AE" w:rsidRDefault="004C06AE" w:rsidP="004C06AE">
      <w:pPr>
        <w:autoSpaceDE w:val="0"/>
        <w:autoSpaceDN w:val="0"/>
        <w:adjustRightInd w:val="0"/>
        <w:ind w:left="622"/>
        <w:jc w:val="both"/>
        <w:rPr>
          <w:szCs w:val="22"/>
        </w:rPr>
      </w:pPr>
    </w:p>
    <w:p w:rsidR="00CF40BC" w:rsidRPr="001E766F" w:rsidRDefault="00CF40BC" w:rsidP="004C06AE">
      <w:pPr>
        <w:autoSpaceDE w:val="0"/>
        <w:autoSpaceDN w:val="0"/>
        <w:adjustRightInd w:val="0"/>
        <w:ind w:left="622"/>
        <w:jc w:val="both"/>
        <w:rPr>
          <w:szCs w:val="22"/>
        </w:rPr>
      </w:pPr>
    </w:p>
    <w:p w:rsidR="001E2031" w:rsidRPr="001E2031" w:rsidRDefault="001E2031" w:rsidP="003E5110">
      <w:pPr>
        <w:pStyle w:val="Odlomakpopisa"/>
        <w:numPr>
          <w:ilvl w:val="0"/>
          <w:numId w:val="13"/>
        </w:numPr>
        <w:autoSpaceDE w:val="0"/>
        <w:autoSpaceDN w:val="0"/>
        <w:adjustRightInd w:val="0"/>
        <w:rPr>
          <w:b/>
        </w:rPr>
      </w:pPr>
      <w:bookmarkStart w:id="21" w:name="_Toc316566919"/>
      <w:r w:rsidRPr="001E2031">
        <w:rPr>
          <w:b/>
        </w:rPr>
        <w:t>Sadržaj i način izrade</w:t>
      </w:r>
      <w:bookmarkEnd w:id="21"/>
      <w:r w:rsidRPr="001E2031">
        <w:rPr>
          <w:b/>
        </w:rPr>
        <w:t xml:space="preserve"> ponude</w:t>
      </w:r>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pružiti usluge u skl</w:t>
      </w:r>
      <w:r w:rsidR="005719F7">
        <w:rPr>
          <w:color w:val="000000"/>
        </w:rPr>
        <w:t>adu s uvjetima i zahtjevima iz D</w:t>
      </w:r>
      <w:r w:rsidRPr="001E2031">
        <w:rPr>
          <w:color w:val="000000"/>
        </w:rPr>
        <w:t>okumentacije o nabavi.</w:t>
      </w:r>
    </w:p>
    <w:p w:rsidR="001E2031" w:rsidRPr="001E2031" w:rsidRDefault="001E2031" w:rsidP="001E2031">
      <w:pPr>
        <w:autoSpaceDE w:val="0"/>
        <w:autoSpaceDN w:val="0"/>
        <w:adjustRightInd w:val="0"/>
        <w:jc w:val="both"/>
        <w:rPr>
          <w:color w:val="000000"/>
        </w:rPr>
      </w:pPr>
    </w:p>
    <w:p w:rsidR="001E2031" w:rsidRPr="001E2031" w:rsidRDefault="005719F7" w:rsidP="001E2031">
      <w:pPr>
        <w:autoSpaceDE w:val="0"/>
        <w:autoSpaceDN w:val="0"/>
        <w:adjustRightInd w:val="0"/>
        <w:jc w:val="both"/>
        <w:rPr>
          <w:color w:val="000000"/>
        </w:rPr>
      </w:pPr>
      <w:r>
        <w:rPr>
          <w:color w:val="000000"/>
        </w:rPr>
        <w:t xml:space="preserve">Pri izradi ponude, </w:t>
      </w:r>
      <w:r w:rsidR="001E2031" w:rsidRPr="001E2031">
        <w:rPr>
          <w:color w:val="000000"/>
        </w:rPr>
        <w:t>ponuditelj se mora pridrž</w:t>
      </w:r>
      <w:r>
        <w:rPr>
          <w:color w:val="000000"/>
        </w:rPr>
        <w:t>avati zahtjeva i uvjeta iz ove D</w:t>
      </w:r>
      <w:r w:rsidR="001E2031" w:rsidRPr="001E2031">
        <w:rPr>
          <w:color w:val="000000"/>
        </w:rPr>
        <w:t>okumentacije o nabavi i svih njenih priloga, te ne smije mi</w:t>
      </w:r>
      <w:r>
        <w:rPr>
          <w:color w:val="000000"/>
        </w:rPr>
        <w:t>jenjati ni nadopunjavati tekst D</w:t>
      </w:r>
      <w:r w:rsidR="001E2031" w:rsidRPr="001E2031">
        <w:rPr>
          <w:color w:val="000000"/>
        </w:rPr>
        <w:t>okumentacije</w:t>
      </w:r>
      <w:r>
        <w:rPr>
          <w:color w:val="000000"/>
        </w:rPr>
        <w:t xml:space="preserve"> o nabavi</w:t>
      </w:r>
      <w:r w:rsidR="001E2031" w:rsidRPr="001E2031">
        <w:rPr>
          <w:color w:val="000000"/>
        </w:rPr>
        <w:t xml:space="preserve">. </w:t>
      </w:r>
    </w:p>
    <w:p w:rsidR="001E2031" w:rsidRPr="001E2031" w:rsidRDefault="001E2031" w:rsidP="001E2031">
      <w:pPr>
        <w:autoSpaceDE w:val="0"/>
        <w:autoSpaceDN w:val="0"/>
        <w:adjustRightInd w:val="0"/>
        <w:ind w:left="1004"/>
        <w:jc w:val="both"/>
      </w:pPr>
    </w:p>
    <w:p w:rsidR="00AF1656" w:rsidRDefault="00AF1656" w:rsidP="001E2031">
      <w:pPr>
        <w:autoSpaceDE w:val="0"/>
        <w:autoSpaceDN w:val="0"/>
        <w:adjustRightInd w:val="0"/>
        <w:jc w:val="both"/>
      </w:pPr>
      <w:bookmarkStart w:id="22" w:name="_Toc313880704"/>
      <w:bookmarkStart w:id="23" w:name="_Toc316566923"/>
    </w:p>
    <w:p w:rsidR="00AF1656" w:rsidRDefault="00AF1656" w:rsidP="001E2031">
      <w:pPr>
        <w:autoSpaceDE w:val="0"/>
        <w:autoSpaceDN w:val="0"/>
        <w:adjustRightInd w:val="0"/>
        <w:jc w:val="both"/>
      </w:pPr>
    </w:p>
    <w:p w:rsidR="00AF1656" w:rsidRDefault="00AF1656" w:rsidP="001E2031">
      <w:pPr>
        <w:autoSpaceDE w:val="0"/>
        <w:autoSpaceDN w:val="0"/>
        <w:adjustRightInd w:val="0"/>
        <w:jc w:val="both"/>
      </w:pPr>
    </w:p>
    <w:p w:rsidR="00AF1656" w:rsidRDefault="00AF1656" w:rsidP="001E2031">
      <w:pPr>
        <w:autoSpaceDE w:val="0"/>
        <w:autoSpaceDN w:val="0"/>
        <w:adjustRightInd w:val="0"/>
        <w:jc w:val="both"/>
      </w:pPr>
    </w:p>
    <w:p w:rsidR="001E2031" w:rsidRPr="001E2031" w:rsidRDefault="001E2031" w:rsidP="001E2031">
      <w:pPr>
        <w:autoSpaceDE w:val="0"/>
        <w:autoSpaceDN w:val="0"/>
        <w:adjustRightInd w:val="0"/>
        <w:jc w:val="both"/>
      </w:pPr>
      <w:r w:rsidRPr="001E2031">
        <w:lastRenderedPageBreak/>
        <w:t xml:space="preserve">Ponuda </w:t>
      </w:r>
      <w:r w:rsidR="005719F7">
        <w:t>bi trebala</w:t>
      </w:r>
      <w:r w:rsidRPr="001E2031">
        <w:t xml:space="preserve"> sadržavati:</w:t>
      </w:r>
      <w:bookmarkEnd w:id="22"/>
      <w:bookmarkEnd w:id="23"/>
    </w:p>
    <w:p w:rsidR="001E2031" w:rsidRPr="001E2031" w:rsidRDefault="001E2031" w:rsidP="001E2031">
      <w:pPr>
        <w:autoSpaceDE w:val="0"/>
        <w:autoSpaceDN w:val="0"/>
        <w:adjustRightInd w:val="0"/>
        <w:ind w:left="1004"/>
        <w:jc w:val="both"/>
      </w:pPr>
    </w:p>
    <w:p w:rsidR="001E2031" w:rsidRPr="001E2031" w:rsidRDefault="00AA20DB" w:rsidP="001E2031">
      <w:pPr>
        <w:tabs>
          <w:tab w:val="left" w:pos="993"/>
          <w:tab w:val="left" w:pos="1276"/>
        </w:tabs>
        <w:autoSpaceDE w:val="0"/>
        <w:autoSpaceDN w:val="0"/>
        <w:adjustRightInd w:val="0"/>
        <w:spacing w:line="276" w:lineRule="auto"/>
        <w:ind w:left="502"/>
        <w:jc w:val="both"/>
      </w:pPr>
      <w:bookmarkStart w:id="24" w:name="_Toc313880707"/>
      <w:bookmarkStart w:id="25" w:name="_Toc316566926"/>
      <w:r>
        <w:t>1. Dokumente navedene u točki 10</w:t>
      </w:r>
      <w:r w:rsidR="001E2031" w:rsidRPr="001E2031">
        <w:t>. ovog</w:t>
      </w:r>
      <w:r w:rsidR="005719F7">
        <w:t>a Poziva za dostavu ponude,</w:t>
      </w:r>
      <w:r w:rsidR="001E2031" w:rsidRPr="001E2031">
        <w:t xml:space="preserve"> kojima ponuditelj dokazuje da ne postoje osnove za isključenj</w:t>
      </w:r>
      <w:bookmarkEnd w:id="24"/>
      <w:bookmarkEnd w:id="25"/>
      <w:r w:rsidR="001E2031" w:rsidRPr="001E2031">
        <w:t>e</w:t>
      </w:r>
    </w:p>
    <w:p w:rsidR="001E2031" w:rsidRPr="001E2031" w:rsidRDefault="00AA20DB" w:rsidP="001E2031">
      <w:pPr>
        <w:tabs>
          <w:tab w:val="left" w:pos="993"/>
          <w:tab w:val="left" w:pos="1276"/>
        </w:tabs>
        <w:autoSpaceDE w:val="0"/>
        <w:autoSpaceDN w:val="0"/>
        <w:adjustRightInd w:val="0"/>
        <w:spacing w:line="276" w:lineRule="auto"/>
        <w:ind w:left="502"/>
        <w:jc w:val="both"/>
      </w:pPr>
      <w:r>
        <w:t>2. Dokumente navedene u točki 11</w:t>
      </w:r>
      <w:r w:rsidR="006E7D58">
        <w:t>.</w:t>
      </w:r>
      <w:r w:rsidR="001E2031" w:rsidRPr="001E2031">
        <w:t xml:space="preserve"> </w:t>
      </w:r>
      <w:bookmarkStart w:id="26" w:name="_Toc313880709"/>
      <w:bookmarkStart w:id="27" w:name="_Toc316566928"/>
      <w:r w:rsidR="001E2031" w:rsidRPr="001E2031">
        <w:t>ovog</w:t>
      </w:r>
      <w:r w:rsidR="005719F7">
        <w:t>a</w:t>
      </w:r>
      <w:r w:rsidR="001E2031" w:rsidRPr="001E2031">
        <w:t xml:space="preserve"> </w:t>
      </w:r>
      <w:r w:rsidR="005719F7">
        <w:t>Poziva za dostavu ponude</w:t>
      </w:r>
    </w:p>
    <w:bookmarkEnd w:id="26"/>
    <w:bookmarkEnd w:id="27"/>
    <w:p w:rsidR="001E2031" w:rsidRDefault="008327B2" w:rsidP="001E2031">
      <w:pPr>
        <w:autoSpaceDE w:val="0"/>
        <w:autoSpaceDN w:val="0"/>
        <w:adjustRightInd w:val="0"/>
        <w:spacing w:line="276" w:lineRule="auto"/>
        <w:ind w:left="502"/>
        <w:jc w:val="both"/>
      </w:pPr>
      <w:r>
        <w:t>3</w:t>
      </w:r>
      <w:r w:rsidR="004C030C">
        <w:t xml:space="preserve">. </w:t>
      </w:r>
      <w:r w:rsidR="005719F7">
        <w:t>Popunjen P</w:t>
      </w:r>
      <w:r w:rsidR="004C030C">
        <w:t>onudbeni list (</w:t>
      </w:r>
      <w:r>
        <w:t>PRILOG</w:t>
      </w:r>
      <w:r w:rsidR="004C030C">
        <w:t xml:space="preserve"> </w:t>
      </w:r>
      <w:r w:rsidR="002223BE">
        <w:t>II</w:t>
      </w:r>
      <w:r w:rsidR="001E2031" w:rsidRPr="001E2031">
        <w:t>)</w:t>
      </w:r>
    </w:p>
    <w:p w:rsidR="006E7D58" w:rsidRDefault="008327B2" w:rsidP="001E2031">
      <w:pPr>
        <w:autoSpaceDE w:val="0"/>
        <w:autoSpaceDN w:val="0"/>
        <w:adjustRightInd w:val="0"/>
        <w:spacing w:line="276" w:lineRule="auto"/>
        <w:ind w:left="502"/>
        <w:jc w:val="both"/>
      </w:pPr>
      <w:r>
        <w:t>4. Popunjen Troškovnik (PRILOG</w:t>
      </w:r>
      <w:r w:rsidR="006E7D58">
        <w:t xml:space="preserve"> III)</w:t>
      </w:r>
    </w:p>
    <w:p w:rsidR="008327B2" w:rsidRPr="00D65F43" w:rsidRDefault="008327B2" w:rsidP="008327B2">
      <w:pPr>
        <w:tabs>
          <w:tab w:val="left" w:pos="993"/>
          <w:tab w:val="left" w:pos="1276"/>
        </w:tabs>
        <w:autoSpaceDE w:val="0"/>
        <w:autoSpaceDN w:val="0"/>
        <w:adjustRightInd w:val="0"/>
        <w:spacing w:line="276" w:lineRule="auto"/>
        <w:ind w:left="502"/>
        <w:jc w:val="both"/>
      </w:pPr>
      <w:r w:rsidRPr="0014424E">
        <w:t>5.</w:t>
      </w:r>
      <w:r w:rsidR="0026248A" w:rsidRPr="0014424E">
        <w:t xml:space="preserve"> </w:t>
      </w:r>
      <w:r w:rsidR="005B0FDB" w:rsidRPr="00D65F43">
        <w:t xml:space="preserve">Popunjen </w:t>
      </w:r>
      <w:r w:rsidR="00AC174F" w:rsidRPr="00D65F43">
        <w:t>Predložak</w:t>
      </w:r>
      <w:r w:rsidRPr="00D65F43">
        <w:t xml:space="preserve"> popisa i opisa </w:t>
      </w:r>
      <w:r w:rsidR="00AC174F" w:rsidRPr="00D65F43">
        <w:t>projekata (PRILOG V)</w:t>
      </w:r>
      <w:r w:rsidRPr="00D65F43">
        <w:t xml:space="preserve"> – u svrhu ocjene ponude prema dodatnom kriteriju </w:t>
      </w:r>
      <w:r w:rsidR="005B0FDB" w:rsidRPr="00D65F43">
        <w:t>iz PRILOGA IV</w:t>
      </w:r>
    </w:p>
    <w:p w:rsidR="001E2031" w:rsidRDefault="001E2031" w:rsidP="001E2031">
      <w:pPr>
        <w:autoSpaceDE w:val="0"/>
        <w:autoSpaceDN w:val="0"/>
        <w:adjustRightInd w:val="0"/>
        <w:jc w:val="both"/>
      </w:pPr>
    </w:p>
    <w:p w:rsidR="003931E4" w:rsidRDefault="003931E4" w:rsidP="001E2031">
      <w:pPr>
        <w:autoSpaceDE w:val="0"/>
        <w:autoSpaceDN w:val="0"/>
        <w:adjustRightInd w:val="0"/>
        <w:jc w:val="both"/>
      </w:pPr>
      <w:r>
        <w:t xml:space="preserve">Sukladno članku </w:t>
      </w:r>
      <w:r w:rsidR="00D27DA7">
        <w:t>293. Zakona o javnoj nabavi (</w:t>
      </w:r>
      <w:r w:rsidR="00D716C0">
        <w:t>„</w:t>
      </w:r>
      <w:r w:rsidR="00D27DA7">
        <w:t>N</w:t>
      </w:r>
      <w:r w:rsidR="00D716C0">
        <w:t>arodne novine“</w:t>
      </w:r>
      <w:r w:rsidR="00D27DA7">
        <w:t xml:space="preserve">, broj 120/16), Naručitelj zadržava pravo, ako je to potrebno, </w:t>
      </w:r>
      <w:r w:rsidR="00D716C0">
        <w:t>tražiti od ponuditelja dopunu i/ili pojašnjenje sadržaja dostavljene ponude.</w:t>
      </w:r>
    </w:p>
    <w:p w:rsidR="00D27DA7" w:rsidRDefault="00D27DA7" w:rsidP="001E2031">
      <w:pPr>
        <w:autoSpaceDE w:val="0"/>
        <w:autoSpaceDN w:val="0"/>
        <w:adjustRightInd w:val="0"/>
        <w:jc w:val="both"/>
      </w:pPr>
    </w:p>
    <w:p w:rsidR="005719F7" w:rsidRPr="001E2031" w:rsidRDefault="005719F7" w:rsidP="001E2031">
      <w:pPr>
        <w:autoSpaceDE w:val="0"/>
        <w:autoSpaceDN w:val="0"/>
        <w:adjustRightInd w:val="0"/>
        <w:jc w:val="both"/>
      </w:pPr>
    </w:p>
    <w:p w:rsidR="001E2031" w:rsidRPr="001E2031" w:rsidRDefault="001E2031" w:rsidP="003E5110">
      <w:pPr>
        <w:pStyle w:val="Odlomakpopisa"/>
        <w:numPr>
          <w:ilvl w:val="0"/>
          <w:numId w:val="13"/>
        </w:numPr>
        <w:autoSpaceDE w:val="0"/>
        <w:autoSpaceDN w:val="0"/>
        <w:adjustRightInd w:val="0"/>
        <w:rPr>
          <w:b/>
        </w:rPr>
      </w:pPr>
      <w:bookmarkStart w:id="28" w:name="_Toc316566938"/>
      <w:r w:rsidRPr="001E2031">
        <w:rPr>
          <w:b/>
        </w:rPr>
        <w:t>Način određivanja cijene ponude</w:t>
      </w:r>
      <w:bookmarkEnd w:id="28"/>
    </w:p>
    <w:p w:rsidR="001E2031" w:rsidRPr="001E2031" w:rsidRDefault="001E2031" w:rsidP="001E2031">
      <w:pPr>
        <w:autoSpaceDE w:val="0"/>
        <w:autoSpaceDN w:val="0"/>
        <w:adjustRightInd w:val="0"/>
        <w:ind w:left="502"/>
        <w:rPr>
          <w:b/>
        </w:rPr>
      </w:pPr>
    </w:p>
    <w:p w:rsidR="001E2031" w:rsidRPr="001E2031" w:rsidRDefault="001E2031" w:rsidP="001E2031">
      <w:pPr>
        <w:autoSpaceDE w:val="0"/>
        <w:autoSpaceDN w:val="0"/>
        <w:adjustRightInd w:val="0"/>
        <w:jc w:val="both"/>
        <w:rPr>
          <w:lang w:eastAsia="zh-CN"/>
        </w:rPr>
      </w:pPr>
      <w:r w:rsidRPr="001E2031">
        <w:rPr>
          <w:lang w:eastAsia="zh-CN"/>
        </w:rPr>
        <w:t>Cijena ponude piše se brojkama u apsolutnom iznosu. Ukupna cijena obvezno se upisuje u o</w:t>
      </w:r>
      <w:r w:rsidR="008327B2">
        <w:rPr>
          <w:lang w:eastAsia="zh-CN"/>
        </w:rPr>
        <w:t xml:space="preserve">brazac Ponudbenog lista (PRILOG </w:t>
      </w:r>
      <w:r w:rsidR="002223BE">
        <w:rPr>
          <w:lang w:eastAsia="zh-CN"/>
        </w:rPr>
        <w:t>II</w:t>
      </w:r>
      <w:r w:rsidRPr="001E2031">
        <w:rPr>
          <w:lang w:eastAsia="zh-CN"/>
        </w:rPr>
        <w:t>).</w:t>
      </w:r>
    </w:p>
    <w:p w:rsidR="001E2031" w:rsidRPr="001E2031" w:rsidRDefault="001E2031" w:rsidP="001E2031">
      <w:pPr>
        <w:autoSpaceDE w:val="0"/>
        <w:autoSpaceDN w:val="0"/>
        <w:adjustRightInd w:val="0"/>
        <w:ind w:left="1146"/>
        <w:jc w:val="both"/>
        <w:rPr>
          <w:lang w:eastAsia="zh-CN"/>
        </w:rPr>
      </w:pPr>
    </w:p>
    <w:p w:rsidR="001E2031" w:rsidRPr="001E2031" w:rsidRDefault="001E2031" w:rsidP="001E2031">
      <w:pPr>
        <w:autoSpaceDE w:val="0"/>
        <w:autoSpaceDN w:val="0"/>
        <w:adjustRightInd w:val="0"/>
        <w:jc w:val="both"/>
      </w:pPr>
      <w:r w:rsidRPr="001E2031">
        <w:t xml:space="preserve">U cijenu ponude bez PDV-a moraju biti uračunati svi troškovi i popusti. </w:t>
      </w:r>
      <w:r w:rsidR="006E7D58" w:rsidRPr="002F1F40">
        <w:t>Cijena ponude</w:t>
      </w:r>
      <w:r w:rsidR="006E7D58">
        <w:t xml:space="preserve"> kao i jedinične cijene su fiksne i nepromjenjive</w:t>
      </w:r>
      <w:r w:rsidR="006E7D58" w:rsidRPr="002F1F40">
        <w:t xml:space="preserve"> za </w:t>
      </w:r>
      <w:r w:rsidR="006E7D58">
        <w:t>cijelo vrijeme trajanja ugovora</w:t>
      </w:r>
      <w:r w:rsidR="006E7D58" w:rsidRPr="001E2031">
        <w:t>.</w:t>
      </w:r>
      <w:r w:rsidRPr="001E2031">
        <w:t xml:space="preserve"> Ponuditelj potpisom i pečatom Ponudbenog lista daje izjavu o nepromjenjivosti cijena. </w:t>
      </w:r>
    </w:p>
    <w:p w:rsidR="001E2031" w:rsidRPr="001E2031" w:rsidRDefault="001E2031" w:rsidP="001E2031"/>
    <w:p w:rsidR="001E2031" w:rsidRPr="001E2031" w:rsidRDefault="001E2031" w:rsidP="001E2031">
      <w:pPr>
        <w:autoSpaceDE w:val="0"/>
        <w:autoSpaceDN w:val="0"/>
        <w:adjustRightInd w:val="0"/>
        <w:jc w:val="both"/>
      </w:pPr>
      <w:r w:rsidRPr="001E2031">
        <w:t>Pretpostavlja se da je ponuditelj proučio važeće propise u Republici Hrvatskoj koji se odnose na njegovo poslovanje, a posebno one koji se odnose n</w:t>
      </w:r>
      <w:r w:rsidR="005719F7">
        <w:t>a njegove obaveze plaćanja taksi, poreza (osim PDV-a) i drugih</w:t>
      </w:r>
      <w:r w:rsidRPr="001E2031">
        <w:t xml:space="preserve"> davanja te da po osnovu istih neće i ne može tražiti izmjenu ponuđene i ugovorene cijene. </w:t>
      </w:r>
    </w:p>
    <w:p w:rsidR="001E2031" w:rsidRPr="001E2031" w:rsidRDefault="001E2031" w:rsidP="001E2031"/>
    <w:p w:rsidR="0089678F" w:rsidRDefault="001E2031" w:rsidP="005719F7">
      <w:pPr>
        <w:autoSpaceDE w:val="0"/>
        <w:autoSpaceDN w:val="0"/>
        <w:adjustRightInd w:val="0"/>
        <w:jc w:val="both"/>
      </w:pPr>
      <w:r w:rsidRPr="001E2031">
        <w:t>Nije dopušteno iskazivanje alternativnih cijena ponude, cijena s deviznom klauzulom, iskazivanje cijene u re</w:t>
      </w:r>
      <w:r w:rsidR="005719F7">
        <w:t>lativnim iznosima, kao i dostava</w:t>
      </w:r>
      <w:r w:rsidRPr="001E2031">
        <w:t xml:space="preserve"> ponude pod u</w:t>
      </w:r>
      <w:r w:rsidR="005719F7">
        <w:t>vjetima koji nisu predviđeni u D</w:t>
      </w:r>
      <w:r w:rsidRPr="001E2031">
        <w:t>okumentaciji o nabavi iz ovog</w:t>
      </w:r>
      <w:r w:rsidR="005719F7">
        <w:t>a Poziva za dostavu ponude.</w:t>
      </w:r>
    </w:p>
    <w:p w:rsidR="00D27DA7" w:rsidRDefault="00D27DA7" w:rsidP="005719F7">
      <w:pPr>
        <w:autoSpaceDE w:val="0"/>
        <w:autoSpaceDN w:val="0"/>
        <w:adjustRightInd w:val="0"/>
        <w:jc w:val="both"/>
      </w:pPr>
    </w:p>
    <w:p w:rsidR="004C06AE" w:rsidRPr="00685EC5" w:rsidRDefault="004C06AE" w:rsidP="003E5110">
      <w:pPr>
        <w:pStyle w:val="Naslov11"/>
        <w:numPr>
          <w:ilvl w:val="0"/>
          <w:numId w:val="13"/>
        </w:numPr>
        <w:rPr>
          <w:rFonts w:ascii="Times New Roman" w:hAnsi="Times New Roman" w:cs="Times New Roman"/>
          <w:szCs w:val="24"/>
        </w:rPr>
      </w:pPr>
      <w:bookmarkStart w:id="29" w:name="_Toc316566939"/>
      <w:r w:rsidRPr="00EA0FA0">
        <w:rPr>
          <w:rFonts w:ascii="Times New Roman" w:hAnsi="Times New Roman" w:cs="Times New Roman"/>
          <w:szCs w:val="24"/>
        </w:rPr>
        <w:t>Valuta ponude</w:t>
      </w:r>
      <w:bookmarkEnd w:id="29"/>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30" w:name="_Toc313880723"/>
      <w:bookmarkStart w:id="31" w:name="_Toc316566940"/>
      <w:r w:rsidRPr="00C0749E">
        <w:t>Ponuditelj izražava cijenu ponude u kunama.</w:t>
      </w:r>
      <w:bookmarkStart w:id="32" w:name="_Toc313880724"/>
      <w:bookmarkStart w:id="33" w:name="_Toc316566941"/>
      <w:bookmarkEnd w:id="30"/>
      <w:bookmarkEnd w:id="31"/>
      <w:r w:rsidR="00F121B0">
        <w:t xml:space="preserve"> </w:t>
      </w:r>
      <w:r w:rsidRPr="00C0749E">
        <w:t>Mogućnost izmjene cijene zbog promjene tečaja strane valute u odnosu na hrvatsku kunu (valutna klauzula) je isključena.</w:t>
      </w:r>
      <w:bookmarkEnd w:id="32"/>
      <w:bookmarkEnd w:id="33"/>
    </w:p>
    <w:p w:rsidR="00185A8F" w:rsidRPr="00C0749E" w:rsidRDefault="00185A8F" w:rsidP="004C06AE"/>
    <w:p w:rsidR="001E2031" w:rsidRPr="001E2031" w:rsidRDefault="001E2031" w:rsidP="003E5110">
      <w:pPr>
        <w:pStyle w:val="Odlomakpopisa"/>
        <w:numPr>
          <w:ilvl w:val="0"/>
          <w:numId w:val="13"/>
        </w:numPr>
        <w:autoSpaceDE w:val="0"/>
        <w:autoSpaceDN w:val="0"/>
        <w:adjustRightInd w:val="0"/>
        <w:rPr>
          <w:b/>
        </w:rPr>
      </w:pPr>
      <w:bookmarkStart w:id="34" w:name="_Toc316566942"/>
      <w:r w:rsidRPr="001E2031">
        <w:rPr>
          <w:b/>
        </w:rPr>
        <w:t>Kriterij za odabir ponude</w:t>
      </w:r>
      <w:bookmarkEnd w:id="34"/>
    </w:p>
    <w:p w:rsidR="001E2031" w:rsidRPr="001E2031" w:rsidRDefault="001E2031" w:rsidP="001E2031">
      <w:pPr>
        <w:autoSpaceDE w:val="0"/>
        <w:autoSpaceDN w:val="0"/>
        <w:adjustRightInd w:val="0"/>
        <w:ind w:left="142"/>
        <w:rPr>
          <w:b/>
        </w:rPr>
      </w:pPr>
    </w:p>
    <w:p w:rsidR="001E2031" w:rsidRPr="001E2031" w:rsidRDefault="005719F7" w:rsidP="001E2031">
      <w:pPr>
        <w:autoSpaceDE w:val="0"/>
        <w:autoSpaceDN w:val="0"/>
        <w:adjustRightInd w:val="0"/>
        <w:jc w:val="both"/>
      </w:pPr>
      <w:r>
        <w:t>Kriterij na kojem će N</w:t>
      </w:r>
      <w:r w:rsidR="001E2031" w:rsidRPr="001E2031">
        <w:t>aručitelj temeljiti odabir ponude je ekonomski najpovoljnija ponuda</w:t>
      </w:r>
      <w:r>
        <w:t>, a</w:t>
      </w:r>
      <w:r w:rsidR="001E2031" w:rsidRPr="001E2031">
        <w:t xml:space="preserve"> koja </w:t>
      </w:r>
      <w:r>
        <w:t xml:space="preserve">u cijelosti </w:t>
      </w:r>
      <w:r w:rsidRPr="001E2031">
        <w:t>ispun</w:t>
      </w:r>
      <w:r>
        <w:t>java zahtjeve Naručitelja određene u ovoj D</w:t>
      </w:r>
      <w:r w:rsidR="001E2031" w:rsidRPr="001E2031">
        <w:t>okumentaciji o nabavi.</w:t>
      </w:r>
    </w:p>
    <w:p w:rsidR="001E2031" w:rsidRPr="001E2031" w:rsidRDefault="001E2031" w:rsidP="001E2031">
      <w:pPr>
        <w:autoSpaceDE w:val="0"/>
        <w:autoSpaceDN w:val="0"/>
        <w:adjustRightInd w:val="0"/>
        <w:jc w:val="both"/>
      </w:pPr>
    </w:p>
    <w:p w:rsidR="00F12011" w:rsidRDefault="001E2031" w:rsidP="008A2228">
      <w:pPr>
        <w:autoSpaceDE w:val="0"/>
        <w:autoSpaceDN w:val="0"/>
        <w:adjustRightInd w:val="0"/>
        <w:jc w:val="both"/>
      </w:pPr>
      <w:r w:rsidRPr="001E2031">
        <w:lastRenderedPageBreak/>
        <w:t>Ugovor će se sklopiti s ponuditeljem čija ponuda ostvari</w:t>
      </w:r>
      <w:r w:rsidR="00ED324D">
        <w:t xml:space="preserve"> najveći broj bodova, sukladno kriterijima </w:t>
      </w:r>
      <w:r w:rsidR="006C272A">
        <w:t>za odabir ekonomski najpovoljnije ponude</w:t>
      </w:r>
      <w:r w:rsidRPr="001E2031">
        <w:t xml:space="preserve"> i načinu izrač</w:t>
      </w:r>
      <w:r w:rsidR="006C272A">
        <w:t>una ocjene ponude, a</w:t>
      </w:r>
      <w:r w:rsidR="008327B2">
        <w:t xml:space="preserve"> koji se nalaze u PRILOGU</w:t>
      </w:r>
      <w:r w:rsidRPr="001E2031">
        <w:t xml:space="preserve"> </w:t>
      </w:r>
      <w:r w:rsidR="00F57ABE">
        <w:t>IV</w:t>
      </w:r>
      <w:r w:rsidR="00ED324D">
        <w:t xml:space="preserve"> ove D</w:t>
      </w:r>
      <w:r w:rsidRPr="001E2031">
        <w:t>okumentacije o nabav</w:t>
      </w:r>
      <w:r w:rsidR="00D716C0">
        <w:t>i.</w:t>
      </w:r>
    </w:p>
    <w:p w:rsidR="00D716C0" w:rsidRPr="008A2228" w:rsidRDefault="00D716C0" w:rsidP="008A2228">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5" w:name="_Toc316566943"/>
      <w:r w:rsidRPr="001E2031">
        <w:rPr>
          <w:b/>
        </w:rPr>
        <w:t>Jezik i pismo ponude</w:t>
      </w:r>
      <w:bookmarkEnd w:id="35"/>
    </w:p>
    <w:p w:rsidR="001E2031" w:rsidRPr="001E2031" w:rsidRDefault="001E2031" w:rsidP="001E2031">
      <w:pPr>
        <w:autoSpaceDE w:val="0"/>
        <w:autoSpaceDN w:val="0"/>
        <w:adjustRightInd w:val="0"/>
        <w:ind w:left="502" w:hanging="360"/>
        <w:rPr>
          <w:b/>
        </w:rPr>
      </w:pPr>
    </w:p>
    <w:p w:rsidR="001E2031" w:rsidRDefault="001E2031" w:rsidP="00D65F43">
      <w:pPr>
        <w:autoSpaceDE w:val="0"/>
        <w:autoSpaceDN w:val="0"/>
        <w:adjustRightInd w:val="0"/>
        <w:jc w:val="both"/>
      </w:pPr>
      <w:r w:rsidRPr="001E2031">
        <w:t>Ponuda sa svim traženim prilozima podnosi se na hrva</w:t>
      </w:r>
      <w:r w:rsidR="00E67DDB">
        <w:t>tskom jeziku i latiničnom pismu.</w:t>
      </w:r>
    </w:p>
    <w:p w:rsidR="00AF1656" w:rsidRPr="00D65F43" w:rsidRDefault="00AF1656" w:rsidP="00D65F43">
      <w:pPr>
        <w:autoSpaceDE w:val="0"/>
        <w:autoSpaceDN w:val="0"/>
        <w:adjustRightInd w:val="0"/>
        <w:jc w:val="both"/>
      </w:pPr>
    </w:p>
    <w:p w:rsidR="001E2031" w:rsidRPr="001E2031" w:rsidRDefault="001E2031" w:rsidP="003E5110">
      <w:pPr>
        <w:numPr>
          <w:ilvl w:val="0"/>
          <w:numId w:val="13"/>
        </w:numPr>
        <w:autoSpaceDE w:val="0"/>
        <w:autoSpaceDN w:val="0"/>
        <w:adjustRightInd w:val="0"/>
        <w:rPr>
          <w:b/>
        </w:rPr>
      </w:pPr>
      <w:bookmarkStart w:id="36" w:name="_Toc316566945"/>
      <w:r w:rsidRPr="001E2031">
        <w:rPr>
          <w:b/>
        </w:rPr>
        <w:t>Rok valjanosti ponude</w:t>
      </w:r>
      <w:bookmarkEnd w:id="36"/>
    </w:p>
    <w:p w:rsidR="001E2031" w:rsidRPr="001E2031" w:rsidRDefault="001E2031" w:rsidP="001E2031">
      <w:pPr>
        <w:autoSpaceDE w:val="0"/>
        <w:autoSpaceDN w:val="0"/>
        <w:adjustRightInd w:val="0"/>
        <w:ind w:left="502"/>
        <w:rPr>
          <w:b/>
          <w:szCs w:val="22"/>
        </w:rPr>
      </w:pPr>
    </w:p>
    <w:p w:rsidR="001E2031" w:rsidRPr="001E2031" w:rsidRDefault="001E2031" w:rsidP="001E2031">
      <w:pPr>
        <w:autoSpaceDE w:val="0"/>
        <w:autoSpaceDN w:val="0"/>
        <w:adjustRightInd w:val="0"/>
        <w:jc w:val="both"/>
      </w:pPr>
      <w:r w:rsidRPr="00D716C0">
        <w:t xml:space="preserve">Rok valjanosti ponude je 60 </w:t>
      </w:r>
      <w:r w:rsidR="00ED324D" w:rsidRPr="00D716C0">
        <w:t xml:space="preserve">(šezdeset) </w:t>
      </w:r>
      <w:r w:rsidRPr="00D716C0">
        <w:t xml:space="preserve">dana </w:t>
      </w:r>
      <w:r w:rsidR="00DB3978" w:rsidRPr="00D716C0">
        <w:t>od roka za dostavu</w:t>
      </w:r>
      <w:r w:rsidR="00605B7F" w:rsidRPr="00D716C0">
        <w:t xml:space="preserve"> ponuda</w:t>
      </w:r>
      <w:r w:rsidRPr="00D716C0">
        <w:t>. Naručitelj</w:t>
      </w:r>
      <w:r w:rsidRPr="001E2031">
        <w:t xml:space="preserve"> će odbiti ponudu čija je opcija kraća od zahtijevane.</w:t>
      </w:r>
    </w:p>
    <w:p w:rsidR="001E2031" w:rsidRPr="001E2031" w:rsidRDefault="001E2031" w:rsidP="001E2031">
      <w:pPr>
        <w:ind w:left="1004"/>
        <w:jc w:val="both"/>
      </w:pPr>
    </w:p>
    <w:p w:rsidR="001E2031" w:rsidRPr="001E2031" w:rsidRDefault="001E2031" w:rsidP="001E2031">
      <w:pPr>
        <w:autoSpaceDE w:val="0"/>
        <w:autoSpaceDN w:val="0"/>
        <w:adjustRightInd w:val="0"/>
        <w:jc w:val="both"/>
      </w:pPr>
      <w:bookmarkStart w:id="37" w:name="_Toc313880729"/>
      <w:bookmarkStart w:id="38" w:name="_Toc316566946"/>
      <w:r w:rsidRPr="001E2031">
        <w:rPr>
          <w:color w:val="000000"/>
        </w:rPr>
        <w:t xml:space="preserve">Ako </w:t>
      </w:r>
      <w:r w:rsidR="00ED324D">
        <w:rPr>
          <w:color w:val="000000"/>
        </w:rPr>
        <w:t>istekne rok valjanosti ponude, N</w:t>
      </w:r>
      <w:r w:rsidRPr="001E2031">
        <w:rPr>
          <w:color w:val="000000"/>
        </w:rPr>
        <w:t xml:space="preserve">aručitelj će u pisanom obliku tražiti od ponuditelja produženje roka valjanosti ponude. Ponuditelj mora produženje roka valjanosti ponude također potvrditi u pisanoj </w:t>
      </w:r>
      <w:bookmarkEnd w:id="37"/>
      <w:bookmarkEnd w:id="38"/>
      <w:r w:rsidRPr="001E2031">
        <w:rPr>
          <w:color w:val="000000"/>
        </w:rPr>
        <w:t>formi.</w:t>
      </w:r>
    </w:p>
    <w:p w:rsidR="001E2031" w:rsidRPr="001E2031" w:rsidRDefault="001E2031" w:rsidP="001E2031">
      <w:pPr>
        <w:autoSpaceDE w:val="0"/>
        <w:autoSpaceDN w:val="0"/>
        <w:adjustRightInd w:val="0"/>
        <w:rPr>
          <w:b/>
          <w:szCs w:val="22"/>
        </w:rPr>
      </w:pPr>
    </w:p>
    <w:p w:rsidR="001E2031" w:rsidRPr="001E2031" w:rsidRDefault="001E2031" w:rsidP="003E5110">
      <w:pPr>
        <w:numPr>
          <w:ilvl w:val="0"/>
          <w:numId w:val="13"/>
        </w:numPr>
        <w:autoSpaceDE w:val="0"/>
        <w:autoSpaceDN w:val="0"/>
        <w:adjustRightInd w:val="0"/>
        <w:rPr>
          <w:b/>
          <w:szCs w:val="22"/>
        </w:rPr>
      </w:pPr>
      <w:r w:rsidRPr="001E2031">
        <w:rPr>
          <w:b/>
        </w:rPr>
        <w:t>Tajnost podataka</w:t>
      </w:r>
    </w:p>
    <w:p w:rsidR="001E2031" w:rsidRPr="001E2031" w:rsidRDefault="001E2031" w:rsidP="001E2031">
      <w:pPr>
        <w:autoSpaceDE w:val="0"/>
        <w:autoSpaceDN w:val="0"/>
        <w:adjustRightInd w:val="0"/>
        <w:ind w:left="502"/>
        <w:rPr>
          <w:b/>
          <w:szCs w:val="22"/>
        </w:rPr>
      </w:pPr>
    </w:p>
    <w:p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rsidR="001E2031" w:rsidRPr="001E2031" w:rsidRDefault="001E2031" w:rsidP="001E2031">
      <w:pPr>
        <w:jc w:val="both"/>
        <w:rPr>
          <w:color w:val="000000"/>
        </w:rPr>
      </w:pPr>
    </w:p>
    <w:p w:rsidR="001E2031" w:rsidRPr="001E2031"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706E51" w:rsidRDefault="00706E51" w:rsidP="001E2031">
      <w:pPr>
        <w:jc w:val="both"/>
        <w:rPr>
          <w:color w:val="000000"/>
        </w:rPr>
      </w:pPr>
    </w:p>
    <w:p w:rsidR="00923108" w:rsidRPr="001E2031" w:rsidRDefault="00923108" w:rsidP="001E2031">
      <w:pPr>
        <w:jc w:val="both"/>
        <w:rPr>
          <w:color w:val="000000"/>
        </w:rPr>
      </w:pPr>
    </w:p>
    <w:p w:rsidR="001E2031" w:rsidRPr="001E2031" w:rsidRDefault="001E2031" w:rsidP="003E5110">
      <w:pPr>
        <w:numPr>
          <w:ilvl w:val="0"/>
          <w:numId w:val="13"/>
        </w:numPr>
        <w:autoSpaceDE w:val="0"/>
        <w:autoSpaceDN w:val="0"/>
        <w:adjustRightInd w:val="0"/>
        <w:rPr>
          <w:b/>
        </w:rPr>
      </w:pPr>
      <w:r w:rsidRPr="001E2031">
        <w:rPr>
          <w:b/>
        </w:rPr>
        <w:t>Rok, način i uvjeti plaćanja</w:t>
      </w:r>
    </w:p>
    <w:p w:rsidR="001E2031" w:rsidRPr="001E2031" w:rsidRDefault="001E2031" w:rsidP="001E2031">
      <w:pPr>
        <w:autoSpaceDE w:val="0"/>
        <w:autoSpaceDN w:val="0"/>
        <w:adjustRightInd w:val="0"/>
        <w:ind w:left="502"/>
        <w:rPr>
          <w:b/>
        </w:rPr>
      </w:pPr>
    </w:p>
    <w:p w:rsidR="006C272A" w:rsidRPr="00DB3978" w:rsidRDefault="00041393" w:rsidP="006C272A">
      <w:pPr>
        <w:tabs>
          <w:tab w:val="left" w:pos="1440"/>
        </w:tabs>
        <w:spacing w:line="24" w:lineRule="atLeast"/>
        <w:jc w:val="both"/>
        <w:rPr>
          <w:color w:val="000000"/>
        </w:rPr>
      </w:pPr>
      <w:r w:rsidRPr="00DB3978">
        <w:rPr>
          <w:color w:val="000000"/>
        </w:rPr>
        <w:t xml:space="preserve">Plaćanje se vrši u </w:t>
      </w:r>
      <w:r w:rsidR="00485182" w:rsidRPr="00DB3978">
        <w:rPr>
          <w:color w:val="000000"/>
        </w:rPr>
        <w:t>3</w:t>
      </w:r>
      <w:r w:rsidR="006C272A" w:rsidRPr="00DB3978">
        <w:rPr>
          <w:color w:val="000000"/>
        </w:rPr>
        <w:t xml:space="preserve"> (</w:t>
      </w:r>
      <w:r w:rsidR="00485182" w:rsidRPr="00DB3978">
        <w:rPr>
          <w:color w:val="000000"/>
        </w:rPr>
        <w:t>tri</w:t>
      </w:r>
      <w:r w:rsidR="006C272A" w:rsidRPr="00DB3978">
        <w:rPr>
          <w:color w:val="000000"/>
        </w:rPr>
        <w:t xml:space="preserve">) </w:t>
      </w:r>
      <w:r w:rsidRPr="00DB3978">
        <w:rPr>
          <w:color w:val="000000"/>
        </w:rPr>
        <w:t>rate u roku 30 (trideset) dana od zaprimanja e-</w:t>
      </w:r>
      <w:r w:rsidR="00D716C0">
        <w:rPr>
          <w:color w:val="000000"/>
        </w:rPr>
        <w:t>R</w:t>
      </w:r>
      <w:r w:rsidRPr="00DB3978">
        <w:rPr>
          <w:color w:val="000000"/>
        </w:rPr>
        <w:t>ačuna, po provedenim pregledima i odobrenju zaprimljenih materijala od strane Naručitelja</w:t>
      </w:r>
      <w:r w:rsidR="006C272A" w:rsidRPr="00DB3978">
        <w:rPr>
          <w:color w:val="000000"/>
        </w:rPr>
        <w:t>, i to</w:t>
      </w:r>
      <w:r w:rsidRPr="00DB3978">
        <w:rPr>
          <w:color w:val="000000"/>
        </w:rPr>
        <w:t>:</w:t>
      </w:r>
    </w:p>
    <w:p w:rsidR="00041393" w:rsidRPr="00DB3978" w:rsidRDefault="00DB3978" w:rsidP="006C272A">
      <w:pPr>
        <w:pStyle w:val="Odlomakpopisa"/>
        <w:numPr>
          <w:ilvl w:val="0"/>
          <w:numId w:val="21"/>
        </w:numPr>
        <w:spacing w:before="120" w:after="120"/>
        <w:contextualSpacing/>
        <w:jc w:val="both"/>
        <w:rPr>
          <w:rFonts w:eastAsia="Calibri"/>
        </w:rPr>
      </w:pPr>
      <w:r w:rsidRPr="00DB3978">
        <w:rPr>
          <w:rFonts w:eastAsia="Calibri"/>
        </w:rPr>
        <w:t>1. rata nakon dostave 1. izvješća u iznosu od 30% ugovorenog iznosa,</w:t>
      </w:r>
    </w:p>
    <w:p w:rsidR="00DB3978" w:rsidRPr="00DB3978" w:rsidRDefault="00DB3978" w:rsidP="00DB3978">
      <w:pPr>
        <w:pStyle w:val="Odlomakpopisa"/>
        <w:numPr>
          <w:ilvl w:val="0"/>
          <w:numId w:val="21"/>
        </w:numPr>
        <w:spacing w:before="120" w:after="120"/>
        <w:contextualSpacing/>
        <w:jc w:val="both"/>
        <w:rPr>
          <w:rFonts w:eastAsia="Calibri"/>
        </w:rPr>
      </w:pPr>
      <w:r w:rsidRPr="00DB3978">
        <w:rPr>
          <w:rFonts w:eastAsia="Calibri"/>
        </w:rPr>
        <w:t xml:space="preserve">2. rata nakon dostave 2. izvješća u iznosu od 30 % ugovorenog iznosa i  </w:t>
      </w:r>
    </w:p>
    <w:p w:rsidR="00DB3978" w:rsidRPr="00DB3978" w:rsidRDefault="00DB3978" w:rsidP="00DB3978">
      <w:pPr>
        <w:pStyle w:val="Odlomakpopisa"/>
        <w:numPr>
          <w:ilvl w:val="0"/>
          <w:numId w:val="21"/>
        </w:numPr>
        <w:spacing w:before="120" w:after="120"/>
        <w:contextualSpacing/>
        <w:jc w:val="both"/>
        <w:rPr>
          <w:rFonts w:eastAsia="Calibri"/>
        </w:rPr>
      </w:pPr>
      <w:r w:rsidRPr="00DB3978">
        <w:rPr>
          <w:rFonts w:eastAsia="Calibri"/>
        </w:rPr>
        <w:t>3. rata nakon dostave završnog izvješća u iznosu od 40 % ugovorenog iznosa,</w:t>
      </w:r>
    </w:p>
    <w:p w:rsidR="00DB3978" w:rsidRPr="00DB3978" w:rsidRDefault="00DB3978" w:rsidP="00DB3978">
      <w:pPr>
        <w:spacing w:before="120" w:after="120"/>
        <w:contextualSpacing/>
        <w:jc w:val="both"/>
        <w:rPr>
          <w:rFonts w:eastAsia="Calibri"/>
        </w:rPr>
      </w:pPr>
    </w:p>
    <w:p w:rsidR="006C272A" w:rsidRPr="00DB3978" w:rsidRDefault="006C272A" w:rsidP="006C272A">
      <w:pPr>
        <w:spacing w:before="120" w:after="120"/>
        <w:contextualSpacing/>
        <w:jc w:val="both"/>
        <w:rPr>
          <w:rFonts w:eastAsia="Calibri"/>
        </w:rPr>
      </w:pPr>
      <w:r w:rsidRPr="00DB3978">
        <w:rPr>
          <w:rFonts w:eastAsia="Calibri"/>
        </w:rPr>
        <w:t>sukladno opisanom u Projektnom zadatku (P</w:t>
      </w:r>
      <w:r w:rsidR="008327B2" w:rsidRPr="00DB3978">
        <w:rPr>
          <w:rFonts w:eastAsia="Calibri"/>
        </w:rPr>
        <w:t>RILOG</w:t>
      </w:r>
      <w:r w:rsidRPr="00DB3978">
        <w:rPr>
          <w:rFonts w:eastAsia="Calibri"/>
        </w:rPr>
        <w:t xml:space="preserve"> I</w:t>
      </w:r>
      <w:r w:rsidR="00485182" w:rsidRPr="00DB3978">
        <w:rPr>
          <w:rFonts w:eastAsia="Calibri"/>
        </w:rPr>
        <w:t xml:space="preserve"> - točka </w:t>
      </w:r>
      <w:r w:rsidR="002A15D3">
        <w:rPr>
          <w:rFonts w:eastAsia="Calibri"/>
        </w:rPr>
        <w:t>7</w:t>
      </w:r>
      <w:r w:rsidR="00485182" w:rsidRPr="00DB3978">
        <w:rPr>
          <w:rFonts w:eastAsia="Calibri"/>
        </w:rPr>
        <w:t xml:space="preserve">. i točka </w:t>
      </w:r>
      <w:r w:rsidR="002A15D3">
        <w:rPr>
          <w:rFonts w:eastAsia="Calibri"/>
        </w:rPr>
        <w:t>9</w:t>
      </w:r>
      <w:r w:rsidR="00485182" w:rsidRPr="00DB3978">
        <w:rPr>
          <w:rFonts w:eastAsia="Calibri"/>
        </w:rPr>
        <w:t>.).</w:t>
      </w:r>
    </w:p>
    <w:p w:rsidR="001E2031" w:rsidRPr="006C272A" w:rsidRDefault="00B72FCC" w:rsidP="00B72FCC">
      <w:pPr>
        <w:spacing w:after="240"/>
        <w:jc w:val="both"/>
      </w:pPr>
      <w:r w:rsidRPr="00DB3978">
        <w:lastRenderedPageBreak/>
        <w:t>Uz svaki e-</w:t>
      </w:r>
      <w:r w:rsidR="00D716C0">
        <w:t>R</w:t>
      </w:r>
      <w:r w:rsidRPr="00DB3978">
        <w:t xml:space="preserve">ačun se obavezno prilaže Zapisnik o uredno izvršenoj usluzi za svaku pojedinu </w:t>
      </w:r>
      <w:r w:rsidR="007F646A" w:rsidRPr="00DB3978">
        <w:t>fakturiranu ratu.</w:t>
      </w:r>
    </w:p>
    <w:p w:rsidR="001E2031" w:rsidRPr="006C272A" w:rsidRDefault="001E2031" w:rsidP="001E2031">
      <w:pPr>
        <w:tabs>
          <w:tab w:val="left" w:pos="708"/>
        </w:tabs>
        <w:autoSpaceDE w:val="0"/>
        <w:autoSpaceDN w:val="0"/>
        <w:adjustRightInd w:val="0"/>
        <w:jc w:val="both"/>
        <w:rPr>
          <w:bCs/>
          <w:szCs w:val="22"/>
        </w:rPr>
      </w:pPr>
      <w:r w:rsidRPr="006C272A">
        <w:rPr>
          <w:bCs/>
          <w:szCs w:val="22"/>
        </w:rPr>
        <w:t>Na temelju Zakona o elektroničkom izdavanju računa u javnoj nabavi (</w:t>
      </w:r>
      <w:r w:rsidR="00D716C0">
        <w:rPr>
          <w:bCs/>
          <w:szCs w:val="22"/>
        </w:rPr>
        <w:t>„</w:t>
      </w:r>
      <w:r w:rsidRPr="006C272A">
        <w:rPr>
          <w:bCs/>
          <w:szCs w:val="22"/>
        </w:rPr>
        <w:t>N</w:t>
      </w:r>
      <w:r w:rsidR="00D716C0">
        <w:rPr>
          <w:bCs/>
          <w:szCs w:val="22"/>
        </w:rPr>
        <w:t>arodne novine“</w:t>
      </w:r>
      <w:r w:rsidR="006C272A">
        <w:rPr>
          <w:bCs/>
          <w:szCs w:val="22"/>
        </w:rPr>
        <w:t>, broj</w:t>
      </w:r>
      <w:r w:rsidRPr="006C272A">
        <w:rPr>
          <w:bCs/>
          <w:szCs w:val="22"/>
        </w:rPr>
        <w:t xml:space="preserve"> 94/18)</w:t>
      </w:r>
      <w:r w:rsidR="006C272A">
        <w:rPr>
          <w:bCs/>
          <w:szCs w:val="22"/>
        </w:rPr>
        <w:t>, i</w:t>
      </w:r>
      <w:r w:rsidRPr="006C272A">
        <w:rPr>
          <w:bCs/>
          <w:szCs w:val="22"/>
        </w:rPr>
        <w:t xml:space="preserve">zvršitelj dostavlja e-Račun za isporučen predmet nabave, a isti je Naručitelj dužan zaprimiti i platiti sukladno navedenom Zakonu. </w:t>
      </w:r>
    </w:p>
    <w:p w:rsidR="001E2031" w:rsidRPr="006C272A" w:rsidRDefault="001E2031" w:rsidP="001E2031">
      <w:pPr>
        <w:autoSpaceDE w:val="0"/>
        <w:autoSpaceDN w:val="0"/>
        <w:adjustRightInd w:val="0"/>
        <w:rPr>
          <w:szCs w:val="22"/>
        </w:rPr>
      </w:pPr>
    </w:p>
    <w:p w:rsidR="001E2031" w:rsidRPr="006C272A" w:rsidRDefault="001E2031" w:rsidP="001E2031">
      <w:pPr>
        <w:autoSpaceDE w:val="0"/>
        <w:autoSpaceDN w:val="0"/>
        <w:adjustRightInd w:val="0"/>
        <w:rPr>
          <w:szCs w:val="22"/>
        </w:rPr>
      </w:pPr>
      <w:bookmarkStart w:id="39" w:name="OLE_LINK1"/>
      <w:bookmarkStart w:id="40" w:name="OLE_LINK2"/>
      <w:r w:rsidRPr="006C272A">
        <w:rPr>
          <w:szCs w:val="22"/>
        </w:rPr>
        <w:t xml:space="preserve">Način plaćanja: doznakom na </w:t>
      </w:r>
      <w:r w:rsidR="006C272A">
        <w:rPr>
          <w:szCs w:val="22"/>
        </w:rPr>
        <w:t>poslovni račun (IBAN)</w:t>
      </w:r>
      <w:r w:rsidRPr="006C272A">
        <w:rPr>
          <w:szCs w:val="22"/>
        </w:rPr>
        <w:t xml:space="preserve"> ponuditelja.</w:t>
      </w:r>
    </w:p>
    <w:p w:rsidR="001E2031" w:rsidRPr="006C272A" w:rsidRDefault="001E2031" w:rsidP="001E2031">
      <w:pPr>
        <w:autoSpaceDE w:val="0"/>
        <w:autoSpaceDN w:val="0"/>
        <w:adjustRightInd w:val="0"/>
        <w:rPr>
          <w:szCs w:val="22"/>
        </w:rPr>
      </w:pPr>
      <w:r w:rsidRPr="006C272A">
        <w:rPr>
          <w:szCs w:val="22"/>
        </w:rPr>
        <w:t>Predujam isključen, kao i traženje instrumenata osiguranja plaćanja.</w:t>
      </w:r>
      <w:bookmarkEnd w:id="39"/>
      <w:bookmarkEnd w:id="40"/>
    </w:p>
    <w:p w:rsidR="00F20045" w:rsidRPr="006C272A" w:rsidRDefault="00F20045" w:rsidP="001E2031">
      <w:pPr>
        <w:autoSpaceDE w:val="0"/>
        <w:autoSpaceDN w:val="0"/>
        <w:adjustRightInd w:val="0"/>
        <w:rPr>
          <w:szCs w:val="22"/>
        </w:rPr>
      </w:pPr>
    </w:p>
    <w:p w:rsidR="00F20045" w:rsidRPr="006C272A" w:rsidRDefault="00F20045" w:rsidP="00CF1CBC">
      <w:pPr>
        <w:autoSpaceDE w:val="0"/>
        <w:autoSpaceDN w:val="0"/>
        <w:adjustRightInd w:val="0"/>
        <w:jc w:val="both"/>
        <w:rPr>
          <w:szCs w:val="22"/>
        </w:rPr>
      </w:pPr>
      <w:r w:rsidRPr="006C272A">
        <w:t>Sredstva za financiranje predmeta nabave osigurana su</w:t>
      </w:r>
      <w:r w:rsidR="00CF1CBC">
        <w:t xml:space="preserve"> u proračunu Naručitelja za 2022</w:t>
      </w:r>
      <w:r w:rsidRPr="006C272A">
        <w:t>.</w:t>
      </w:r>
      <w:r w:rsidR="00E67DDB" w:rsidRPr="006C272A">
        <w:t xml:space="preserve"> </w:t>
      </w:r>
      <w:r w:rsidRPr="006C272A">
        <w:t>godinu</w:t>
      </w:r>
      <w:r w:rsidR="00CF1CBC">
        <w:t>,</w:t>
      </w:r>
      <w:r w:rsidRPr="006C272A">
        <w:t xml:space="preserve"> na poziciji </w:t>
      </w:r>
      <w:r w:rsidR="00485182">
        <w:t>T865031</w:t>
      </w:r>
      <w:r w:rsidR="00CF1CBC">
        <w:t xml:space="preserve"> – </w:t>
      </w:r>
      <w:r w:rsidR="00485182">
        <w:t xml:space="preserve">Istraživanja u poljoprivredi u cilju razvoja i provedbe nacionalne strategije </w:t>
      </w:r>
      <w:proofErr w:type="spellStart"/>
      <w:r w:rsidR="00485182">
        <w:t>biogospodarstva</w:t>
      </w:r>
      <w:proofErr w:type="spellEnd"/>
      <w:r w:rsidR="00B72FCC" w:rsidRPr="006C272A">
        <w:t>,</w:t>
      </w:r>
      <w:r w:rsidR="00CF1CBC">
        <w:t xml:space="preserve"> kontu</w:t>
      </w:r>
      <w:r w:rsidRPr="006C272A">
        <w:t xml:space="preserve"> 3237 – Intelektualne i osobne usluge.</w:t>
      </w:r>
    </w:p>
    <w:p w:rsidR="004C06AE" w:rsidRDefault="004C06AE" w:rsidP="00A7343B">
      <w:pPr>
        <w:pStyle w:val="Naslov11"/>
        <w:numPr>
          <w:ilvl w:val="0"/>
          <w:numId w:val="0"/>
        </w:numPr>
        <w:jc w:val="both"/>
        <w:rPr>
          <w:rFonts w:ascii="Times New Roman" w:hAnsi="Times New Roman" w:cs="Times New Roman"/>
          <w:b w:val="0"/>
        </w:rPr>
      </w:pPr>
    </w:p>
    <w:p w:rsidR="001F2638" w:rsidRPr="006C272A" w:rsidRDefault="001F2638" w:rsidP="00A7343B">
      <w:pPr>
        <w:pStyle w:val="Naslov11"/>
        <w:numPr>
          <w:ilvl w:val="0"/>
          <w:numId w:val="0"/>
        </w:numPr>
        <w:jc w:val="both"/>
        <w:rPr>
          <w:rFonts w:ascii="Times New Roman" w:hAnsi="Times New Roman" w:cs="Times New Roman"/>
          <w:b w:val="0"/>
        </w:rPr>
      </w:pPr>
    </w:p>
    <w:p w:rsidR="001E2031" w:rsidRPr="006C272A" w:rsidRDefault="001E2031" w:rsidP="003E5110">
      <w:pPr>
        <w:pStyle w:val="Odlomakpopisa"/>
        <w:numPr>
          <w:ilvl w:val="0"/>
          <w:numId w:val="13"/>
        </w:numPr>
        <w:autoSpaceDE w:val="0"/>
        <w:autoSpaceDN w:val="0"/>
        <w:adjustRightInd w:val="0"/>
        <w:rPr>
          <w:b/>
        </w:rPr>
      </w:pPr>
      <w:bookmarkStart w:id="41" w:name="_Toc316566955"/>
      <w:r w:rsidRPr="006C272A">
        <w:rPr>
          <w:b/>
        </w:rPr>
        <w:t>Način, datum, vrijeme i mjesto dostave ponuda</w:t>
      </w:r>
      <w:bookmarkEnd w:id="41"/>
    </w:p>
    <w:p w:rsidR="001E2031" w:rsidRPr="006C272A" w:rsidRDefault="001E2031" w:rsidP="001E2031">
      <w:pPr>
        <w:ind w:left="708"/>
      </w:pPr>
    </w:p>
    <w:p w:rsidR="001E2031" w:rsidRPr="001E2031" w:rsidRDefault="001E2031" w:rsidP="001E2031">
      <w:pPr>
        <w:spacing w:after="240"/>
        <w:jc w:val="both"/>
        <w:rPr>
          <w:rFonts w:eastAsiaTheme="minorEastAsia"/>
          <w:color w:val="0000FF"/>
          <w:u w:val="single"/>
        </w:rPr>
      </w:pPr>
      <w:r w:rsidRPr="006C272A">
        <w:rPr>
          <w:rFonts w:eastAsiaTheme="minorEastAsia"/>
        </w:rPr>
        <w:t>Ponuda sa svim traženim dokumentima se dostavlja skeniran</w:t>
      </w:r>
      <w:r w:rsidR="00B72FCC" w:rsidRPr="006C272A">
        <w:rPr>
          <w:rFonts w:eastAsiaTheme="minorEastAsia"/>
        </w:rPr>
        <w:t>a elektroničkom poštom na adrese</w:t>
      </w:r>
      <w:r w:rsidR="00CF1CBC">
        <w:rPr>
          <w:rFonts w:eastAsiaTheme="minorEastAsia"/>
        </w:rPr>
        <w:t>:</w:t>
      </w:r>
      <w:r w:rsidRPr="001E2031">
        <w:rPr>
          <w:rFonts w:eastAsiaTheme="minorEastAsia"/>
        </w:rPr>
        <w:t xml:space="preserve"> </w:t>
      </w:r>
      <w:hyperlink r:id="rId13" w:history="1">
        <w:r w:rsidRPr="001E2031">
          <w:rPr>
            <w:rFonts w:eastAsiaTheme="minorEastAsia"/>
            <w:color w:val="0000FF"/>
            <w:u w:val="single"/>
          </w:rPr>
          <w:t>javna.nabava@mps.hr</w:t>
        </w:r>
      </w:hyperlink>
      <w:r w:rsidR="00B72FCC" w:rsidRPr="00B72FCC">
        <w:rPr>
          <w:rFonts w:eastAsiaTheme="minorEastAsia"/>
        </w:rPr>
        <w:t xml:space="preserve"> i</w:t>
      </w:r>
      <w:r w:rsidR="00B72FCC">
        <w:rPr>
          <w:rFonts w:eastAsiaTheme="minorEastAsia"/>
        </w:rPr>
        <w:t xml:space="preserve"> </w:t>
      </w:r>
      <w:r w:rsidR="00CF1CBC">
        <w:rPr>
          <w:rFonts w:eastAsiaTheme="minorEastAsia"/>
          <w:color w:val="0000FF"/>
          <w:u w:val="single"/>
        </w:rPr>
        <w:t>sandra.spilek</w:t>
      </w:r>
      <w:r w:rsidR="00B72FCC">
        <w:rPr>
          <w:rFonts w:eastAsiaTheme="minorEastAsia"/>
          <w:color w:val="0000FF"/>
          <w:u w:val="single"/>
        </w:rPr>
        <w:t>@mps.hr.</w:t>
      </w:r>
    </w:p>
    <w:p w:rsidR="0047164C" w:rsidRPr="00FC244A" w:rsidRDefault="001E2031" w:rsidP="001E2031">
      <w:pPr>
        <w:spacing w:after="240"/>
        <w:jc w:val="both"/>
        <w:rPr>
          <w:rFonts w:eastAsiaTheme="minorEastAsia"/>
          <w:strike/>
          <w:u w:val="single"/>
        </w:rPr>
      </w:pPr>
      <w:r w:rsidRPr="00FC244A">
        <w:rPr>
          <w:rFonts w:eastAsiaTheme="minorEastAsia"/>
          <w:strike/>
        </w:rPr>
        <w:t xml:space="preserve">Rok za dostavu ponuda je najkasnije do </w:t>
      </w:r>
      <w:r w:rsidR="00595517" w:rsidRPr="00FC244A">
        <w:rPr>
          <w:rFonts w:eastAsiaTheme="minorEastAsia"/>
          <w:b/>
          <w:strike/>
          <w:u w:val="single"/>
        </w:rPr>
        <w:t>19</w:t>
      </w:r>
      <w:r w:rsidR="00CF1CBC" w:rsidRPr="00FC244A">
        <w:rPr>
          <w:rFonts w:eastAsiaTheme="minorEastAsia"/>
          <w:b/>
          <w:strike/>
          <w:u w:val="single"/>
        </w:rPr>
        <w:t>.0</w:t>
      </w:r>
      <w:r w:rsidR="00595517" w:rsidRPr="00FC244A">
        <w:rPr>
          <w:rFonts w:eastAsiaTheme="minorEastAsia"/>
          <w:b/>
          <w:strike/>
          <w:u w:val="single"/>
        </w:rPr>
        <w:t>8</w:t>
      </w:r>
      <w:r w:rsidR="00CF1CBC" w:rsidRPr="00FC244A">
        <w:rPr>
          <w:rFonts w:eastAsiaTheme="minorEastAsia"/>
          <w:b/>
          <w:strike/>
          <w:u w:val="single"/>
        </w:rPr>
        <w:t>.2022</w:t>
      </w:r>
      <w:r w:rsidR="00CD5458" w:rsidRPr="00FC244A">
        <w:rPr>
          <w:rFonts w:eastAsiaTheme="minorEastAsia"/>
          <w:b/>
          <w:strike/>
          <w:u w:val="single"/>
        </w:rPr>
        <w:t xml:space="preserve">. g. </w:t>
      </w:r>
      <w:r w:rsidR="00CF1CBC" w:rsidRPr="00FC244A">
        <w:rPr>
          <w:rFonts w:eastAsiaTheme="minorEastAsia"/>
          <w:b/>
          <w:strike/>
          <w:u w:val="single"/>
        </w:rPr>
        <w:t>do 12</w:t>
      </w:r>
      <w:r w:rsidRPr="00FC244A">
        <w:rPr>
          <w:rFonts w:eastAsiaTheme="minorEastAsia"/>
          <w:b/>
          <w:strike/>
          <w:u w:val="single"/>
        </w:rPr>
        <w:t>:00</w:t>
      </w:r>
      <w:r w:rsidR="00CD5458" w:rsidRPr="00FC244A">
        <w:rPr>
          <w:rFonts w:eastAsiaTheme="minorEastAsia"/>
          <w:b/>
          <w:strike/>
          <w:u w:val="single"/>
        </w:rPr>
        <w:t xml:space="preserve"> </w:t>
      </w:r>
      <w:r w:rsidRPr="00FC244A">
        <w:rPr>
          <w:rFonts w:eastAsiaTheme="minorEastAsia"/>
          <w:b/>
          <w:strike/>
          <w:u w:val="single"/>
        </w:rPr>
        <w:t>h</w:t>
      </w:r>
      <w:r w:rsidRPr="00FC244A">
        <w:rPr>
          <w:rFonts w:eastAsiaTheme="minorEastAsia"/>
          <w:strike/>
          <w:u w:val="single"/>
        </w:rPr>
        <w:t xml:space="preserve">. </w:t>
      </w:r>
      <w:bookmarkStart w:id="42" w:name="_GoBack"/>
      <w:bookmarkEnd w:id="42"/>
    </w:p>
    <w:p w:rsidR="00D716C0" w:rsidRPr="00FC244A" w:rsidRDefault="00FC244A" w:rsidP="001E2031">
      <w:pPr>
        <w:spacing w:after="240"/>
        <w:jc w:val="both"/>
        <w:rPr>
          <w:rFonts w:eastAsiaTheme="minorEastAsia"/>
          <w:b/>
          <w:color w:val="FF0000"/>
          <w:u w:val="single"/>
        </w:rPr>
      </w:pPr>
      <w:r w:rsidRPr="00FC244A">
        <w:rPr>
          <w:rFonts w:eastAsiaTheme="minorEastAsia"/>
          <w:b/>
          <w:color w:val="FF0000"/>
          <w:u w:val="single"/>
        </w:rPr>
        <w:t>Rok za dostavu ponuda se produžuje do 26.08.2022. g. do 12:00 h.</w:t>
      </w:r>
    </w:p>
    <w:p w:rsidR="001E2031" w:rsidRPr="001E2031" w:rsidRDefault="001E2031" w:rsidP="003E5110">
      <w:pPr>
        <w:numPr>
          <w:ilvl w:val="0"/>
          <w:numId w:val="13"/>
        </w:numPr>
        <w:autoSpaceDE w:val="0"/>
        <w:autoSpaceDN w:val="0"/>
        <w:adjustRightInd w:val="0"/>
        <w:rPr>
          <w:b/>
        </w:rPr>
      </w:pPr>
      <w:bookmarkStart w:id="43" w:name="_Toc316566964"/>
      <w:r w:rsidRPr="001E2031">
        <w:rPr>
          <w:b/>
        </w:rPr>
        <w:t>Otvaranje ponuda</w:t>
      </w:r>
      <w:bookmarkStart w:id="44" w:name="_Hlk109378696"/>
      <w:bookmarkEnd w:id="43"/>
    </w:p>
    <w:bookmarkEnd w:id="44"/>
    <w:p w:rsidR="001E2031" w:rsidRPr="001E2031" w:rsidRDefault="001E2031" w:rsidP="001E2031">
      <w:pPr>
        <w:autoSpaceDE w:val="0"/>
        <w:autoSpaceDN w:val="0"/>
        <w:adjustRightInd w:val="0"/>
        <w:ind w:left="502"/>
        <w:jc w:val="both"/>
        <w:rPr>
          <w:rFonts w:ascii="Arial" w:hAnsi="Arial" w:cs="Helvetica-BoldOblique"/>
          <w:b/>
          <w:szCs w:val="22"/>
        </w:rPr>
      </w:pPr>
    </w:p>
    <w:p w:rsidR="001E2031" w:rsidRPr="001E2031" w:rsidRDefault="001E2031" w:rsidP="001E2031">
      <w:pPr>
        <w:jc w:val="both"/>
      </w:pPr>
      <w:r w:rsidRPr="001E2031">
        <w:t>Naruči</w:t>
      </w:r>
      <w:r w:rsidR="00CF1CBC">
        <w:t xml:space="preserve">telj neće javno otvarati ponude, </w:t>
      </w:r>
      <w:r w:rsidRPr="001E2031">
        <w:t xml:space="preserve">obzirom da se radi o postupku jednostavne nabave. </w:t>
      </w:r>
    </w:p>
    <w:p w:rsidR="001E2031" w:rsidRPr="001E2031" w:rsidRDefault="001E2031" w:rsidP="001E2031">
      <w:pPr>
        <w:autoSpaceDE w:val="0"/>
        <w:autoSpaceDN w:val="0"/>
        <w:adjustRightInd w:val="0"/>
        <w:rPr>
          <w:rFonts w:ascii="Arial" w:hAnsi="Arial" w:cs="Arial"/>
          <w:color w:val="000000"/>
          <w:lang w:eastAsia="en-US"/>
        </w:rPr>
      </w:pPr>
    </w:p>
    <w:p w:rsidR="001E2031" w:rsidRPr="001E2031" w:rsidRDefault="001E2031" w:rsidP="003E5110">
      <w:pPr>
        <w:numPr>
          <w:ilvl w:val="0"/>
          <w:numId w:val="13"/>
        </w:numPr>
        <w:autoSpaceDE w:val="0"/>
        <w:autoSpaceDN w:val="0"/>
        <w:adjustRightInd w:val="0"/>
        <w:rPr>
          <w:b/>
        </w:rPr>
      </w:pPr>
      <w:r w:rsidRPr="001E2031">
        <w:rPr>
          <w:b/>
        </w:rPr>
        <w:t xml:space="preserve">Odabir ponuditelja </w:t>
      </w:r>
    </w:p>
    <w:p w:rsidR="001E2031" w:rsidRPr="001E2031" w:rsidRDefault="001E2031" w:rsidP="001E2031">
      <w:pPr>
        <w:autoSpaceDE w:val="0"/>
        <w:autoSpaceDN w:val="0"/>
        <w:adjustRightInd w:val="0"/>
        <w:jc w:val="both"/>
        <w:rPr>
          <w:rFonts w:cs="Helvetica-BoldOblique"/>
          <w:b/>
          <w:szCs w:val="22"/>
        </w:rPr>
      </w:pPr>
    </w:p>
    <w:p w:rsidR="00D716C0" w:rsidRDefault="001E2031" w:rsidP="001E2031">
      <w:pPr>
        <w:widowControl w:val="0"/>
        <w:autoSpaceDE w:val="0"/>
        <w:autoSpaceDN w:val="0"/>
        <w:adjustRightInd w:val="0"/>
        <w:spacing w:after="253" w:line="253" w:lineRule="atLeast"/>
        <w:jc w:val="both"/>
        <w:rPr>
          <w:lang w:eastAsia="en-US"/>
        </w:rPr>
      </w:pPr>
      <w:r w:rsidRPr="001E2031">
        <w:rPr>
          <w:lang w:eastAsia="en-US"/>
        </w:rPr>
        <w:t>Na osnovi pregleda pristiglih ponuda</w:t>
      </w:r>
      <w:r w:rsidR="00485182">
        <w:rPr>
          <w:lang w:eastAsia="en-US"/>
        </w:rPr>
        <w:t>,</w:t>
      </w:r>
      <w:r w:rsidRPr="001E2031">
        <w:rPr>
          <w:lang w:eastAsia="en-US"/>
        </w:rPr>
        <w:t xml:space="preserve"> sastav</w:t>
      </w:r>
      <w:r w:rsidR="00CF1CBC">
        <w:rPr>
          <w:lang w:eastAsia="en-US"/>
        </w:rPr>
        <w:t>lja se Zapisnik o odabiru ponude</w:t>
      </w:r>
      <w:r w:rsidRPr="001E2031">
        <w:rPr>
          <w:lang w:eastAsia="en-US"/>
        </w:rPr>
        <w:t xml:space="preserve"> u postupku jednostavne nabave kojim se utvrđuje najpovoljnija ponuda te se </w:t>
      </w:r>
      <w:r w:rsidR="00ED324D">
        <w:rPr>
          <w:lang w:eastAsia="en-US"/>
        </w:rPr>
        <w:t>ista predlaže ovlaštenoj osobi N</w:t>
      </w:r>
      <w:r w:rsidRPr="001E2031">
        <w:rPr>
          <w:lang w:eastAsia="en-US"/>
        </w:rPr>
        <w:t xml:space="preserve">aručitelja za sklapanje </w:t>
      </w:r>
      <w:r w:rsidR="00CF1CBC">
        <w:rPr>
          <w:lang w:eastAsia="en-US"/>
        </w:rPr>
        <w:t>ugovora</w:t>
      </w:r>
      <w:r w:rsidRPr="001E2031">
        <w:rPr>
          <w:lang w:eastAsia="en-US"/>
        </w:rPr>
        <w:t xml:space="preserve"> o nabavi. </w:t>
      </w:r>
    </w:p>
    <w:p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rsidR="001E2031" w:rsidRPr="001E2031" w:rsidRDefault="001E2031" w:rsidP="001E203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p w:rsidR="006B065D" w:rsidRDefault="006B065D" w:rsidP="001E2031">
      <w:pPr>
        <w:pStyle w:val="Naslov11"/>
        <w:numPr>
          <w:ilvl w:val="0"/>
          <w:numId w:val="0"/>
        </w:numPr>
      </w:pPr>
    </w:p>
    <w:p w:rsidR="0047164C" w:rsidRDefault="0047164C" w:rsidP="0047164C">
      <w:pPr>
        <w:numPr>
          <w:ilvl w:val="0"/>
          <w:numId w:val="13"/>
        </w:numPr>
        <w:autoSpaceDE w:val="0"/>
        <w:autoSpaceDN w:val="0"/>
        <w:adjustRightInd w:val="0"/>
        <w:rPr>
          <w:b/>
        </w:rPr>
      </w:pPr>
      <w:r>
        <w:rPr>
          <w:b/>
        </w:rPr>
        <w:t>Jamstvo za uredno izvršenje predmeta nabave</w:t>
      </w:r>
    </w:p>
    <w:p w:rsidR="0047164C" w:rsidRDefault="0047164C" w:rsidP="0047164C">
      <w:pPr>
        <w:autoSpaceDE w:val="0"/>
        <w:autoSpaceDN w:val="0"/>
        <w:adjustRightInd w:val="0"/>
        <w:rPr>
          <w:b/>
        </w:rPr>
      </w:pPr>
    </w:p>
    <w:p w:rsidR="0047164C" w:rsidRPr="007D34B4" w:rsidRDefault="007D34B4" w:rsidP="007D34B4">
      <w:pPr>
        <w:spacing w:after="160" w:line="264" w:lineRule="auto"/>
        <w:jc w:val="both"/>
        <w:rPr>
          <w:rFonts w:eastAsia="Calibri"/>
          <w:u w:val="single"/>
        </w:rPr>
      </w:pPr>
      <w:r>
        <w:rPr>
          <w:rFonts w:eastAsia="Calibri"/>
        </w:rPr>
        <w:t xml:space="preserve">Odabrani ponuditelj dužan je u roku </w:t>
      </w:r>
      <w:r w:rsidR="00D716C0">
        <w:rPr>
          <w:rFonts w:eastAsia="Calibri"/>
        </w:rPr>
        <w:t>10</w:t>
      </w:r>
      <w:r>
        <w:rPr>
          <w:rFonts w:eastAsia="Calibri"/>
        </w:rPr>
        <w:t xml:space="preserve"> (d</w:t>
      </w:r>
      <w:r w:rsidR="00D716C0">
        <w:rPr>
          <w:rFonts w:eastAsia="Calibri"/>
        </w:rPr>
        <w:t>eset</w:t>
      </w:r>
      <w:r>
        <w:rPr>
          <w:rFonts w:eastAsia="Calibri"/>
        </w:rPr>
        <w:t xml:space="preserve">) dana od sklapanja Ugovora o nabavi dostaviti jamstvo za </w:t>
      </w:r>
      <w:r w:rsidR="00D716C0">
        <w:rPr>
          <w:rFonts w:eastAsia="Calibri"/>
        </w:rPr>
        <w:t>uredno ispunjenje</w:t>
      </w:r>
      <w:r>
        <w:rPr>
          <w:rFonts w:eastAsia="Calibri"/>
        </w:rPr>
        <w:t xml:space="preserve"> </w:t>
      </w:r>
      <w:r w:rsidR="00D716C0">
        <w:rPr>
          <w:rFonts w:eastAsia="Calibri"/>
        </w:rPr>
        <w:t>ugovora za slučaj povreda ugovornih obveza</w:t>
      </w:r>
      <w:r>
        <w:rPr>
          <w:rFonts w:eastAsia="Calibri"/>
        </w:rPr>
        <w:t xml:space="preserve"> </w:t>
      </w:r>
      <w:r w:rsidRPr="007D34B4">
        <w:rPr>
          <w:rFonts w:eastAsia="Calibri"/>
          <w:u w:val="single"/>
        </w:rPr>
        <w:t xml:space="preserve">u obliku bjanko zadužnice na iznos od minimalno 10% </w:t>
      </w:r>
      <w:r w:rsidR="00D716C0">
        <w:rPr>
          <w:rFonts w:eastAsia="Calibri"/>
          <w:u w:val="single"/>
        </w:rPr>
        <w:t>(deset posto) iznosa Ugovora</w:t>
      </w:r>
      <w:r w:rsidRPr="007D34B4">
        <w:rPr>
          <w:rFonts w:eastAsia="Calibri"/>
          <w:u w:val="single"/>
        </w:rPr>
        <w:t xml:space="preserve"> bez PDV-a.</w:t>
      </w:r>
    </w:p>
    <w:p w:rsidR="0047164C" w:rsidRDefault="0047164C" w:rsidP="0047164C">
      <w:pPr>
        <w:pStyle w:val="Naslov11"/>
        <w:numPr>
          <w:ilvl w:val="0"/>
          <w:numId w:val="0"/>
        </w:numPr>
      </w:pPr>
    </w:p>
    <w:sectPr w:rsidR="0047164C" w:rsidSect="003C3E36">
      <w:headerReference w:type="default" r:id="rId14"/>
      <w:footerReference w:type="default" r:id="rId15"/>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C1" w:rsidRDefault="00CA1DC1" w:rsidP="004C06AE">
      <w:r>
        <w:separator/>
      </w:r>
    </w:p>
  </w:endnote>
  <w:endnote w:type="continuationSeparator" w:id="0">
    <w:p w:rsidR="00CA1DC1" w:rsidRDefault="00CA1DC1"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78" w:rsidRDefault="006D4C78">
    <w:pPr>
      <w:pStyle w:val="Podnoje"/>
      <w:jc w:val="right"/>
    </w:pPr>
    <w:r>
      <w:fldChar w:fldCharType="begin"/>
    </w:r>
    <w:r>
      <w:instrText>PAGE   \* MERGEFORMAT</w:instrText>
    </w:r>
    <w:r>
      <w:fldChar w:fldCharType="separate"/>
    </w:r>
    <w:r w:rsidR="00FC244A">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C1" w:rsidRDefault="00CA1DC1" w:rsidP="004C06AE">
      <w:r>
        <w:separator/>
      </w:r>
    </w:p>
  </w:footnote>
  <w:footnote w:type="continuationSeparator" w:id="0">
    <w:p w:rsidR="00CA1DC1" w:rsidRDefault="00CA1DC1"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690E4F" w:rsidP="003C3E36">
          <w:pPr>
            <w:jc w:val="center"/>
            <w:rPr>
              <w:highlight w:val="yellow"/>
            </w:rPr>
          </w:pPr>
          <w:r>
            <w:t>211</w:t>
          </w:r>
          <w:r w:rsidR="006E4C6B">
            <w:t>/2022</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FC244A">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2F534938"/>
    <w:multiLevelType w:val="hybridMultilevel"/>
    <w:tmpl w:val="364C7228"/>
    <w:lvl w:ilvl="0" w:tplc="EBEA35AA">
      <w:numFmt w:val="bullet"/>
      <w:lvlText w:val="-"/>
      <w:lvlJc w:val="left"/>
      <w:pPr>
        <w:ind w:left="1080" w:hanging="360"/>
      </w:pPr>
      <w:rPr>
        <w:rFonts w:ascii="Times New Roman" w:eastAsia="Times New Roman" w:hAnsi="Times New Roman" w:cs="Times New Roman"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32F64D02"/>
    <w:multiLevelType w:val="hybridMultilevel"/>
    <w:tmpl w:val="EA463028"/>
    <w:lvl w:ilvl="0" w:tplc="041A0001">
      <w:start w:val="1"/>
      <w:numFmt w:val="bullet"/>
      <w:lvlText w:val=""/>
      <w:lvlJc w:val="left"/>
      <w:pPr>
        <w:ind w:left="1215" w:hanging="360"/>
      </w:pPr>
      <w:rPr>
        <w:rFonts w:ascii="Symbol" w:hAnsi="Symbol" w:hint="default"/>
      </w:rPr>
    </w:lvl>
    <w:lvl w:ilvl="1" w:tplc="FFB8D0F8">
      <w:numFmt w:val="bullet"/>
      <w:lvlText w:val="•"/>
      <w:lvlJc w:val="left"/>
      <w:pPr>
        <w:ind w:left="2280" w:hanging="705"/>
      </w:pPr>
      <w:rPr>
        <w:rFonts w:ascii="Times New Roman" w:eastAsia="Times New Roman" w:hAnsi="Times New Roman" w:cs="Times New Roman"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1" w15:restartNumberingAfterBreak="0">
    <w:nsid w:val="376556C2"/>
    <w:multiLevelType w:val="hybridMultilevel"/>
    <w:tmpl w:val="BDE20D2C"/>
    <w:lvl w:ilvl="0" w:tplc="C9DA4BC6">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626BC"/>
    <w:multiLevelType w:val="hybridMultilevel"/>
    <w:tmpl w:val="4F90DA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55817E67"/>
    <w:multiLevelType w:val="hybridMultilevel"/>
    <w:tmpl w:val="63702390"/>
    <w:lvl w:ilvl="0" w:tplc="F4DAEF0C">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0934170"/>
    <w:multiLevelType w:val="hybridMultilevel"/>
    <w:tmpl w:val="53AE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0"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3C661D"/>
    <w:multiLevelType w:val="hybridMultilevel"/>
    <w:tmpl w:val="66CAAB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0"/>
  </w:num>
  <w:num w:numId="4">
    <w:abstractNumId w:val="2"/>
  </w:num>
  <w:num w:numId="5">
    <w:abstractNumId w:val="6"/>
  </w:num>
  <w:num w:numId="6">
    <w:abstractNumId w:val="16"/>
  </w:num>
  <w:num w:numId="7">
    <w:abstractNumId w:val="19"/>
  </w:num>
  <w:num w:numId="8">
    <w:abstractNumId w:val="14"/>
  </w:num>
  <w:num w:numId="9">
    <w:abstractNumId w:val="3"/>
  </w:num>
  <w:num w:numId="10">
    <w:abstractNumId w:val="0"/>
  </w:num>
  <w:num w:numId="11">
    <w:abstractNumId w:val="22"/>
  </w:num>
  <w:num w:numId="12">
    <w:abstractNumId w:val="5"/>
  </w:num>
  <w:num w:numId="13">
    <w:abstractNumId w:val="12"/>
  </w:num>
  <w:num w:numId="14">
    <w:abstractNumId w:val="7"/>
  </w:num>
  <w:num w:numId="15">
    <w:abstractNumId w:val="4"/>
  </w:num>
  <w:num w:numId="16">
    <w:abstractNumId w:val="11"/>
  </w:num>
  <w:num w:numId="17">
    <w:abstractNumId w:val="13"/>
  </w:num>
  <w:num w:numId="18">
    <w:abstractNumId w:val="18"/>
  </w:num>
  <w:num w:numId="19">
    <w:abstractNumId w:val="15"/>
  </w:num>
  <w:num w:numId="20">
    <w:abstractNumId w:val="9"/>
  </w:num>
  <w:num w:numId="21">
    <w:abstractNumId w:val="10"/>
  </w:num>
  <w:num w:numId="22">
    <w:abstractNumId w:val="17"/>
  </w:num>
  <w:num w:numId="2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0CC"/>
    <w:rsid w:val="000343D0"/>
    <w:rsid w:val="00041393"/>
    <w:rsid w:val="00042260"/>
    <w:rsid w:val="000435B0"/>
    <w:rsid w:val="000655C6"/>
    <w:rsid w:val="000659E0"/>
    <w:rsid w:val="00070A8E"/>
    <w:rsid w:val="000A7EF5"/>
    <w:rsid w:val="000B021A"/>
    <w:rsid w:val="000B43A2"/>
    <w:rsid w:val="000E5F70"/>
    <w:rsid w:val="000F79AE"/>
    <w:rsid w:val="00103AC8"/>
    <w:rsid w:val="00104BBB"/>
    <w:rsid w:val="00125290"/>
    <w:rsid w:val="001277DC"/>
    <w:rsid w:val="0012784D"/>
    <w:rsid w:val="001359B5"/>
    <w:rsid w:val="0014424E"/>
    <w:rsid w:val="00150BF1"/>
    <w:rsid w:val="00161E55"/>
    <w:rsid w:val="00173F21"/>
    <w:rsid w:val="00174FBD"/>
    <w:rsid w:val="00183FEF"/>
    <w:rsid w:val="00185A8F"/>
    <w:rsid w:val="001A2156"/>
    <w:rsid w:val="001A3167"/>
    <w:rsid w:val="001B2AEE"/>
    <w:rsid w:val="001C25AC"/>
    <w:rsid w:val="001C399A"/>
    <w:rsid w:val="001C6CF8"/>
    <w:rsid w:val="001D20E2"/>
    <w:rsid w:val="001E2031"/>
    <w:rsid w:val="001E726A"/>
    <w:rsid w:val="001F2638"/>
    <w:rsid w:val="00217D56"/>
    <w:rsid w:val="00220648"/>
    <w:rsid w:val="002223BE"/>
    <w:rsid w:val="002258A6"/>
    <w:rsid w:val="00226254"/>
    <w:rsid w:val="00244770"/>
    <w:rsid w:val="002549CA"/>
    <w:rsid w:val="0026113B"/>
    <w:rsid w:val="00261EAF"/>
    <w:rsid w:val="0026248A"/>
    <w:rsid w:val="00265CD0"/>
    <w:rsid w:val="00271D45"/>
    <w:rsid w:val="00276629"/>
    <w:rsid w:val="0028236F"/>
    <w:rsid w:val="00291105"/>
    <w:rsid w:val="00292207"/>
    <w:rsid w:val="002A15D3"/>
    <w:rsid w:val="002B7CCA"/>
    <w:rsid w:val="002C255C"/>
    <w:rsid w:val="002C2786"/>
    <w:rsid w:val="002C32A1"/>
    <w:rsid w:val="002C4768"/>
    <w:rsid w:val="002D39D3"/>
    <w:rsid w:val="002E2772"/>
    <w:rsid w:val="0031044A"/>
    <w:rsid w:val="00312E8D"/>
    <w:rsid w:val="00316A7D"/>
    <w:rsid w:val="00324646"/>
    <w:rsid w:val="003435A1"/>
    <w:rsid w:val="00350E58"/>
    <w:rsid w:val="00373C44"/>
    <w:rsid w:val="00383868"/>
    <w:rsid w:val="003931E4"/>
    <w:rsid w:val="003C3E36"/>
    <w:rsid w:val="003C5208"/>
    <w:rsid w:val="003E2965"/>
    <w:rsid w:val="003E5110"/>
    <w:rsid w:val="003F0A6F"/>
    <w:rsid w:val="003F576B"/>
    <w:rsid w:val="004034D0"/>
    <w:rsid w:val="00407242"/>
    <w:rsid w:val="00413FFA"/>
    <w:rsid w:val="0041401B"/>
    <w:rsid w:val="00427876"/>
    <w:rsid w:val="00431992"/>
    <w:rsid w:val="00447CDB"/>
    <w:rsid w:val="004549C6"/>
    <w:rsid w:val="0046077A"/>
    <w:rsid w:val="004638F8"/>
    <w:rsid w:val="004674E9"/>
    <w:rsid w:val="0047126A"/>
    <w:rsid w:val="0047164C"/>
    <w:rsid w:val="00476BE7"/>
    <w:rsid w:val="00477758"/>
    <w:rsid w:val="00485182"/>
    <w:rsid w:val="004920AE"/>
    <w:rsid w:val="004A070A"/>
    <w:rsid w:val="004A2CF3"/>
    <w:rsid w:val="004A2E48"/>
    <w:rsid w:val="004B6183"/>
    <w:rsid w:val="004C030C"/>
    <w:rsid w:val="004C06AE"/>
    <w:rsid w:val="004C0BC1"/>
    <w:rsid w:val="004D4155"/>
    <w:rsid w:val="004F2DD7"/>
    <w:rsid w:val="005078C8"/>
    <w:rsid w:val="00531BD1"/>
    <w:rsid w:val="00537EBA"/>
    <w:rsid w:val="00543688"/>
    <w:rsid w:val="005442A0"/>
    <w:rsid w:val="0057075E"/>
    <w:rsid w:val="005719F7"/>
    <w:rsid w:val="00581325"/>
    <w:rsid w:val="00595517"/>
    <w:rsid w:val="00596118"/>
    <w:rsid w:val="0059640C"/>
    <w:rsid w:val="005B0FDB"/>
    <w:rsid w:val="005D264B"/>
    <w:rsid w:val="005D7B8F"/>
    <w:rsid w:val="005E194C"/>
    <w:rsid w:val="005E2BCB"/>
    <w:rsid w:val="005E3062"/>
    <w:rsid w:val="005E34F1"/>
    <w:rsid w:val="00605B7F"/>
    <w:rsid w:val="006114CD"/>
    <w:rsid w:val="0062386F"/>
    <w:rsid w:val="00647603"/>
    <w:rsid w:val="00662055"/>
    <w:rsid w:val="006670EB"/>
    <w:rsid w:val="00683947"/>
    <w:rsid w:val="00690E4F"/>
    <w:rsid w:val="006917AD"/>
    <w:rsid w:val="00691FD1"/>
    <w:rsid w:val="0069584D"/>
    <w:rsid w:val="00697D02"/>
    <w:rsid w:val="006A4C9E"/>
    <w:rsid w:val="006A7063"/>
    <w:rsid w:val="006B065D"/>
    <w:rsid w:val="006C272A"/>
    <w:rsid w:val="006C2841"/>
    <w:rsid w:val="006D4C78"/>
    <w:rsid w:val="006D6599"/>
    <w:rsid w:val="006E4C6B"/>
    <w:rsid w:val="006E5920"/>
    <w:rsid w:val="006E7D58"/>
    <w:rsid w:val="00703246"/>
    <w:rsid w:val="00706E51"/>
    <w:rsid w:val="00715065"/>
    <w:rsid w:val="00736D4F"/>
    <w:rsid w:val="00756410"/>
    <w:rsid w:val="00764801"/>
    <w:rsid w:val="007701E0"/>
    <w:rsid w:val="00777A34"/>
    <w:rsid w:val="00777C1F"/>
    <w:rsid w:val="007853FF"/>
    <w:rsid w:val="007939FE"/>
    <w:rsid w:val="007C0022"/>
    <w:rsid w:val="007D1D5E"/>
    <w:rsid w:val="007D34B4"/>
    <w:rsid w:val="007D47FD"/>
    <w:rsid w:val="007E3794"/>
    <w:rsid w:val="007F1F0F"/>
    <w:rsid w:val="007F60AE"/>
    <w:rsid w:val="007F646A"/>
    <w:rsid w:val="008004B1"/>
    <w:rsid w:val="008066DC"/>
    <w:rsid w:val="008327B2"/>
    <w:rsid w:val="00857289"/>
    <w:rsid w:val="008573FA"/>
    <w:rsid w:val="008750A7"/>
    <w:rsid w:val="008811BB"/>
    <w:rsid w:val="008840F1"/>
    <w:rsid w:val="008855DF"/>
    <w:rsid w:val="0089678F"/>
    <w:rsid w:val="008A2228"/>
    <w:rsid w:val="008A2973"/>
    <w:rsid w:val="008A7A9D"/>
    <w:rsid w:val="008B1203"/>
    <w:rsid w:val="008B3391"/>
    <w:rsid w:val="008D104C"/>
    <w:rsid w:val="008D1229"/>
    <w:rsid w:val="008D2020"/>
    <w:rsid w:val="008D7AA2"/>
    <w:rsid w:val="008E2739"/>
    <w:rsid w:val="008F3170"/>
    <w:rsid w:val="008F4A4D"/>
    <w:rsid w:val="0090365F"/>
    <w:rsid w:val="00920DE5"/>
    <w:rsid w:val="0092249E"/>
    <w:rsid w:val="00923108"/>
    <w:rsid w:val="00940F5A"/>
    <w:rsid w:val="00944003"/>
    <w:rsid w:val="00944958"/>
    <w:rsid w:val="00947CEC"/>
    <w:rsid w:val="0095522D"/>
    <w:rsid w:val="00955775"/>
    <w:rsid w:val="0097220C"/>
    <w:rsid w:val="009850AB"/>
    <w:rsid w:val="0099690B"/>
    <w:rsid w:val="009B064C"/>
    <w:rsid w:val="009D1CD4"/>
    <w:rsid w:val="009D34B1"/>
    <w:rsid w:val="009E29A6"/>
    <w:rsid w:val="00A01BC1"/>
    <w:rsid w:val="00A17C91"/>
    <w:rsid w:val="00A31008"/>
    <w:rsid w:val="00A3130B"/>
    <w:rsid w:val="00A3171F"/>
    <w:rsid w:val="00A56963"/>
    <w:rsid w:val="00A7343B"/>
    <w:rsid w:val="00A825A8"/>
    <w:rsid w:val="00A874F5"/>
    <w:rsid w:val="00AA20DB"/>
    <w:rsid w:val="00AA4308"/>
    <w:rsid w:val="00AB2D22"/>
    <w:rsid w:val="00AB4B00"/>
    <w:rsid w:val="00AB6592"/>
    <w:rsid w:val="00AC174F"/>
    <w:rsid w:val="00AC5AF3"/>
    <w:rsid w:val="00AF1656"/>
    <w:rsid w:val="00B00C99"/>
    <w:rsid w:val="00B10FF2"/>
    <w:rsid w:val="00B63C03"/>
    <w:rsid w:val="00B63E92"/>
    <w:rsid w:val="00B64AE2"/>
    <w:rsid w:val="00B72FCC"/>
    <w:rsid w:val="00BA137B"/>
    <w:rsid w:val="00BA7586"/>
    <w:rsid w:val="00BB2D24"/>
    <w:rsid w:val="00BC4166"/>
    <w:rsid w:val="00BC5A91"/>
    <w:rsid w:val="00BD26AB"/>
    <w:rsid w:val="00BD3330"/>
    <w:rsid w:val="00BD51C5"/>
    <w:rsid w:val="00BD6731"/>
    <w:rsid w:val="00BD6A2D"/>
    <w:rsid w:val="00BE789D"/>
    <w:rsid w:val="00BF5ED6"/>
    <w:rsid w:val="00C16B97"/>
    <w:rsid w:val="00C22381"/>
    <w:rsid w:val="00C25D30"/>
    <w:rsid w:val="00C26A66"/>
    <w:rsid w:val="00C37A29"/>
    <w:rsid w:val="00C530F1"/>
    <w:rsid w:val="00C56723"/>
    <w:rsid w:val="00C813ED"/>
    <w:rsid w:val="00C8156A"/>
    <w:rsid w:val="00C85850"/>
    <w:rsid w:val="00CA0E5C"/>
    <w:rsid w:val="00CA1DC1"/>
    <w:rsid w:val="00CA4854"/>
    <w:rsid w:val="00CC361F"/>
    <w:rsid w:val="00CC41D7"/>
    <w:rsid w:val="00CC5A79"/>
    <w:rsid w:val="00CD5458"/>
    <w:rsid w:val="00CF045B"/>
    <w:rsid w:val="00CF1CBC"/>
    <w:rsid w:val="00CF40BC"/>
    <w:rsid w:val="00CF75E8"/>
    <w:rsid w:val="00D1064A"/>
    <w:rsid w:val="00D2464D"/>
    <w:rsid w:val="00D27DA7"/>
    <w:rsid w:val="00D36FA2"/>
    <w:rsid w:val="00D37BD2"/>
    <w:rsid w:val="00D621AB"/>
    <w:rsid w:val="00D64EA5"/>
    <w:rsid w:val="00D65F43"/>
    <w:rsid w:val="00D716C0"/>
    <w:rsid w:val="00D75FEA"/>
    <w:rsid w:val="00D771CF"/>
    <w:rsid w:val="00D77359"/>
    <w:rsid w:val="00D935B1"/>
    <w:rsid w:val="00D9520E"/>
    <w:rsid w:val="00DB3978"/>
    <w:rsid w:val="00DB6A95"/>
    <w:rsid w:val="00DC3888"/>
    <w:rsid w:val="00DF02DC"/>
    <w:rsid w:val="00DF3364"/>
    <w:rsid w:val="00E102C8"/>
    <w:rsid w:val="00E1050C"/>
    <w:rsid w:val="00E1690E"/>
    <w:rsid w:val="00E25EB1"/>
    <w:rsid w:val="00E3170D"/>
    <w:rsid w:val="00E339AF"/>
    <w:rsid w:val="00E36597"/>
    <w:rsid w:val="00E45C15"/>
    <w:rsid w:val="00E46040"/>
    <w:rsid w:val="00E47983"/>
    <w:rsid w:val="00E67DDB"/>
    <w:rsid w:val="00E80510"/>
    <w:rsid w:val="00E93475"/>
    <w:rsid w:val="00EC5B9B"/>
    <w:rsid w:val="00ED1345"/>
    <w:rsid w:val="00ED324D"/>
    <w:rsid w:val="00EF040B"/>
    <w:rsid w:val="00EF13BB"/>
    <w:rsid w:val="00EF1E77"/>
    <w:rsid w:val="00F051FA"/>
    <w:rsid w:val="00F12011"/>
    <w:rsid w:val="00F121B0"/>
    <w:rsid w:val="00F20045"/>
    <w:rsid w:val="00F3752D"/>
    <w:rsid w:val="00F41853"/>
    <w:rsid w:val="00F517D1"/>
    <w:rsid w:val="00F52163"/>
    <w:rsid w:val="00F542F4"/>
    <w:rsid w:val="00F55084"/>
    <w:rsid w:val="00F57ABE"/>
    <w:rsid w:val="00F655F7"/>
    <w:rsid w:val="00F67C1E"/>
    <w:rsid w:val="00F706BB"/>
    <w:rsid w:val="00F72C04"/>
    <w:rsid w:val="00FB1120"/>
    <w:rsid w:val="00FC244A"/>
    <w:rsid w:val="00FC4678"/>
    <w:rsid w:val="00FC61D8"/>
    <w:rsid w:val="00FF7F1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686B6"/>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customStyle="1" w:styleId="UnresolvedMention">
    <w:name w:val="Unresolved Mention"/>
    <w:basedOn w:val="Zadanifontodlomka"/>
    <w:uiPriority w:val="99"/>
    <w:semiHidden/>
    <w:unhideWhenUsed/>
    <w:rsid w:val="00EC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2114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vna.nabava@mps.h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ndra.spilek@mps.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rnardica.milinovic@mps.h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ndreja.martonj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3175</Words>
  <Characters>18101</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Dijana Jurković</cp:lastModifiedBy>
  <cp:revision>3</cp:revision>
  <cp:lastPrinted>2021-10-22T11:45:00Z</cp:lastPrinted>
  <dcterms:created xsi:type="dcterms:W3CDTF">2022-08-08T09:56:00Z</dcterms:created>
  <dcterms:modified xsi:type="dcterms:W3CDTF">2022-08-08T09:57:00Z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