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C58F3" w14:textId="77777777" w:rsidR="00D05D32" w:rsidRPr="00343B9A" w:rsidRDefault="00D05D32" w:rsidP="00D05D32">
      <w:pPr>
        <w:pStyle w:val="Bezproreda1"/>
        <w:jc w:val="center"/>
        <w:rPr>
          <w:rFonts w:asciiTheme="minorHAnsi" w:hAnsiTheme="minorHAnsi" w:cstheme="minorHAnsi"/>
          <w:b/>
        </w:rPr>
      </w:pPr>
      <w:bookmarkStart w:id="0" w:name="_GoBack"/>
      <w:bookmarkEnd w:id="0"/>
      <w:r w:rsidRPr="00343B9A">
        <w:rPr>
          <w:rFonts w:asciiTheme="minorHAnsi" w:hAnsiTheme="minorHAnsi" w:cstheme="minorHAnsi"/>
          <w:b/>
        </w:rPr>
        <w:t>MINISTARSTVO POLJOPRIVREDE</w:t>
      </w:r>
    </w:p>
    <w:p w14:paraId="740D4554" w14:textId="77777777" w:rsidR="00D05D32" w:rsidRPr="00343B9A" w:rsidRDefault="00D05D32" w:rsidP="00D05D32">
      <w:pPr>
        <w:pStyle w:val="Bezproreda1"/>
        <w:jc w:val="center"/>
        <w:rPr>
          <w:rFonts w:asciiTheme="minorHAnsi" w:hAnsiTheme="minorHAnsi" w:cstheme="minorHAnsi"/>
        </w:rPr>
      </w:pPr>
      <w:r w:rsidRPr="00343B9A">
        <w:rPr>
          <w:rFonts w:asciiTheme="minorHAnsi" w:hAnsiTheme="minorHAnsi" w:cstheme="minorHAnsi"/>
        </w:rPr>
        <w:t>Ulica grada Vukovara 78</w:t>
      </w:r>
    </w:p>
    <w:p w14:paraId="3C29ACAA" w14:textId="77777777" w:rsidR="00D05D32" w:rsidRPr="00343B9A" w:rsidRDefault="00D05D32" w:rsidP="00D05D32">
      <w:pPr>
        <w:pStyle w:val="Bezproreda1"/>
        <w:jc w:val="center"/>
        <w:rPr>
          <w:rFonts w:asciiTheme="minorHAnsi" w:hAnsiTheme="minorHAnsi" w:cstheme="minorHAnsi"/>
        </w:rPr>
      </w:pPr>
      <w:r w:rsidRPr="00343B9A">
        <w:rPr>
          <w:rFonts w:asciiTheme="minorHAnsi" w:hAnsiTheme="minorHAnsi" w:cstheme="minorHAnsi"/>
        </w:rPr>
        <w:t>HR - 10000 Zagreb</w:t>
      </w:r>
    </w:p>
    <w:p w14:paraId="25D1C70F" w14:textId="77777777" w:rsidR="00D05D32" w:rsidRPr="00343B9A" w:rsidRDefault="00D05D32" w:rsidP="00D05D32">
      <w:pPr>
        <w:pStyle w:val="Bezproreda1"/>
        <w:jc w:val="center"/>
        <w:rPr>
          <w:rFonts w:asciiTheme="minorHAnsi" w:hAnsiTheme="minorHAnsi" w:cstheme="minorHAnsi"/>
        </w:rPr>
      </w:pPr>
      <w:r w:rsidRPr="00343B9A">
        <w:rPr>
          <w:rFonts w:asciiTheme="minorHAnsi" w:hAnsiTheme="minorHAnsi" w:cstheme="minorHAnsi"/>
        </w:rPr>
        <w:t>Hrvatska</w:t>
      </w:r>
    </w:p>
    <w:p w14:paraId="7BCE40FE" w14:textId="77777777" w:rsidR="00D05D32" w:rsidRPr="00343B9A" w:rsidRDefault="00D05D32" w:rsidP="00D05D32">
      <w:pPr>
        <w:rPr>
          <w:rFonts w:cstheme="minorHAnsi"/>
        </w:rPr>
      </w:pPr>
    </w:p>
    <w:p w14:paraId="32A05978" w14:textId="77777777" w:rsidR="00D05D32" w:rsidRPr="00343B9A" w:rsidRDefault="00D05D32" w:rsidP="00D05D32">
      <w:pPr>
        <w:rPr>
          <w:rFonts w:cstheme="minorHAnsi"/>
        </w:rPr>
      </w:pPr>
    </w:p>
    <w:p w14:paraId="4C951A8C" w14:textId="550EC2EE" w:rsidR="00D05D32" w:rsidRPr="00343B9A" w:rsidRDefault="00D05D32" w:rsidP="00D05D32">
      <w:pPr>
        <w:rPr>
          <w:rFonts w:cstheme="minorHAnsi"/>
          <w:b/>
        </w:rPr>
      </w:pPr>
    </w:p>
    <w:p w14:paraId="0F28516B" w14:textId="77777777" w:rsidR="00D05D32" w:rsidRPr="00343B9A" w:rsidRDefault="00D05D32" w:rsidP="00D05D32">
      <w:pPr>
        <w:rPr>
          <w:rFonts w:cstheme="minorHAnsi"/>
        </w:rPr>
      </w:pPr>
    </w:p>
    <w:p w14:paraId="18C82035" w14:textId="33BDFA29" w:rsidR="00D05D32" w:rsidRPr="00F130F4" w:rsidRDefault="002359F3" w:rsidP="00D05D32">
      <w:pPr>
        <w:rPr>
          <w:rFonts w:cstheme="minorHAnsi"/>
          <w:b/>
          <w:sz w:val="24"/>
          <w:szCs w:val="24"/>
        </w:rPr>
      </w:pPr>
      <w:r>
        <w:rPr>
          <w:rFonts w:cstheme="minorHAnsi"/>
          <w:b/>
          <w:sz w:val="24"/>
          <w:szCs w:val="24"/>
        </w:rPr>
        <w:t>PRILOG II</w:t>
      </w:r>
    </w:p>
    <w:p w14:paraId="50885CC8" w14:textId="77777777" w:rsidR="00D05D32" w:rsidRPr="00343B9A" w:rsidRDefault="00D05D32" w:rsidP="00D05D32">
      <w:pPr>
        <w:rPr>
          <w:rFonts w:cstheme="minorHAnsi"/>
        </w:rPr>
      </w:pPr>
    </w:p>
    <w:p w14:paraId="1A5C4218" w14:textId="77777777" w:rsidR="00D05D32" w:rsidRPr="00343B9A" w:rsidRDefault="00D05D32" w:rsidP="00D05D32">
      <w:pPr>
        <w:rPr>
          <w:rFonts w:cstheme="minorHAnsi"/>
        </w:rPr>
      </w:pPr>
    </w:p>
    <w:p w14:paraId="60605999" w14:textId="77777777" w:rsidR="00D05D32" w:rsidRPr="00343B9A" w:rsidRDefault="00D05D32" w:rsidP="00D05D32">
      <w:pPr>
        <w:rPr>
          <w:rFonts w:cstheme="minorHAnsi"/>
        </w:rPr>
      </w:pPr>
    </w:p>
    <w:p w14:paraId="6B5A3C57" w14:textId="77777777" w:rsidR="00D05D32" w:rsidRPr="00343B9A" w:rsidRDefault="00D05D32" w:rsidP="00D05D32">
      <w:pPr>
        <w:rPr>
          <w:rFonts w:cstheme="minorHAnsi"/>
        </w:rPr>
      </w:pPr>
    </w:p>
    <w:p w14:paraId="7FC9B5CF" w14:textId="77777777" w:rsidR="00D05D32" w:rsidRPr="00D05D02" w:rsidRDefault="00D05D32" w:rsidP="00D05D32">
      <w:pPr>
        <w:jc w:val="center"/>
        <w:rPr>
          <w:rFonts w:cstheme="minorHAnsi"/>
          <w:b/>
          <w:sz w:val="28"/>
          <w:szCs w:val="28"/>
        </w:rPr>
      </w:pPr>
      <w:r w:rsidRPr="00D05D02">
        <w:rPr>
          <w:rFonts w:cstheme="minorHAnsi"/>
          <w:b/>
          <w:sz w:val="28"/>
          <w:szCs w:val="28"/>
        </w:rPr>
        <w:t>PROJEKTNI ZADATAK</w:t>
      </w:r>
    </w:p>
    <w:p w14:paraId="7850CF17" w14:textId="77777777" w:rsidR="00D05D32" w:rsidRPr="00D05D02" w:rsidRDefault="00D05D32" w:rsidP="00D05D32">
      <w:pPr>
        <w:rPr>
          <w:rFonts w:cstheme="minorHAnsi"/>
          <w:sz w:val="28"/>
          <w:szCs w:val="28"/>
        </w:rPr>
      </w:pPr>
    </w:p>
    <w:p w14:paraId="4F25A02A" w14:textId="77777777" w:rsidR="00D05D32" w:rsidRPr="00D05D02" w:rsidRDefault="00D05D32" w:rsidP="00D05D32">
      <w:pPr>
        <w:rPr>
          <w:rFonts w:cstheme="minorHAnsi"/>
          <w:sz w:val="28"/>
          <w:szCs w:val="28"/>
        </w:rPr>
      </w:pPr>
    </w:p>
    <w:p w14:paraId="717E3A01" w14:textId="77777777" w:rsidR="00D05D32" w:rsidRPr="00D05D02" w:rsidRDefault="00D05D32" w:rsidP="00D05D32">
      <w:pPr>
        <w:rPr>
          <w:rFonts w:cstheme="minorHAnsi"/>
          <w:sz w:val="28"/>
          <w:szCs w:val="28"/>
        </w:rPr>
      </w:pPr>
    </w:p>
    <w:p w14:paraId="128434E6" w14:textId="77777777" w:rsidR="00D05D32" w:rsidRPr="00D05D02" w:rsidRDefault="00D05D32" w:rsidP="00D05D32">
      <w:pPr>
        <w:rPr>
          <w:rFonts w:cstheme="minorHAnsi"/>
          <w:sz w:val="28"/>
          <w:szCs w:val="28"/>
        </w:rPr>
      </w:pPr>
    </w:p>
    <w:p w14:paraId="74EE0AD5" w14:textId="77777777" w:rsidR="00D05D32" w:rsidRPr="00D05D02" w:rsidRDefault="00D05D32" w:rsidP="00D05D32">
      <w:pPr>
        <w:jc w:val="center"/>
        <w:rPr>
          <w:rFonts w:cstheme="minorHAnsi"/>
          <w:sz w:val="28"/>
          <w:szCs w:val="28"/>
        </w:rPr>
      </w:pPr>
    </w:p>
    <w:p w14:paraId="6B227ED1" w14:textId="1CFCF562" w:rsidR="00D05D32" w:rsidRPr="00D05D02" w:rsidRDefault="00533AE7" w:rsidP="00D05D32">
      <w:pPr>
        <w:jc w:val="center"/>
        <w:rPr>
          <w:rFonts w:cstheme="minorHAnsi"/>
          <w:b/>
          <w:sz w:val="28"/>
          <w:szCs w:val="28"/>
        </w:rPr>
      </w:pPr>
      <w:r>
        <w:rPr>
          <w:rFonts w:cstheme="minorHAnsi"/>
          <w:b/>
          <w:sz w:val="28"/>
          <w:szCs w:val="28"/>
        </w:rPr>
        <w:t>U</w:t>
      </w:r>
      <w:r w:rsidRPr="00533AE7">
        <w:rPr>
          <w:rFonts w:cstheme="minorHAnsi"/>
          <w:b/>
          <w:sz w:val="28"/>
          <w:szCs w:val="28"/>
        </w:rPr>
        <w:t>slug</w:t>
      </w:r>
      <w:r>
        <w:rPr>
          <w:rFonts w:cstheme="minorHAnsi"/>
          <w:b/>
          <w:sz w:val="28"/>
          <w:szCs w:val="28"/>
        </w:rPr>
        <w:t>a</w:t>
      </w:r>
      <w:r w:rsidRPr="00533AE7">
        <w:rPr>
          <w:rFonts w:cstheme="minorHAnsi"/>
          <w:b/>
          <w:sz w:val="28"/>
          <w:szCs w:val="28"/>
        </w:rPr>
        <w:t xml:space="preserve"> revizije i tehničke kontrole nad izvođenjem projekta uspostave informacijskog sustava za upravljanje Europskim fondom za pomorstvo, ribarstvo i akvakulturu (EFPRA) 2021.-2027.</w:t>
      </w:r>
      <w:r w:rsidR="006C1CFC">
        <w:rPr>
          <w:rFonts w:cstheme="minorHAnsi"/>
          <w:b/>
          <w:sz w:val="28"/>
          <w:szCs w:val="28"/>
        </w:rPr>
        <w:t xml:space="preserve"> </w:t>
      </w:r>
      <w:r w:rsidR="00D05D32" w:rsidRPr="00D05D02">
        <w:rPr>
          <w:rFonts w:cstheme="minorHAnsi"/>
          <w:b/>
          <w:sz w:val="28"/>
          <w:szCs w:val="28"/>
        </w:rPr>
        <w:t xml:space="preserve">u sklopu Geoinformacijskog sustava ribarstva </w:t>
      </w:r>
    </w:p>
    <w:p w14:paraId="2568186E" w14:textId="77777777" w:rsidR="00D05D32" w:rsidRPr="00343B9A" w:rsidRDefault="00D05D32" w:rsidP="00D05D32">
      <w:pPr>
        <w:jc w:val="center"/>
        <w:rPr>
          <w:rFonts w:cstheme="minorHAnsi"/>
          <w:b/>
        </w:rPr>
      </w:pPr>
    </w:p>
    <w:p w14:paraId="257DFB38" w14:textId="77777777" w:rsidR="00D05D32" w:rsidRPr="00343B9A" w:rsidRDefault="00D05D32" w:rsidP="00D05D32">
      <w:pPr>
        <w:jc w:val="center"/>
        <w:rPr>
          <w:rFonts w:cstheme="minorHAnsi"/>
          <w:b/>
        </w:rPr>
      </w:pPr>
    </w:p>
    <w:p w14:paraId="6D1B6337" w14:textId="77777777" w:rsidR="00D05D32" w:rsidRPr="00343B9A" w:rsidRDefault="00D05D32" w:rsidP="00D05D32">
      <w:pPr>
        <w:jc w:val="center"/>
        <w:rPr>
          <w:rFonts w:cstheme="minorHAnsi"/>
          <w:b/>
        </w:rPr>
      </w:pPr>
    </w:p>
    <w:p w14:paraId="4EBA26F2" w14:textId="77777777" w:rsidR="00D05D32" w:rsidRPr="00343B9A" w:rsidRDefault="00D05D32" w:rsidP="00D05D32">
      <w:pPr>
        <w:jc w:val="center"/>
        <w:rPr>
          <w:rFonts w:cstheme="minorHAnsi"/>
          <w:b/>
        </w:rPr>
      </w:pPr>
    </w:p>
    <w:p w14:paraId="5674F664" w14:textId="77777777" w:rsidR="00D05D32" w:rsidRPr="00343B9A" w:rsidRDefault="00D05D32" w:rsidP="00D05D32">
      <w:pPr>
        <w:jc w:val="center"/>
        <w:rPr>
          <w:rFonts w:cstheme="minorHAnsi"/>
          <w:b/>
        </w:rPr>
      </w:pPr>
    </w:p>
    <w:p w14:paraId="601D4A6B" w14:textId="77777777" w:rsidR="00D05D32" w:rsidRPr="00343B9A" w:rsidRDefault="00D05D32" w:rsidP="00D05D32">
      <w:pPr>
        <w:jc w:val="center"/>
        <w:rPr>
          <w:rFonts w:cstheme="minorHAnsi"/>
          <w:b/>
        </w:rPr>
      </w:pPr>
    </w:p>
    <w:p w14:paraId="5EBCE0E2" w14:textId="77777777" w:rsidR="00D05D32" w:rsidRPr="00343B9A" w:rsidRDefault="00D05D32" w:rsidP="00D05D32">
      <w:pPr>
        <w:jc w:val="center"/>
        <w:rPr>
          <w:rFonts w:cstheme="minorHAnsi"/>
          <w:b/>
        </w:rPr>
      </w:pPr>
    </w:p>
    <w:p w14:paraId="0F0C1B2A" w14:textId="77777777" w:rsidR="00D05D32" w:rsidRPr="00343B9A" w:rsidRDefault="00D05D32" w:rsidP="00D05D32">
      <w:pPr>
        <w:jc w:val="center"/>
        <w:rPr>
          <w:rFonts w:cstheme="minorHAnsi"/>
          <w:b/>
        </w:rPr>
      </w:pPr>
    </w:p>
    <w:p w14:paraId="5E7AE4A9" w14:textId="77777777" w:rsidR="003304F6" w:rsidRPr="00343B9A" w:rsidRDefault="003304F6">
      <w:pPr>
        <w:rPr>
          <w:rFonts w:cstheme="minorHAnsi"/>
          <w:b/>
        </w:rPr>
      </w:pPr>
      <w:r w:rsidRPr="00343B9A">
        <w:rPr>
          <w:rFonts w:cstheme="minorHAnsi"/>
          <w:b/>
        </w:rPr>
        <w:br w:type="page"/>
      </w:r>
    </w:p>
    <w:sdt>
      <w:sdtPr>
        <w:rPr>
          <w:rFonts w:asciiTheme="minorHAnsi" w:eastAsiaTheme="minorHAnsi" w:hAnsiTheme="minorHAnsi" w:cstheme="minorBidi"/>
          <w:color w:val="auto"/>
          <w:sz w:val="22"/>
          <w:szCs w:val="22"/>
          <w:lang w:eastAsia="en-US"/>
        </w:rPr>
        <w:id w:val="1546479543"/>
        <w:docPartObj>
          <w:docPartGallery w:val="Table of Contents"/>
          <w:docPartUnique/>
        </w:docPartObj>
      </w:sdtPr>
      <w:sdtEndPr/>
      <w:sdtContent>
        <w:p w14:paraId="6DA775D6" w14:textId="22628D48" w:rsidR="00D05D02" w:rsidRDefault="00D05D02" w:rsidP="4B831F74">
          <w:pPr>
            <w:pStyle w:val="TOCNaslov"/>
          </w:pPr>
          <w:r>
            <w:t>Sadržaj</w:t>
          </w:r>
        </w:p>
        <w:p w14:paraId="2DB2E96E" w14:textId="147E7960" w:rsidR="00AB1025" w:rsidRDefault="00F62571">
          <w:pPr>
            <w:pStyle w:val="Sadraj1"/>
            <w:tabs>
              <w:tab w:val="left" w:pos="440"/>
              <w:tab w:val="right" w:pos="9062"/>
            </w:tabs>
            <w:rPr>
              <w:rFonts w:eastAsiaTheme="minorEastAsia"/>
              <w:noProof/>
              <w:lang w:eastAsia="hr-HR"/>
            </w:rPr>
          </w:pPr>
          <w:r>
            <w:fldChar w:fldCharType="begin"/>
          </w:r>
          <w:r w:rsidR="00D05D02">
            <w:instrText>TOC \o "1-3" \h \z \u</w:instrText>
          </w:r>
          <w:r>
            <w:fldChar w:fldCharType="separate"/>
          </w:r>
          <w:hyperlink w:anchor="_Toc105156483" w:history="1">
            <w:r w:rsidR="00AB1025" w:rsidRPr="00F41378">
              <w:rPr>
                <w:rStyle w:val="Hiperveza"/>
                <w:rFonts w:ascii="Arial" w:hAnsi="Arial"/>
                <w:noProof/>
              </w:rPr>
              <w:t>1.</w:t>
            </w:r>
            <w:r w:rsidR="00AB1025">
              <w:rPr>
                <w:rFonts w:eastAsiaTheme="minorEastAsia"/>
                <w:noProof/>
                <w:lang w:eastAsia="hr-HR"/>
              </w:rPr>
              <w:tab/>
            </w:r>
            <w:r w:rsidR="00AB1025" w:rsidRPr="00F41378">
              <w:rPr>
                <w:rStyle w:val="Hiperveza"/>
                <w:noProof/>
              </w:rPr>
              <w:t>Uvod</w:t>
            </w:r>
            <w:r w:rsidR="00AB1025">
              <w:rPr>
                <w:noProof/>
                <w:webHidden/>
              </w:rPr>
              <w:tab/>
            </w:r>
            <w:r w:rsidR="00AB1025">
              <w:rPr>
                <w:noProof/>
                <w:webHidden/>
              </w:rPr>
              <w:fldChar w:fldCharType="begin"/>
            </w:r>
            <w:r w:rsidR="00AB1025">
              <w:rPr>
                <w:noProof/>
                <w:webHidden/>
              </w:rPr>
              <w:instrText xml:space="preserve"> PAGEREF _Toc105156483 \h </w:instrText>
            </w:r>
            <w:r w:rsidR="00AB1025">
              <w:rPr>
                <w:noProof/>
                <w:webHidden/>
              </w:rPr>
            </w:r>
            <w:r w:rsidR="00AB1025">
              <w:rPr>
                <w:noProof/>
                <w:webHidden/>
              </w:rPr>
              <w:fldChar w:fldCharType="separate"/>
            </w:r>
            <w:r w:rsidR="00AB1025">
              <w:rPr>
                <w:noProof/>
                <w:webHidden/>
              </w:rPr>
              <w:t>3</w:t>
            </w:r>
            <w:r w:rsidR="00AB1025">
              <w:rPr>
                <w:noProof/>
                <w:webHidden/>
              </w:rPr>
              <w:fldChar w:fldCharType="end"/>
            </w:r>
          </w:hyperlink>
        </w:p>
        <w:p w14:paraId="43B1D9C2" w14:textId="23A5B64B" w:rsidR="00AB1025" w:rsidRDefault="00137297">
          <w:pPr>
            <w:pStyle w:val="Sadraj1"/>
            <w:tabs>
              <w:tab w:val="left" w:pos="440"/>
              <w:tab w:val="right" w:pos="9062"/>
            </w:tabs>
            <w:rPr>
              <w:rFonts w:eastAsiaTheme="minorEastAsia"/>
              <w:noProof/>
              <w:lang w:eastAsia="hr-HR"/>
            </w:rPr>
          </w:pPr>
          <w:hyperlink w:anchor="_Toc105156484" w:history="1">
            <w:r w:rsidR="00AB1025" w:rsidRPr="00F41378">
              <w:rPr>
                <w:rStyle w:val="Hiperveza"/>
                <w:rFonts w:ascii="Arial" w:hAnsi="Arial"/>
                <w:noProof/>
              </w:rPr>
              <w:t>2.</w:t>
            </w:r>
            <w:r w:rsidR="00AB1025">
              <w:rPr>
                <w:rFonts w:eastAsiaTheme="minorEastAsia"/>
                <w:noProof/>
                <w:lang w:eastAsia="hr-HR"/>
              </w:rPr>
              <w:tab/>
            </w:r>
            <w:r w:rsidR="00AB1025" w:rsidRPr="00F41378">
              <w:rPr>
                <w:rStyle w:val="Hiperveza"/>
                <w:noProof/>
              </w:rPr>
              <w:t>Tehnička okolina  postojećeg sustava</w:t>
            </w:r>
            <w:r w:rsidR="00AB1025">
              <w:rPr>
                <w:noProof/>
                <w:webHidden/>
              </w:rPr>
              <w:tab/>
            </w:r>
            <w:r w:rsidR="00AB1025">
              <w:rPr>
                <w:noProof/>
                <w:webHidden/>
              </w:rPr>
              <w:fldChar w:fldCharType="begin"/>
            </w:r>
            <w:r w:rsidR="00AB1025">
              <w:rPr>
                <w:noProof/>
                <w:webHidden/>
              </w:rPr>
              <w:instrText xml:space="preserve"> PAGEREF _Toc105156484 \h </w:instrText>
            </w:r>
            <w:r w:rsidR="00AB1025">
              <w:rPr>
                <w:noProof/>
                <w:webHidden/>
              </w:rPr>
            </w:r>
            <w:r w:rsidR="00AB1025">
              <w:rPr>
                <w:noProof/>
                <w:webHidden/>
              </w:rPr>
              <w:fldChar w:fldCharType="separate"/>
            </w:r>
            <w:r w:rsidR="00AB1025">
              <w:rPr>
                <w:noProof/>
                <w:webHidden/>
              </w:rPr>
              <w:t>3</w:t>
            </w:r>
            <w:r w:rsidR="00AB1025">
              <w:rPr>
                <w:noProof/>
                <w:webHidden/>
              </w:rPr>
              <w:fldChar w:fldCharType="end"/>
            </w:r>
          </w:hyperlink>
        </w:p>
        <w:p w14:paraId="18FBB52E" w14:textId="730ABB91" w:rsidR="00AB1025" w:rsidRDefault="00137297">
          <w:pPr>
            <w:pStyle w:val="Sadraj2"/>
            <w:tabs>
              <w:tab w:val="left" w:pos="880"/>
              <w:tab w:val="right" w:pos="9062"/>
            </w:tabs>
            <w:rPr>
              <w:rFonts w:eastAsiaTheme="minorEastAsia"/>
              <w:noProof/>
              <w:lang w:eastAsia="hr-HR"/>
            </w:rPr>
          </w:pPr>
          <w:hyperlink w:anchor="_Toc105156485" w:history="1">
            <w:r w:rsidR="00AB1025" w:rsidRPr="00F41378">
              <w:rPr>
                <w:rStyle w:val="Hiperveza"/>
                <w:rFonts w:ascii="Arial" w:hAnsi="Arial"/>
                <w:noProof/>
              </w:rPr>
              <w:t>2.1.</w:t>
            </w:r>
            <w:r w:rsidR="00AB1025">
              <w:rPr>
                <w:rFonts w:eastAsiaTheme="minorEastAsia"/>
                <w:noProof/>
                <w:lang w:eastAsia="hr-HR"/>
              </w:rPr>
              <w:tab/>
            </w:r>
            <w:r w:rsidR="00AB1025" w:rsidRPr="00F41378">
              <w:rPr>
                <w:rStyle w:val="Hiperveza"/>
                <w:noProof/>
              </w:rPr>
              <w:t>Programska oprema</w:t>
            </w:r>
            <w:r w:rsidR="00AB1025">
              <w:rPr>
                <w:noProof/>
                <w:webHidden/>
              </w:rPr>
              <w:tab/>
            </w:r>
            <w:r w:rsidR="00AB1025">
              <w:rPr>
                <w:noProof/>
                <w:webHidden/>
              </w:rPr>
              <w:fldChar w:fldCharType="begin"/>
            </w:r>
            <w:r w:rsidR="00AB1025">
              <w:rPr>
                <w:noProof/>
                <w:webHidden/>
              </w:rPr>
              <w:instrText xml:space="preserve"> PAGEREF _Toc105156485 \h </w:instrText>
            </w:r>
            <w:r w:rsidR="00AB1025">
              <w:rPr>
                <w:noProof/>
                <w:webHidden/>
              </w:rPr>
            </w:r>
            <w:r w:rsidR="00AB1025">
              <w:rPr>
                <w:noProof/>
                <w:webHidden/>
              </w:rPr>
              <w:fldChar w:fldCharType="separate"/>
            </w:r>
            <w:r w:rsidR="00AB1025">
              <w:rPr>
                <w:noProof/>
                <w:webHidden/>
              </w:rPr>
              <w:t>3</w:t>
            </w:r>
            <w:r w:rsidR="00AB1025">
              <w:rPr>
                <w:noProof/>
                <w:webHidden/>
              </w:rPr>
              <w:fldChar w:fldCharType="end"/>
            </w:r>
          </w:hyperlink>
        </w:p>
        <w:p w14:paraId="0B62670D" w14:textId="3754FA21" w:rsidR="00AB1025" w:rsidRDefault="00137297">
          <w:pPr>
            <w:pStyle w:val="Sadraj2"/>
            <w:tabs>
              <w:tab w:val="left" w:pos="880"/>
              <w:tab w:val="right" w:pos="9062"/>
            </w:tabs>
            <w:rPr>
              <w:rFonts w:eastAsiaTheme="minorEastAsia"/>
              <w:noProof/>
              <w:lang w:eastAsia="hr-HR"/>
            </w:rPr>
          </w:pPr>
          <w:hyperlink w:anchor="_Toc105156486" w:history="1">
            <w:r w:rsidR="00AB1025" w:rsidRPr="00F41378">
              <w:rPr>
                <w:rStyle w:val="Hiperveza"/>
                <w:rFonts w:ascii="Arial" w:hAnsi="Arial"/>
                <w:noProof/>
              </w:rPr>
              <w:t>2.2.</w:t>
            </w:r>
            <w:r w:rsidR="00AB1025">
              <w:rPr>
                <w:rFonts w:eastAsiaTheme="minorEastAsia"/>
                <w:noProof/>
                <w:lang w:eastAsia="hr-HR"/>
              </w:rPr>
              <w:tab/>
            </w:r>
            <w:r w:rsidR="00AB1025" w:rsidRPr="00F41378">
              <w:rPr>
                <w:rStyle w:val="Hiperveza"/>
                <w:noProof/>
              </w:rPr>
              <w:t>Aplikacije</w:t>
            </w:r>
            <w:r w:rsidR="00AB1025">
              <w:rPr>
                <w:noProof/>
                <w:webHidden/>
              </w:rPr>
              <w:tab/>
            </w:r>
            <w:r w:rsidR="00AB1025">
              <w:rPr>
                <w:noProof/>
                <w:webHidden/>
              </w:rPr>
              <w:fldChar w:fldCharType="begin"/>
            </w:r>
            <w:r w:rsidR="00AB1025">
              <w:rPr>
                <w:noProof/>
                <w:webHidden/>
              </w:rPr>
              <w:instrText xml:space="preserve"> PAGEREF _Toc105156486 \h </w:instrText>
            </w:r>
            <w:r w:rsidR="00AB1025">
              <w:rPr>
                <w:noProof/>
                <w:webHidden/>
              </w:rPr>
            </w:r>
            <w:r w:rsidR="00AB1025">
              <w:rPr>
                <w:noProof/>
                <w:webHidden/>
              </w:rPr>
              <w:fldChar w:fldCharType="separate"/>
            </w:r>
            <w:r w:rsidR="00AB1025">
              <w:rPr>
                <w:noProof/>
                <w:webHidden/>
              </w:rPr>
              <w:t>3</w:t>
            </w:r>
            <w:r w:rsidR="00AB1025">
              <w:rPr>
                <w:noProof/>
                <w:webHidden/>
              </w:rPr>
              <w:fldChar w:fldCharType="end"/>
            </w:r>
          </w:hyperlink>
        </w:p>
        <w:p w14:paraId="5918202F" w14:textId="4CA402DC" w:rsidR="00AB1025" w:rsidRDefault="00137297">
          <w:pPr>
            <w:pStyle w:val="Sadraj2"/>
            <w:tabs>
              <w:tab w:val="left" w:pos="880"/>
              <w:tab w:val="right" w:pos="9062"/>
            </w:tabs>
            <w:rPr>
              <w:rFonts w:eastAsiaTheme="minorEastAsia"/>
              <w:noProof/>
              <w:lang w:eastAsia="hr-HR"/>
            </w:rPr>
          </w:pPr>
          <w:hyperlink w:anchor="_Toc105156487" w:history="1">
            <w:r w:rsidR="00AB1025" w:rsidRPr="00F41378">
              <w:rPr>
                <w:rStyle w:val="Hiperveza"/>
                <w:rFonts w:ascii="Arial" w:hAnsi="Arial"/>
                <w:noProof/>
              </w:rPr>
              <w:t>2.3.</w:t>
            </w:r>
            <w:r w:rsidR="00AB1025">
              <w:rPr>
                <w:rFonts w:eastAsiaTheme="minorEastAsia"/>
                <w:noProof/>
                <w:lang w:eastAsia="hr-HR"/>
              </w:rPr>
              <w:tab/>
            </w:r>
            <w:r w:rsidR="00AB1025" w:rsidRPr="00F41378">
              <w:rPr>
                <w:rStyle w:val="Hiperveza"/>
                <w:noProof/>
              </w:rPr>
              <w:t>Izvještajni sustav</w:t>
            </w:r>
            <w:r w:rsidR="00AB1025">
              <w:rPr>
                <w:noProof/>
                <w:webHidden/>
              </w:rPr>
              <w:tab/>
            </w:r>
            <w:r w:rsidR="00AB1025">
              <w:rPr>
                <w:noProof/>
                <w:webHidden/>
              </w:rPr>
              <w:fldChar w:fldCharType="begin"/>
            </w:r>
            <w:r w:rsidR="00AB1025">
              <w:rPr>
                <w:noProof/>
                <w:webHidden/>
              </w:rPr>
              <w:instrText xml:space="preserve"> PAGEREF _Toc105156487 \h </w:instrText>
            </w:r>
            <w:r w:rsidR="00AB1025">
              <w:rPr>
                <w:noProof/>
                <w:webHidden/>
              </w:rPr>
            </w:r>
            <w:r w:rsidR="00AB1025">
              <w:rPr>
                <w:noProof/>
                <w:webHidden/>
              </w:rPr>
              <w:fldChar w:fldCharType="separate"/>
            </w:r>
            <w:r w:rsidR="00AB1025">
              <w:rPr>
                <w:noProof/>
                <w:webHidden/>
              </w:rPr>
              <w:t>5</w:t>
            </w:r>
            <w:r w:rsidR="00AB1025">
              <w:rPr>
                <w:noProof/>
                <w:webHidden/>
              </w:rPr>
              <w:fldChar w:fldCharType="end"/>
            </w:r>
          </w:hyperlink>
        </w:p>
        <w:p w14:paraId="0D978956" w14:textId="300C508E" w:rsidR="00AB1025" w:rsidRDefault="00137297">
          <w:pPr>
            <w:pStyle w:val="Sadraj1"/>
            <w:tabs>
              <w:tab w:val="left" w:pos="440"/>
              <w:tab w:val="right" w:pos="9062"/>
            </w:tabs>
            <w:rPr>
              <w:rFonts w:eastAsiaTheme="minorEastAsia"/>
              <w:noProof/>
              <w:lang w:eastAsia="hr-HR"/>
            </w:rPr>
          </w:pPr>
          <w:hyperlink w:anchor="_Toc105156488" w:history="1">
            <w:r w:rsidR="00AB1025" w:rsidRPr="00F41378">
              <w:rPr>
                <w:rStyle w:val="Hiperveza"/>
                <w:rFonts w:ascii="Arial" w:hAnsi="Arial"/>
                <w:noProof/>
              </w:rPr>
              <w:t>3.</w:t>
            </w:r>
            <w:r w:rsidR="00AB1025">
              <w:rPr>
                <w:rFonts w:eastAsiaTheme="minorEastAsia"/>
                <w:noProof/>
                <w:lang w:eastAsia="hr-HR"/>
              </w:rPr>
              <w:tab/>
            </w:r>
            <w:r w:rsidR="00AB1025" w:rsidRPr="00F41378">
              <w:rPr>
                <w:rStyle w:val="Hiperveza"/>
                <w:noProof/>
              </w:rPr>
              <w:t>Poslovna potreba</w:t>
            </w:r>
            <w:r w:rsidR="00AB1025">
              <w:rPr>
                <w:noProof/>
                <w:webHidden/>
              </w:rPr>
              <w:tab/>
            </w:r>
            <w:r w:rsidR="00AB1025">
              <w:rPr>
                <w:noProof/>
                <w:webHidden/>
              </w:rPr>
              <w:fldChar w:fldCharType="begin"/>
            </w:r>
            <w:r w:rsidR="00AB1025">
              <w:rPr>
                <w:noProof/>
                <w:webHidden/>
              </w:rPr>
              <w:instrText xml:space="preserve"> PAGEREF _Toc105156488 \h </w:instrText>
            </w:r>
            <w:r w:rsidR="00AB1025">
              <w:rPr>
                <w:noProof/>
                <w:webHidden/>
              </w:rPr>
            </w:r>
            <w:r w:rsidR="00AB1025">
              <w:rPr>
                <w:noProof/>
                <w:webHidden/>
              </w:rPr>
              <w:fldChar w:fldCharType="separate"/>
            </w:r>
            <w:r w:rsidR="00AB1025">
              <w:rPr>
                <w:noProof/>
                <w:webHidden/>
              </w:rPr>
              <w:t>5</w:t>
            </w:r>
            <w:r w:rsidR="00AB1025">
              <w:rPr>
                <w:noProof/>
                <w:webHidden/>
              </w:rPr>
              <w:fldChar w:fldCharType="end"/>
            </w:r>
          </w:hyperlink>
        </w:p>
        <w:p w14:paraId="097C6F0E" w14:textId="16284563" w:rsidR="00AB1025" w:rsidRDefault="00137297">
          <w:pPr>
            <w:pStyle w:val="Sadraj1"/>
            <w:tabs>
              <w:tab w:val="left" w:pos="440"/>
              <w:tab w:val="right" w:pos="9062"/>
            </w:tabs>
            <w:rPr>
              <w:rFonts w:eastAsiaTheme="minorEastAsia"/>
              <w:noProof/>
              <w:lang w:eastAsia="hr-HR"/>
            </w:rPr>
          </w:pPr>
          <w:hyperlink w:anchor="_Toc105156489" w:history="1">
            <w:r w:rsidR="00AB1025" w:rsidRPr="00F41378">
              <w:rPr>
                <w:rStyle w:val="Hiperveza"/>
                <w:rFonts w:ascii="Arial" w:hAnsi="Arial"/>
                <w:noProof/>
              </w:rPr>
              <w:t>4.</w:t>
            </w:r>
            <w:r w:rsidR="00AB1025">
              <w:rPr>
                <w:rFonts w:eastAsiaTheme="minorEastAsia"/>
                <w:noProof/>
                <w:lang w:eastAsia="hr-HR"/>
              </w:rPr>
              <w:tab/>
            </w:r>
            <w:r w:rsidR="00AB1025" w:rsidRPr="00F41378">
              <w:rPr>
                <w:rStyle w:val="Hiperveza"/>
                <w:rFonts w:cstheme="minorHAnsi"/>
                <w:noProof/>
              </w:rPr>
              <w:t>Tehnička i stručna sposobnost ponuditelja</w:t>
            </w:r>
            <w:r w:rsidR="00AB1025">
              <w:rPr>
                <w:noProof/>
                <w:webHidden/>
              </w:rPr>
              <w:tab/>
            </w:r>
            <w:r w:rsidR="00AB1025">
              <w:rPr>
                <w:noProof/>
                <w:webHidden/>
              </w:rPr>
              <w:fldChar w:fldCharType="begin"/>
            </w:r>
            <w:r w:rsidR="00AB1025">
              <w:rPr>
                <w:noProof/>
                <w:webHidden/>
              </w:rPr>
              <w:instrText xml:space="preserve"> PAGEREF _Toc105156489 \h </w:instrText>
            </w:r>
            <w:r w:rsidR="00AB1025">
              <w:rPr>
                <w:noProof/>
                <w:webHidden/>
              </w:rPr>
            </w:r>
            <w:r w:rsidR="00AB1025">
              <w:rPr>
                <w:noProof/>
                <w:webHidden/>
              </w:rPr>
              <w:fldChar w:fldCharType="separate"/>
            </w:r>
            <w:r w:rsidR="00AB1025">
              <w:rPr>
                <w:noProof/>
                <w:webHidden/>
              </w:rPr>
              <w:t>6</w:t>
            </w:r>
            <w:r w:rsidR="00AB1025">
              <w:rPr>
                <w:noProof/>
                <w:webHidden/>
              </w:rPr>
              <w:fldChar w:fldCharType="end"/>
            </w:r>
          </w:hyperlink>
        </w:p>
        <w:p w14:paraId="05BD1227" w14:textId="17184D9F" w:rsidR="00AB1025" w:rsidRDefault="00137297">
          <w:pPr>
            <w:pStyle w:val="Sadraj2"/>
            <w:tabs>
              <w:tab w:val="left" w:pos="880"/>
              <w:tab w:val="right" w:pos="9062"/>
            </w:tabs>
            <w:rPr>
              <w:rFonts w:eastAsiaTheme="minorEastAsia"/>
              <w:noProof/>
              <w:lang w:eastAsia="hr-HR"/>
            </w:rPr>
          </w:pPr>
          <w:hyperlink w:anchor="_Toc105156490" w:history="1">
            <w:r w:rsidR="00AB1025" w:rsidRPr="00F41378">
              <w:rPr>
                <w:rStyle w:val="Hiperveza"/>
                <w:rFonts w:ascii="Arial" w:hAnsi="Arial"/>
                <w:noProof/>
              </w:rPr>
              <w:t>4.1.</w:t>
            </w:r>
            <w:r w:rsidR="00AB1025">
              <w:rPr>
                <w:rFonts w:eastAsiaTheme="minorEastAsia"/>
                <w:noProof/>
                <w:lang w:eastAsia="hr-HR"/>
              </w:rPr>
              <w:tab/>
            </w:r>
            <w:r w:rsidR="00AB1025" w:rsidRPr="00F41378">
              <w:rPr>
                <w:rStyle w:val="Hiperveza"/>
                <w:rFonts w:cstheme="minorHAnsi"/>
                <w:noProof/>
              </w:rPr>
              <w:t>Popis glavnih usluga</w:t>
            </w:r>
            <w:r w:rsidR="00AB1025">
              <w:rPr>
                <w:noProof/>
                <w:webHidden/>
              </w:rPr>
              <w:tab/>
            </w:r>
            <w:r w:rsidR="00AB1025">
              <w:rPr>
                <w:noProof/>
                <w:webHidden/>
              </w:rPr>
              <w:fldChar w:fldCharType="begin"/>
            </w:r>
            <w:r w:rsidR="00AB1025">
              <w:rPr>
                <w:noProof/>
                <w:webHidden/>
              </w:rPr>
              <w:instrText xml:space="preserve"> PAGEREF _Toc105156490 \h </w:instrText>
            </w:r>
            <w:r w:rsidR="00AB1025">
              <w:rPr>
                <w:noProof/>
                <w:webHidden/>
              </w:rPr>
            </w:r>
            <w:r w:rsidR="00AB1025">
              <w:rPr>
                <w:noProof/>
                <w:webHidden/>
              </w:rPr>
              <w:fldChar w:fldCharType="separate"/>
            </w:r>
            <w:r w:rsidR="00AB1025">
              <w:rPr>
                <w:noProof/>
                <w:webHidden/>
              </w:rPr>
              <w:t>6</w:t>
            </w:r>
            <w:r w:rsidR="00AB1025">
              <w:rPr>
                <w:noProof/>
                <w:webHidden/>
              </w:rPr>
              <w:fldChar w:fldCharType="end"/>
            </w:r>
          </w:hyperlink>
        </w:p>
        <w:p w14:paraId="416E2022" w14:textId="45BF788A" w:rsidR="00AB1025" w:rsidRDefault="00137297">
          <w:pPr>
            <w:pStyle w:val="Sadraj2"/>
            <w:tabs>
              <w:tab w:val="left" w:pos="880"/>
              <w:tab w:val="right" w:pos="9062"/>
            </w:tabs>
            <w:rPr>
              <w:rFonts w:eastAsiaTheme="minorEastAsia"/>
              <w:noProof/>
              <w:lang w:eastAsia="hr-HR"/>
            </w:rPr>
          </w:pPr>
          <w:hyperlink w:anchor="_Toc105156491" w:history="1">
            <w:r w:rsidR="00AB1025" w:rsidRPr="00F41378">
              <w:rPr>
                <w:rStyle w:val="Hiperveza"/>
                <w:rFonts w:ascii="Arial" w:hAnsi="Arial"/>
                <w:noProof/>
              </w:rPr>
              <w:t>4.2.</w:t>
            </w:r>
            <w:r w:rsidR="00AB1025">
              <w:rPr>
                <w:rFonts w:eastAsiaTheme="minorEastAsia"/>
                <w:noProof/>
                <w:lang w:eastAsia="hr-HR"/>
              </w:rPr>
              <w:tab/>
            </w:r>
            <w:r w:rsidR="00AB1025" w:rsidRPr="00F41378">
              <w:rPr>
                <w:rStyle w:val="Hiperveza"/>
                <w:rFonts w:cstheme="minorHAnsi"/>
                <w:noProof/>
              </w:rPr>
              <w:t>Ključni stručnjaci</w:t>
            </w:r>
            <w:r w:rsidR="00AB1025">
              <w:rPr>
                <w:noProof/>
                <w:webHidden/>
              </w:rPr>
              <w:tab/>
            </w:r>
            <w:r w:rsidR="00AB1025">
              <w:rPr>
                <w:noProof/>
                <w:webHidden/>
              </w:rPr>
              <w:fldChar w:fldCharType="begin"/>
            </w:r>
            <w:r w:rsidR="00AB1025">
              <w:rPr>
                <w:noProof/>
                <w:webHidden/>
              </w:rPr>
              <w:instrText xml:space="preserve"> PAGEREF _Toc105156491 \h </w:instrText>
            </w:r>
            <w:r w:rsidR="00AB1025">
              <w:rPr>
                <w:noProof/>
                <w:webHidden/>
              </w:rPr>
            </w:r>
            <w:r w:rsidR="00AB1025">
              <w:rPr>
                <w:noProof/>
                <w:webHidden/>
              </w:rPr>
              <w:fldChar w:fldCharType="separate"/>
            </w:r>
            <w:r w:rsidR="00AB1025">
              <w:rPr>
                <w:noProof/>
                <w:webHidden/>
              </w:rPr>
              <w:t>6</w:t>
            </w:r>
            <w:r w:rsidR="00AB1025">
              <w:rPr>
                <w:noProof/>
                <w:webHidden/>
              </w:rPr>
              <w:fldChar w:fldCharType="end"/>
            </w:r>
          </w:hyperlink>
        </w:p>
        <w:p w14:paraId="38D39A82" w14:textId="5BDE022A" w:rsidR="00AB1025" w:rsidRDefault="00137297">
          <w:pPr>
            <w:pStyle w:val="Sadraj1"/>
            <w:tabs>
              <w:tab w:val="left" w:pos="440"/>
              <w:tab w:val="right" w:pos="9062"/>
            </w:tabs>
            <w:rPr>
              <w:rFonts w:eastAsiaTheme="minorEastAsia"/>
              <w:noProof/>
              <w:lang w:eastAsia="hr-HR"/>
            </w:rPr>
          </w:pPr>
          <w:hyperlink w:anchor="_Toc105156492" w:history="1">
            <w:r w:rsidR="00AB1025" w:rsidRPr="00F41378">
              <w:rPr>
                <w:rStyle w:val="Hiperveza"/>
                <w:rFonts w:ascii="Arial" w:hAnsi="Arial"/>
                <w:noProof/>
              </w:rPr>
              <w:t>5.</w:t>
            </w:r>
            <w:r w:rsidR="00AB1025">
              <w:rPr>
                <w:rFonts w:eastAsiaTheme="minorEastAsia"/>
                <w:noProof/>
                <w:lang w:eastAsia="hr-HR"/>
              </w:rPr>
              <w:tab/>
            </w:r>
            <w:r w:rsidR="00AB1025" w:rsidRPr="00F41378">
              <w:rPr>
                <w:rStyle w:val="Hiperveza"/>
                <w:noProof/>
              </w:rPr>
              <w:t>Opseg zadatka</w:t>
            </w:r>
            <w:r w:rsidR="00AB1025">
              <w:rPr>
                <w:noProof/>
                <w:webHidden/>
              </w:rPr>
              <w:tab/>
            </w:r>
            <w:r w:rsidR="00AB1025">
              <w:rPr>
                <w:noProof/>
                <w:webHidden/>
              </w:rPr>
              <w:fldChar w:fldCharType="begin"/>
            </w:r>
            <w:r w:rsidR="00AB1025">
              <w:rPr>
                <w:noProof/>
                <w:webHidden/>
              </w:rPr>
              <w:instrText xml:space="preserve"> PAGEREF _Toc105156492 \h </w:instrText>
            </w:r>
            <w:r w:rsidR="00AB1025">
              <w:rPr>
                <w:noProof/>
                <w:webHidden/>
              </w:rPr>
            </w:r>
            <w:r w:rsidR="00AB1025">
              <w:rPr>
                <w:noProof/>
                <w:webHidden/>
              </w:rPr>
              <w:fldChar w:fldCharType="separate"/>
            </w:r>
            <w:r w:rsidR="00AB1025">
              <w:rPr>
                <w:noProof/>
                <w:webHidden/>
              </w:rPr>
              <w:t>6</w:t>
            </w:r>
            <w:r w:rsidR="00AB1025">
              <w:rPr>
                <w:noProof/>
                <w:webHidden/>
              </w:rPr>
              <w:fldChar w:fldCharType="end"/>
            </w:r>
          </w:hyperlink>
        </w:p>
        <w:p w14:paraId="28DB451F" w14:textId="2F27D3CE" w:rsidR="00AB1025" w:rsidRDefault="00137297">
          <w:pPr>
            <w:pStyle w:val="Sadraj1"/>
            <w:tabs>
              <w:tab w:val="left" w:pos="440"/>
              <w:tab w:val="right" w:pos="9062"/>
            </w:tabs>
            <w:rPr>
              <w:rFonts w:eastAsiaTheme="minorEastAsia"/>
              <w:noProof/>
              <w:lang w:eastAsia="hr-HR"/>
            </w:rPr>
          </w:pPr>
          <w:hyperlink w:anchor="_Toc105156493" w:history="1">
            <w:r w:rsidR="00AB1025" w:rsidRPr="00F41378">
              <w:rPr>
                <w:rStyle w:val="Hiperveza"/>
                <w:rFonts w:ascii="Arial" w:hAnsi="Arial"/>
                <w:noProof/>
              </w:rPr>
              <w:t>6.</w:t>
            </w:r>
            <w:r w:rsidR="00AB1025">
              <w:rPr>
                <w:rFonts w:eastAsiaTheme="minorEastAsia"/>
                <w:noProof/>
                <w:lang w:eastAsia="hr-HR"/>
              </w:rPr>
              <w:tab/>
            </w:r>
            <w:r w:rsidR="00AB1025" w:rsidRPr="00F41378">
              <w:rPr>
                <w:rStyle w:val="Hiperveza"/>
                <w:noProof/>
              </w:rPr>
              <w:t>Plan izvedbe</w:t>
            </w:r>
            <w:r w:rsidR="00AB1025">
              <w:rPr>
                <w:noProof/>
                <w:webHidden/>
              </w:rPr>
              <w:tab/>
            </w:r>
            <w:r w:rsidR="00AB1025">
              <w:rPr>
                <w:noProof/>
                <w:webHidden/>
              </w:rPr>
              <w:fldChar w:fldCharType="begin"/>
            </w:r>
            <w:r w:rsidR="00AB1025">
              <w:rPr>
                <w:noProof/>
                <w:webHidden/>
              </w:rPr>
              <w:instrText xml:space="preserve"> PAGEREF _Toc105156493 \h </w:instrText>
            </w:r>
            <w:r w:rsidR="00AB1025">
              <w:rPr>
                <w:noProof/>
                <w:webHidden/>
              </w:rPr>
            </w:r>
            <w:r w:rsidR="00AB1025">
              <w:rPr>
                <w:noProof/>
                <w:webHidden/>
              </w:rPr>
              <w:fldChar w:fldCharType="separate"/>
            </w:r>
            <w:r w:rsidR="00AB1025">
              <w:rPr>
                <w:noProof/>
                <w:webHidden/>
              </w:rPr>
              <w:t>7</w:t>
            </w:r>
            <w:r w:rsidR="00AB1025">
              <w:rPr>
                <w:noProof/>
                <w:webHidden/>
              </w:rPr>
              <w:fldChar w:fldCharType="end"/>
            </w:r>
          </w:hyperlink>
        </w:p>
        <w:p w14:paraId="7EF76C35" w14:textId="167CCCEF" w:rsidR="00AB1025" w:rsidRDefault="00137297">
          <w:pPr>
            <w:pStyle w:val="Sadraj1"/>
            <w:tabs>
              <w:tab w:val="left" w:pos="440"/>
              <w:tab w:val="right" w:pos="9062"/>
            </w:tabs>
            <w:rPr>
              <w:rFonts w:eastAsiaTheme="minorEastAsia"/>
              <w:noProof/>
              <w:lang w:eastAsia="hr-HR"/>
            </w:rPr>
          </w:pPr>
          <w:hyperlink w:anchor="_Toc105156494" w:history="1">
            <w:r w:rsidR="00AB1025" w:rsidRPr="00F41378">
              <w:rPr>
                <w:rStyle w:val="Hiperveza"/>
                <w:rFonts w:ascii="Arial" w:hAnsi="Arial"/>
                <w:noProof/>
              </w:rPr>
              <w:t>7.</w:t>
            </w:r>
            <w:r w:rsidR="00AB1025">
              <w:rPr>
                <w:rFonts w:eastAsiaTheme="minorEastAsia"/>
                <w:noProof/>
                <w:lang w:eastAsia="hr-HR"/>
              </w:rPr>
              <w:tab/>
            </w:r>
            <w:r w:rsidR="00AB1025" w:rsidRPr="00F41378">
              <w:rPr>
                <w:rStyle w:val="Hiperveza"/>
                <w:noProof/>
              </w:rPr>
              <w:t>Način izvršenja aktivnosti</w:t>
            </w:r>
            <w:r w:rsidR="00AB1025">
              <w:rPr>
                <w:noProof/>
                <w:webHidden/>
              </w:rPr>
              <w:tab/>
            </w:r>
            <w:r w:rsidR="00AB1025">
              <w:rPr>
                <w:noProof/>
                <w:webHidden/>
              </w:rPr>
              <w:fldChar w:fldCharType="begin"/>
            </w:r>
            <w:r w:rsidR="00AB1025">
              <w:rPr>
                <w:noProof/>
                <w:webHidden/>
              </w:rPr>
              <w:instrText xml:space="preserve"> PAGEREF _Toc105156494 \h </w:instrText>
            </w:r>
            <w:r w:rsidR="00AB1025">
              <w:rPr>
                <w:noProof/>
                <w:webHidden/>
              </w:rPr>
            </w:r>
            <w:r w:rsidR="00AB1025">
              <w:rPr>
                <w:noProof/>
                <w:webHidden/>
              </w:rPr>
              <w:fldChar w:fldCharType="separate"/>
            </w:r>
            <w:r w:rsidR="00AB1025">
              <w:rPr>
                <w:noProof/>
                <w:webHidden/>
              </w:rPr>
              <w:t>7</w:t>
            </w:r>
            <w:r w:rsidR="00AB1025">
              <w:rPr>
                <w:noProof/>
                <w:webHidden/>
              </w:rPr>
              <w:fldChar w:fldCharType="end"/>
            </w:r>
          </w:hyperlink>
        </w:p>
        <w:p w14:paraId="74FF2510" w14:textId="363FE3C3" w:rsidR="00AB1025" w:rsidRDefault="00137297">
          <w:pPr>
            <w:pStyle w:val="Sadraj1"/>
            <w:tabs>
              <w:tab w:val="left" w:pos="440"/>
              <w:tab w:val="right" w:pos="9062"/>
            </w:tabs>
            <w:rPr>
              <w:rFonts w:eastAsiaTheme="minorEastAsia"/>
              <w:noProof/>
              <w:lang w:eastAsia="hr-HR"/>
            </w:rPr>
          </w:pPr>
          <w:hyperlink w:anchor="_Toc105156495" w:history="1">
            <w:r w:rsidR="00AB1025" w:rsidRPr="00F41378">
              <w:rPr>
                <w:rStyle w:val="Hiperveza"/>
                <w:rFonts w:ascii="Arial" w:hAnsi="Arial"/>
                <w:noProof/>
              </w:rPr>
              <w:t>8.</w:t>
            </w:r>
            <w:r w:rsidR="00AB1025">
              <w:rPr>
                <w:rFonts w:eastAsiaTheme="minorEastAsia"/>
                <w:noProof/>
                <w:lang w:eastAsia="hr-HR"/>
              </w:rPr>
              <w:tab/>
            </w:r>
            <w:r w:rsidR="00AB1025" w:rsidRPr="00F41378">
              <w:rPr>
                <w:rStyle w:val="Hiperveza"/>
                <w:noProof/>
              </w:rPr>
              <w:t>Obveze naručitelja</w:t>
            </w:r>
            <w:r w:rsidR="00AB1025">
              <w:rPr>
                <w:noProof/>
                <w:webHidden/>
              </w:rPr>
              <w:tab/>
            </w:r>
            <w:r w:rsidR="00AB1025">
              <w:rPr>
                <w:noProof/>
                <w:webHidden/>
              </w:rPr>
              <w:fldChar w:fldCharType="begin"/>
            </w:r>
            <w:r w:rsidR="00AB1025">
              <w:rPr>
                <w:noProof/>
                <w:webHidden/>
              </w:rPr>
              <w:instrText xml:space="preserve"> PAGEREF _Toc105156495 \h </w:instrText>
            </w:r>
            <w:r w:rsidR="00AB1025">
              <w:rPr>
                <w:noProof/>
                <w:webHidden/>
              </w:rPr>
            </w:r>
            <w:r w:rsidR="00AB1025">
              <w:rPr>
                <w:noProof/>
                <w:webHidden/>
              </w:rPr>
              <w:fldChar w:fldCharType="separate"/>
            </w:r>
            <w:r w:rsidR="00AB1025">
              <w:rPr>
                <w:noProof/>
                <w:webHidden/>
              </w:rPr>
              <w:t>7</w:t>
            </w:r>
            <w:r w:rsidR="00AB1025">
              <w:rPr>
                <w:noProof/>
                <w:webHidden/>
              </w:rPr>
              <w:fldChar w:fldCharType="end"/>
            </w:r>
          </w:hyperlink>
        </w:p>
        <w:p w14:paraId="7B3DC1BB" w14:textId="12350808" w:rsidR="00AB1025" w:rsidRDefault="00137297">
          <w:pPr>
            <w:pStyle w:val="Sadraj1"/>
            <w:tabs>
              <w:tab w:val="left" w:pos="440"/>
              <w:tab w:val="right" w:pos="9062"/>
            </w:tabs>
            <w:rPr>
              <w:rFonts w:eastAsiaTheme="minorEastAsia"/>
              <w:noProof/>
              <w:lang w:eastAsia="hr-HR"/>
            </w:rPr>
          </w:pPr>
          <w:hyperlink w:anchor="_Toc105156496" w:history="1">
            <w:r w:rsidR="00AB1025" w:rsidRPr="00F41378">
              <w:rPr>
                <w:rStyle w:val="Hiperveza"/>
                <w:rFonts w:ascii="Arial" w:hAnsi="Arial"/>
                <w:noProof/>
              </w:rPr>
              <w:t>9.</w:t>
            </w:r>
            <w:r w:rsidR="00AB1025">
              <w:rPr>
                <w:rFonts w:eastAsiaTheme="minorEastAsia"/>
                <w:noProof/>
                <w:lang w:eastAsia="hr-HR"/>
              </w:rPr>
              <w:tab/>
            </w:r>
            <w:r w:rsidR="00AB1025" w:rsidRPr="00F41378">
              <w:rPr>
                <w:rStyle w:val="Hiperveza"/>
                <w:noProof/>
              </w:rPr>
              <w:t>Obveze ponuditelja</w:t>
            </w:r>
            <w:r w:rsidR="00AB1025">
              <w:rPr>
                <w:noProof/>
                <w:webHidden/>
              </w:rPr>
              <w:tab/>
            </w:r>
            <w:r w:rsidR="00AB1025">
              <w:rPr>
                <w:noProof/>
                <w:webHidden/>
              </w:rPr>
              <w:fldChar w:fldCharType="begin"/>
            </w:r>
            <w:r w:rsidR="00AB1025">
              <w:rPr>
                <w:noProof/>
                <w:webHidden/>
              </w:rPr>
              <w:instrText xml:space="preserve"> PAGEREF _Toc105156496 \h </w:instrText>
            </w:r>
            <w:r w:rsidR="00AB1025">
              <w:rPr>
                <w:noProof/>
                <w:webHidden/>
              </w:rPr>
            </w:r>
            <w:r w:rsidR="00AB1025">
              <w:rPr>
                <w:noProof/>
                <w:webHidden/>
              </w:rPr>
              <w:fldChar w:fldCharType="separate"/>
            </w:r>
            <w:r w:rsidR="00AB1025">
              <w:rPr>
                <w:noProof/>
                <w:webHidden/>
              </w:rPr>
              <w:t>7</w:t>
            </w:r>
            <w:r w:rsidR="00AB1025">
              <w:rPr>
                <w:noProof/>
                <w:webHidden/>
              </w:rPr>
              <w:fldChar w:fldCharType="end"/>
            </w:r>
          </w:hyperlink>
        </w:p>
        <w:p w14:paraId="0B3E2AEF" w14:textId="1352FDE3" w:rsidR="00AB1025" w:rsidRDefault="00137297">
          <w:pPr>
            <w:pStyle w:val="Sadraj1"/>
            <w:tabs>
              <w:tab w:val="left" w:pos="660"/>
              <w:tab w:val="right" w:pos="9062"/>
            </w:tabs>
            <w:rPr>
              <w:rFonts w:eastAsiaTheme="minorEastAsia"/>
              <w:noProof/>
              <w:lang w:eastAsia="hr-HR"/>
            </w:rPr>
          </w:pPr>
          <w:hyperlink w:anchor="_Toc105156497" w:history="1">
            <w:r w:rsidR="00AB1025" w:rsidRPr="00F41378">
              <w:rPr>
                <w:rStyle w:val="Hiperveza"/>
                <w:rFonts w:ascii="Arial" w:hAnsi="Arial"/>
                <w:noProof/>
              </w:rPr>
              <w:t>10.</w:t>
            </w:r>
            <w:r w:rsidR="00AB1025">
              <w:rPr>
                <w:rFonts w:eastAsiaTheme="minorEastAsia"/>
                <w:noProof/>
                <w:lang w:eastAsia="hr-HR"/>
              </w:rPr>
              <w:tab/>
            </w:r>
            <w:r w:rsidR="00AB1025" w:rsidRPr="00F41378">
              <w:rPr>
                <w:rStyle w:val="Hiperveza"/>
                <w:noProof/>
              </w:rPr>
              <w:t>Upravljanje projektom</w:t>
            </w:r>
            <w:r w:rsidR="00AB1025">
              <w:rPr>
                <w:noProof/>
                <w:webHidden/>
              </w:rPr>
              <w:tab/>
            </w:r>
            <w:r w:rsidR="00AB1025">
              <w:rPr>
                <w:noProof/>
                <w:webHidden/>
              </w:rPr>
              <w:fldChar w:fldCharType="begin"/>
            </w:r>
            <w:r w:rsidR="00AB1025">
              <w:rPr>
                <w:noProof/>
                <w:webHidden/>
              </w:rPr>
              <w:instrText xml:space="preserve"> PAGEREF _Toc105156497 \h </w:instrText>
            </w:r>
            <w:r w:rsidR="00AB1025">
              <w:rPr>
                <w:noProof/>
                <w:webHidden/>
              </w:rPr>
            </w:r>
            <w:r w:rsidR="00AB1025">
              <w:rPr>
                <w:noProof/>
                <w:webHidden/>
              </w:rPr>
              <w:fldChar w:fldCharType="separate"/>
            </w:r>
            <w:r w:rsidR="00AB1025">
              <w:rPr>
                <w:noProof/>
                <w:webHidden/>
              </w:rPr>
              <w:t>8</w:t>
            </w:r>
            <w:r w:rsidR="00AB1025">
              <w:rPr>
                <w:noProof/>
                <w:webHidden/>
              </w:rPr>
              <w:fldChar w:fldCharType="end"/>
            </w:r>
          </w:hyperlink>
        </w:p>
        <w:p w14:paraId="6B01BA02" w14:textId="30A27A00" w:rsidR="00AB1025" w:rsidRDefault="00137297">
          <w:pPr>
            <w:pStyle w:val="Sadraj1"/>
            <w:tabs>
              <w:tab w:val="left" w:pos="660"/>
              <w:tab w:val="right" w:pos="9062"/>
            </w:tabs>
            <w:rPr>
              <w:rFonts w:eastAsiaTheme="minorEastAsia"/>
              <w:noProof/>
              <w:lang w:eastAsia="hr-HR"/>
            </w:rPr>
          </w:pPr>
          <w:hyperlink w:anchor="_Toc105156498" w:history="1">
            <w:r w:rsidR="00AB1025" w:rsidRPr="00F41378">
              <w:rPr>
                <w:rStyle w:val="Hiperveza"/>
                <w:rFonts w:ascii="Arial" w:hAnsi="Arial"/>
                <w:noProof/>
              </w:rPr>
              <w:t>11.</w:t>
            </w:r>
            <w:r w:rsidR="00AB1025">
              <w:rPr>
                <w:rFonts w:eastAsiaTheme="minorEastAsia"/>
                <w:noProof/>
                <w:lang w:eastAsia="hr-HR"/>
              </w:rPr>
              <w:tab/>
            </w:r>
            <w:r w:rsidR="00AB1025" w:rsidRPr="00F41378">
              <w:rPr>
                <w:rStyle w:val="Hiperveza"/>
                <w:noProof/>
              </w:rPr>
              <w:t>Rokovi</w:t>
            </w:r>
            <w:r w:rsidR="00AB1025">
              <w:rPr>
                <w:noProof/>
                <w:webHidden/>
              </w:rPr>
              <w:tab/>
            </w:r>
            <w:r w:rsidR="00AB1025">
              <w:rPr>
                <w:noProof/>
                <w:webHidden/>
              </w:rPr>
              <w:fldChar w:fldCharType="begin"/>
            </w:r>
            <w:r w:rsidR="00AB1025">
              <w:rPr>
                <w:noProof/>
                <w:webHidden/>
              </w:rPr>
              <w:instrText xml:space="preserve"> PAGEREF _Toc105156498 \h </w:instrText>
            </w:r>
            <w:r w:rsidR="00AB1025">
              <w:rPr>
                <w:noProof/>
                <w:webHidden/>
              </w:rPr>
            </w:r>
            <w:r w:rsidR="00AB1025">
              <w:rPr>
                <w:noProof/>
                <w:webHidden/>
              </w:rPr>
              <w:fldChar w:fldCharType="separate"/>
            </w:r>
            <w:r w:rsidR="00AB1025">
              <w:rPr>
                <w:noProof/>
                <w:webHidden/>
              </w:rPr>
              <w:t>8</w:t>
            </w:r>
            <w:r w:rsidR="00AB1025">
              <w:rPr>
                <w:noProof/>
                <w:webHidden/>
              </w:rPr>
              <w:fldChar w:fldCharType="end"/>
            </w:r>
          </w:hyperlink>
        </w:p>
        <w:p w14:paraId="3C49DEDB" w14:textId="146CEE86" w:rsidR="00AB1025" w:rsidRDefault="00137297">
          <w:pPr>
            <w:pStyle w:val="Sadraj1"/>
            <w:tabs>
              <w:tab w:val="left" w:pos="660"/>
              <w:tab w:val="right" w:pos="9062"/>
            </w:tabs>
            <w:rPr>
              <w:rFonts w:eastAsiaTheme="minorEastAsia"/>
              <w:noProof/>
              <w:lang w:eastAsia="hr-HR"/>
            </w:rPr>
          </w:pPr>
          <w:hyperlink w:anchor="_Toc105156499" w:history="1">
            <w:r w:rsidR="00AB1025" w:rsidRPr="00F41378">
              <w:rPr>
                <w:rStyle w:val="Hiperveza"/>
                <w:rFonts w:ascii="Arial" w:hAnsi="Arial"/>
                <w:noProof/>
              </w:rPr>
              <w:t>12.</w:t>
            </w:r>
            <w:r w:rsidR="00AB1025">
              <w:rPr>
                <w:rFonts w:eastAsiaTheme="minorEastAsia"/>
                <w:noProof/>
                <w:lang w:eastAsia="hr-HR"/>
              </w:rPr>
              <w:tab/>
            </w:r>
            <w:r w:rsidR="00AB1025" w:rsidRPr="00F41378">
              <w:rPr>
                <w:rStyle w:val="Hiperveza"/>
                <w:noProof/>
              </w:rPr>
              <w:t>Tehnologije i standardi isporuke</w:t>
            </w:r>
            <w:r w:rsidR="00AB1025">
              <w:rPr>
                <w:noProof/>
                <w:webHidden/>
              </w:rPr>
              <w:tab/>
            </w:r>
            <w:r w:rsidR="00AB1025">
              <w:rPr>
                <w:noProof/>
                <w:webHidden/>
              </w:rPr>
              <w:fldChar w:fldCharType="begin"/>
            </w:r>
            <w:r w:rsidR="00AB1025">
              <w:rPr>
                <w:noProof/>
                <w:webHidden/>
              </w:rPr>
              <w:instrText xml:space="preserve"> PAGEREF _Toc105156499 \h </w:instrText>
            </w:r>
            <w:r w:rsidR="00AB1025">
              <w:rPr>
                <w:noProof/>
                <w:webHidden/>
              </w:rPr>
            </w:r>
            <w:r w:rsidR="00AB1025">
              <w:rPr>
                <w:noProof/>
                <w:webHidden/>
              </w:rPr>
              <w:fldChar w:fldCharType="separate"/>
            </w:r>
            <w:r w:rsidR="00AB1025">
              <w:rPr>
                <w:noProof/>
                <w:webHidden/>
              </w:rPr>
              <w:t>8</w:t>
            </w:r>
            <w:r w:rsidR="00AB1025">
              <w:rPr>
                <w:noProof/>
                <w:webHidden/>
              </w:rPr>
              <w:fldChar w:fldCharType="end"/>
            </w:r>
          </w:hyperlink>
        </w:p>
        <w:p w14:paraId="78F74269" w14:textId="03F100B7" w:rsidR="00AB1025" w:rsidRDefault="00137297">
          <w:pPr>
            <w:pStyle w:val="Sadraj1"/>
            <w:tabs>
              <w:tab w:val="left" w:pos="660"/>
              <w:tab w:val="right" w:pos="9062"/>
            </w:tabs>
            <w:rPr>
              <w:rFonts w:eastAsiaTheme="minorEastAsia"/>
              <w:noProof/>
              <w:lang w:eastAsia="hr-HR"/>
            </w:rPr>
          </w:pPr>
          <w:hyperlink w:anchor="_Toc105156500" w:history="1">
            <w:r w:rsidR="00AB1025" w:rsidRPr="00F41378">
              <w:rPr>
                <w:rStyle w:val="Hiperveza"/>
                <w:rFonts w:ascii="Arial" w:hAnsi="Arial"/>
                <w:noProof/>
              </w:rPr>
              <w:t>13.</w:t>
            </w:r>
            <w:r w:rsidR="00AB1025">
              <w:rPr>
                <w:rFonts w:eastAsiaTheme="minorEastAsia"/>
                <w:noProof/>
                <w:lang w:eastAsia="hr-HR"/>
              </w:rPr>
              <w:tab/>
            </w:r>
            <w:r w:rsidR="00AB1025" w:rsidRPr="00F41378">
              <w:rPr>
                <w:rStyle w:val="Hiperveza"/>
                <w:noProof/>
              </w:rPr>
              <w:t>Formalno zatvaranje projekta</w:t>
            </w:r>
            <w:r w:rsidR="00AB1025">
              <w:rPr>
                <w:noProof/>
                <w:webHidden/>
              </w:rPr>
              <w:tab/>
            </w:r>
            <w:r w:rsidR="00AB1025">
              <w:rPr>
                <w:noProof/>
                <w:webHidden/>
              </w:rPr>
              <w:fldChar w:fldCharType="begin"/>
            </w:r>
            <w:r w:rsidR="00AB1025">
              <w:rPr>
                <w:noProof/>
                <w:webHidden/>
              </w:rPr>
              <w:instrText xml:space="preserve"> PAGEREF _Toc105156500 \h </w:instrText>
            </w:r>
            <w:r w:rsidR="00AB1025">
              <w:rPr>
                <w:noProof/>
                <w:webHidden/>
              </w:rPr>
            </w:r>
            <w:r w:rsidR="00AB1025">
              <w:rPr>
                <w:noProof/>
                <w:webHidden/>
              </w:rPr>
              <w:fldChar w:fldCharType="separate"/>
            </w:r>
            <w:r w:rsidR="00AB1025">
              <w:rPr>
                <w:noProof/>
                <w:webHidden/>
              </w:rPr>
              <w:t>9</w:t>
            </w:r>
            <w:r w:rsidR="00AB1025">
              <w:rPr>
                <w:noProof/>
                <w:webHidden/>
              </w:rPr>
              <w:fldChar w:fldCharType="end"/>
            </w:r>
          </w:hyperlink>
        </w:p>
        <w:p w14:paraId="40BBA198" w14:textId="14D8CD65" w:rsidR="00AB1025" w:rsidRDefault="00137297">
          <w:pPr>
            <w:pStyle w:val="Sadraj1"/>
            <w:tabs>
              <w:tab w:val="left" w:pos="660"/>
              <w:tab w:val="right" w:pos="9062"/>
            </w:tabs>
            <w:rPr>
              <w:rFonts w:eastAsiaTheme="minorEastAsia"/>
              <w:noProof/>
              <w:lang w:eastAsia="hr-HR"/>
            </w:rPr>
          </w:pPr>
          <w:hyperlink w:anchor="_Toc105156501" w:history="1">
            <w:r w:rsidR="00AB1025" w:rsidRPr="00F41378">
              <w:rPr>
                <w:rStyle w:val="Hiperveza"/>
                <w:rFonts w:ascii="Arial" w:hAnsi="Arial"/>
                <w:noProof/>
              </w:rPr>
              <w:t>14.</w:t>
            </w:r>
            <w:r w:rsidR="00AB1025">
              <w:rPr>
                <w:rFonts w:eastAsiaTheme="minorEastAsia"/>
                <w:noProof/>
                <w:lang w:eastAsia="hr-HR"/>
              </w:rPr>
              <w:tab/>
            </w:r>
            <w:r w:rsidR="00AB1025" w:rsidRPr="00F41378">
              <w:rPr>
                <w:rStyle w:val="Hiperveza"/>
                <w:noProof/>
              </w:rPr>
              <w:t>Verifikacija i plaćanje</w:t>
            </w:r>
            <w:r w:rsidR="00AB1025">
              <w:rPr>
                <w:noProof/>
                <w:webHidden/>
              </w:rPr>
              <w:tab/>
            </w:r>
            <w:r w:rsidR="00AB1025">
              <w:rPr>
                <w:noProof/>
                <w:webHidden/>
              </w:rPr>
              <w:fldChar w:fldCharType="begin"/>
            </w:r>
            <w:r w:rsidR="00AB1025">
              <w:rPr>
                <w:noProof/>
                <w:webHidden/>
              </w:rPr>
              <w:instrText xml:space="preserve"> PAGEREF _Toc105156501 \h </w:instrText>
            </w:r>
            <w:r w:rsidR="00AB1025">
              <w:rPr>
                <w:noProof/>
                <w:webHidden/>
              </w:rPr>
            </w:r>
            <w:r w:rsidR="00AB1025">
              <w:rPr>
                <w:noProof/>
                <w:webHidden/>
              </w:rPr>
              <w:fldChar w:fldCharType="separate"/>
            </w:r>
            <w:r w:rsidR="00AB1025">
              <w:rPr>
                <w:noProof/>
                <w:webHidden/>
              </w:rPr>
              <w:t>9</w:t>
            </w:r>
            <w:r w:rsidR="00AB1025">
              <w:rPr>
                <w:noProof/>
                <w:webHidden/>
              </w:rPr>
              <w:fldChar w:fldCharType="end"/>
            </w:r>
          </w:hyperlink>
        </w:p>
        <w:p w14:paraId="793309F9" w14:textId="7CC82E1F" w:rsidR="00AB1025" w:rsidRDefault="00137297">
          <w:pPr>
            <w:pStyle w:val="Sadraj1"/>
            <w:tabs>
              <w:tab w:val="left" w:pos="660"/>
              <w:tab w:val="right" w:pos="9062"/>
            </w:tabs>
            <w:rPr>
              <w:rFonts w:eastAsiaTheme="minorEastAsia"/>
              <w:noProof/>
              <w:lang w:eastAsia="hr-HR"/>
            </w:rPr>
          </w:pPr>
          <w:hyperlink w:anchor="_Toc105156502" w:history="1">
            <w:r w:rsidR="00AB1025" w:rsidRPr="00F41378">
              <w:rPr>
                <w:rStyle w:val="Hiperveza"/>
                <w:rFonts w:ascii="Arial" w:hAnsi="Arial"/>
                <w:noProof/>
              </w:rPr>
              <w:t>15.</w:t>
            </w:r>
            <w:r w:rsidR="00AB1025">
              <w:rPr>
                <w:rFonts w:eastAsiaTheme="minorEastAsia"/>
                <w:noProof/>
                <w:lang w:eastAsia="hr-HR"/>
              </w:rPr>
              <w:tab/>
            </w:r>
            <w:r w:rsidR="00AB1025" w:rsidRPr="00F41378">
              <w:rPr>
                <w:rStyle w:val="Hiperveza"/>
                <w:noProof/>
              </w:rPr>
              <w:t>Poslovna tajna</w:t>
            </w:r>
            <w:r w:rsidR="00AB1025">
              <w:rPr>
                <w:noProof/>
                <w:webHidden/>
              </w:rPr>
              <w:tab/>
            </w:r>
            <w:r w:rsidR="00AB1025">
              <w:rPr>
                <w:noProof/>
                <w:webHidden/>
              </w:rPr>
              <w:fldChar w:fldCharType="begin"/>
            </w:r>
            <w:r w:rsidR="00AB1025">
              <w:rPr>
                <w:noProof/>
                <w:webHidden/>
              </w:rPr>
              <w:instrText xml:space="preserve"> PAGEREF _Toc105156502 \h </w:instrText>
            </w:r>
            <w:r w:rsidR="00AB1025">
              <w:rPr>
                <w:noProof/>
                <w:webHidden/>
              </w:rPr>
            </w:r>
            <w:r w:rsidR="00AB1025">
              <w:rPr>
                <w:noProof/>
                <w:webHidden/>
              </w:rPr>
              <w:fldChar w:fldCharType="separate"/>
            </w:r>
            <w:r w:rsidR="00AB1025">
              <w:rPr>
                <w:noProof/>
                <w:webHidden/>
              </w:rPr>
              <w:t>9</w:t>
            </w:r>
            <w:r w:rsidR="00AB1025">
              <w:rPr>
                <w:noProof/>
                <w:webHidden/>
              </w:rPr>
              <w:fldChar w:fldCharType="end"/>
            </w:r>
          </w:hyperlink>
        </w:p>
        <w:p w14:paraId="04A26330" w14:textId="42B4D096" w:rsidR="00D05D02" w:rsidRDefault="00F62571" w:rsidP="4B831F74">
          <w:pPr>
            <w:pStyle w:val="Sadraj1"/>
            <w:tabs>
              <w:tab w:val="right" w:leader="dot" w:pos="9060"/>
              <w:tab w:val="left" w:pos="435"/>
            </w:tabs>
            <w:rPr>
              <w:noProof/>
            </w:rPr>
          </w:pPr>
          <w:r>
            <w:fldChar w:fldCharType="end"/>
          </w:r>
        </w:p>
      </w:sdtContent>
    </w:sdt>
    <w:p w14:paraId="4C607738" w14:textId="7F20A4E3" w:rsidR="00D05D02" w:rsidRDefault="00D05D02"/>
    <w:p w14:paraId="2BA30F66" w14:textId="53E3FCE7" w:rsidR="00D05D02" w:rsidRDefault="00D05D02">
      <w:pPr>
        <w:rPr>
          <w:rFonts w:cstheme="minorHAnsi"/>
          <w:b/>
        </w:rPr>
      </w:pPr>
      <w:r>
        <w:rPr>
          <w:rFonts w:cstheme="minorHAnsi"/>
          <w:b/>
        </w:rPr>
        <w:br w:type="page"/>
      </w:r>
    </w:p>
    <w:p w14:paraId="29927407" w14:textId="77777777" w:rsidR="00A86170" w:rsidRPr="00343B9A" w:rsidRDefault="00A86170" w:rsidP="4B831F74">
      <w:pPr>
        <w:pStyle w:val="Naslov1"/>
        <w:rPr>
          <w:rFonts w:asciiTheme="minorHAnsi" w:hAnsiTheme="minorHAnsi" w:cstheme="minorBidi"/>
        </w:rPr>
      </w:pPr>
      <w:bookmarkStart w:id="1" w:name="_Toc80869373"/>
      <w:bookmarkStart w:id="2" w:name="_Toc105156483"/>
      <w:r w:rsidRPr="4B831F74">
        <w:rPr>
          <w:rFonts w:asciiTheme="minorHAnsi" w:hAnsiTheme="minorHAnsi" w:cstheme="minorBidi"/>
        </w:rPr>
        <w:lastRenderedPageBreak/>
        <w:t>Uvod</w:t>
      </w:r>
      <w:bookmarkEnd w:id="1"/>
      <w:bookmarkEnd w:id="2"/>
    </w:p>
    <w:p w14:paraId="4D1E5818" w14:textId="24E00CEE" w:rsidR="00A86170" w:rsidRPr="00343B9A" w:rsidRDefault="00A86170" w:rsidP="00A86170">
      <w:pPr>
        <w:jc w:val="both"/>
        <w:rPr>
          <w:rFonts w:cstheme="minorHAnsi"/>
        </w:rPr>
      </w:pPr>
      <w:r w:rsidRPr="00343B9A">
        <w:rPr>
          <w:rFonts w:cstheme="minorHAnsi"/>
        </w:rPr>
        <w:t>Uprava ribarstva Ministarstva poljoprivrede krenula je 2006. godine s uspostavom Geoinformacijskog sustava ribarstva</w:t>
      </w:r>
      <w:r w:rsidR="003C7F14">
        <w:rPr>
          <w:rFonts w:cstheme="minorHAnsi"/>
        </w:rPr>
        <w:t xml:space="preserve"> (GISR)</w:t>
      </w:r>
      <w:r w:rsidRPr="00343B9A">
        <w:rPr>
          <w:rFonts w:cstheme="minorHAnsi"/>
        </w:rPr>
        <w:t xml:space="preserve">. Sustav čine baza i web aplikacije za unos, pregled, ažuriranje i obradu podataka. Prostorna komponenta sustava (GIS) ostvarena je tehnologijom </w:t>
      </w:r>
      <w:proofErr w:type="spellStart"/>
      <w:r w:rsidRPr="00343B9A">
        <w:rPr>
          <w:rFonts w:cstheme="minorHAnsi"/>
        </w:rPr>
        <w:t>Esri</w:t>
      </w:r>
      <w:proofErr w:type="spellEnd"/>
      <w:r w:rsidRPr="00343B9A">
        <w:rPr>
          <w:rFonts w:cstheme="minorHAnsi"/>
        </w:rPr>
        <w:t xml:space="preserve"> </w:t>
      </w:r>
      <w:proofErr w:type="spellStart"/>
      <w:r w:rsidRPr="00343B9A">
        <w:rPr>
          <w:rFonts w:cstheme="minorHAnsi"/>
        </w:rPr>
        <w:t>ArcGIS</w:t>
      </w:r>
      <w:proofErr w:type="spellEnd"/>
      <w:r w:rsidRPr="00343B9A">
        <w:rPr>
          <w:rFonts w:cstheme="minorHAnsi"/>
        </w:rPr>
        <w:t xml:space="preserve"> –a. Tijekom proteklog razdoblja od 2006. do danas sustav se konstantno nadograđivao, te je u sklopu tih nadogradnji 2014. godine sustav nadograđen modulom potpore koji ima za svrhu evidentiranje korisnika i operacija te izvještavanje u sklopu Operativnog programa za pomorstvo i ribarstvo (</w:t>
      </w:r>
      <w:proofErr w:type="spellStart"/>
      <w:r w:rsidRPr="00343B9A">
        <w:rPr>
          <w:rFonts w:cstheme="minorHAnsi"/>
        </w:rPr>
        <w:t>OPPiR</w:t>
      </w:r>
      <w:proofErr w:type="spellEnd"/>
      <w:r w:rsidRPr="00343B9A">
        <w:rPr>
          <w:rFonts w:cstheme="minorHAnsi"/>
        </w:rPr>
        <w:t xml:space="preserve">) 2014.-2020. Obzirom da Uprava ribarstva kao Upravljačko tijelo u novom programskom razdoblju 2021.-2027. ima obvezu uspostaviti elektronički sustav za razmjenu podataka između programskih tijela i korisnika kako je definirano člankom 69. stavkom 8. te Prilogom XIV. UREDBE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w:t>
      </w:r>
      <w:proofErr w:type="spellStart"/>
      <w:r w:rsidRPr="00343B9A">
        <w:rPr>
          <w:rFonts w:cstheme="minorHAnsi"/>
        </w:rPr>
        <w:t>vizne</w:t>
      </w:r>
      <w:proofErr w:type="spellEnd"/>
      <w:r w:rsidRPr="00343B9A">
        <w:rPr>
          <w:rFonts w:cstheme="minorHAnsi"/>
        </w:rPr>
        <w:t xml:space="preserve"> politike (u daljnjem tekstu Uredba 2021/1060) te automatsku sinkronizaciju i prijenos podataka između informacijskog sustava Uprave ribarstva i sustava SFC2021 kako je definirano Prilogom XV. Uredbe 2021/1060, za provedbu Europskog fonda za pomorstvo, ribarstvo i akvakulturu (EFPRA) </w:t>
      </w:r>
      <w:r w:rsidR="00D7611D">
        <w:rPr>
          <w:rFonts w:cstheme="minorHAnsi"/>
        </w:rPr>
        <w:t xml:space="preserve">pokrenulo je </w:t>
      </w:r>
      <w:r w:rsidRPr="00343B9A">
        <w:rPr>
          <w:rFonts w:cstheme="minorHAnsi"/>
        </w:rPr>
        <w:t>nabavu za izradu novog informacijskog sustava.</w:t>
      </w:r>
      <w:r w:rsidR="00D7611D">
        <w:rPr>
          <w:rFonts w:cstheme="minorHAnsi"/>
        </w:rPr>
        <w:t xml:space="preserve"> Proces </w:t>
      </w:r>
      <w:r w:rsidR="00967830">
        <w:rPr>
          <w:rFonts w:cstheme="minorHAnsi"/>
        </w:rPr>
        <w:t>razvoja sustava nužno je stručno nadzirati za što Uprava ribarstva nema kapacitete.</w:t>
      </w:r>
    </w:p>
    <w:p w14:paraId="20267580" w14:textId="3E37FC98" w:rsidR="00A86170" w:rsidRPr="00343B9A" w:rsidRDefault="00A86170" w:rsidP="4B831F74">
      <w:pPr>
        <w:pStyle w:val="Naslov1"/>
        <w:rPr>
          <w:rFonts w:asciiTheme="minorHAnsi" w:hAnsiTheme="minorHAnsi" w:cstheme="minorBidi"/>
        </w:rPr>
      </w:pPr>
      <w:bookmarkStart w:id="3" w:name="_Toc80869374"/>
      <w:bookmarkStart w:id="4" w:name="_Toc105156484"/>
      <w:r w:rsidRPr="4B831F74">
        <w:rPr>
          <w:rFonts w:asciiTheme="minorHAnsi" w:hAnsiTheme="minorHAnsi" w:cstheme="minorBidi"/>
        </w:rPr>
        <w:t>Tehnička okolina  postojećeg sustava</w:t>
      </w:r>
      <w:bookmarkEnd w:id="3"/>
      <w:bookmarkEnd w:id="4"/>
    </w:p>
    <w:p w14:paraId="20832E31" w14:textId="7D09CB70" w:rsidR="00A86170" w:rsidRPr="00343B9A" w:rsidRDefault="00A86170" w:rsidP="00A86170">
      <w:pPr>
        <w:jc w:val="both"/>
        <w:rPr>
          <w:rFonts w:cstheme="minorHAnsi"/>
        </w:rPr>
      </w:pPr>
      <w:r w:rsidRPr="00343B9A">
        <w:rPr>
          <w:rFonts w:cstheme="minorHAnsi"/>
        </w:rPr>
        <w:t>U svrhu boljeg uvida u sam Geoinformacijski sustav ribarstva ukratko je opisana tehnička okolina sustava na način da su pojašnjeni operativni sustav, programska oprema</w:t>
      </w:r>
      <w:r w:rsidR="006C0643">
        <w:rPr>
          <w:rFonts w:cstheme="minorHAnsi"/>
        </w:rPr>
        <w:t>,</w:t>
      </w:r>
      <w:r w:rsidRPr="00343B9A">
        <w:rPr>
          <w:rFonts w:cstheme="minorHAnsi"/>
        </w:rPr>
        <w:t xml:space="preserve"> aplikacije i izvještajni sustav. </w:t>
      </w:r>
      <w:r w:rsidR="00974B5B">
        <w:rPr>
          <w:rFonts w:cstheme="minorHAnsi"/>
        </w:rPr>
        <w:t>Detaljne i precizne</w:t>
      </w:r>
      <w:r w:rsidR="00490EF0" w:rsidRPr="00343B9A">
        <w:rPr>
          <w:rFonts w:cstheme="minorHAnsi"/>
        </w:rPr>
        <w:t xml:space="preserve"> informacije </w:t>
      </w:r>
      <w:r w:rsidR="00F33D04">
        <w:rPr>
          <w:rFonts w:cstheme="minorHAnsi"/>
        </w:rPr>
        <w:t xml:space="preserve">o </w:t>
      </w:r>
      <w:r w:rsidR="003D20C5" w:rsidRPr="003D20C5">
        <w:rPr>
          <w:rFonts w:cstheme="minorHAnsi"/>
        </w:rPr>
        <w:t>Informacijsko</w:t>
      </w:r>
      <w:r w:rsidR="003D20C5">
        <w:rPr>
          <w:rFonts w:cstheme="minorHAnsi"/>
        </w:rPr>
        <w:t>m</w:t>
      </w:r>
      <w:r w:rsidR="003D20C5" w:rsidRPr="003D20C5">
        <w:rPr>
          <w:rFonts w:cstheme="minorHAnsi"/>
        </w:rPr>
        <w:t xml:space="preserve"> sustav</w:t>
      </w:r>
      <w:r w:rsidR="003D20C5">
        <w:rPr>
          <w:rFonts w:cstheme="minorHAnsi"/>
        </w:rPr>
        <w:t>u</w:t>
      </w:r>
      <w:r w:rsidR="003D20C5" w:rsidRPr="003D20C5">
        <w:rPr>
          <w:rFonts w:cstheme="minorHAnsi"/>
        </w:rPr>
        <w:t xml:space="preserve"> za upravljanje Europskim fondom za pomorstvo, ribarstvo i akvakulturu</w:t>
      </w:r>
      <w:r w:rsidR="003D20C5">
        <w:rPr>
          <w:rFonts w:cstheme="minorHAnsi"/>
        </w:rPr>
        <w:t xml:space="preserve"> </w:t>
      </w:r>
      <w:r w:rsidR="003D20C5" w:rsidRPr="003D20C5">
        <w:rPr>
          <w:rFonts w:cstheme="minorHAnsi"/>
        </w:rPr>
        <w:t xml:space="preserve">(2021-2027) u sklopu Geoinformacijskog sustava ribarstva </w:t>
      </w:r>
      <w:r w:rsidR="00490EF0" w:rsidRPr="00343B9A">
        <w:rPr>
          <w:rFonts w:cstheme="minorHAnsi"/>
        </w:rPr>
        <w:t>sadrž</w:t>
      </w:r>
      <w:r w:rsidR="00F33D04">
        <w:rPr>
          <w:rFonts w:cstheme="minorHAnsi"/>
        </w:rPr>
        <w:t>an je u</w:t>
      </w:r>
      <w:r w:rsidR="00490EF0" w:rsidRPr="00343B9A">
        <w:rPr>
          <w:rFonts w:cstheme="minorHAnsi"/>
        </w:rPr>
        <w:t xml:space="preserve"> </w:t>
      </w:r>
      <w:r w:rsidR="00C429FB" w:rsidRPr="007C6876">
        <w:rPr>
          <w:rFonts w:cstheme="minorHAnsi"/>
        </w:rPr>
        <w:t>Prilog</w:t>
      </w:r>
      <w:r w:rsidR="00F33D04" w:rsidRPr="007C6876">
        <w:rPr>
          <w:rFonts w:cstheme="minorHAnsi"/>
        </w:rPr>
        <w:t>u</w:t>
      </w:r>
      <w:r w:rsidR="00C429FB" w:rsidRPr="007C6876">
        <w:rPr>
          <w:rFonts w:cstheme="minorHAnsi"/>
        </w:rPr>
        <w:t xml:space="preserve"> </w:t>
      </w:r>
      <w:r w:rsidR="00B330C8">
        <w:rPr>
          <w:rFonts w:cstheme="minorHAnsi"/>
        </w:rPr>
        <w:t xml:space="preserve">Tehnička </w:t>
      </w:r>
      <w:r w:rsidR="00A2252F">
        <w:rPr>
          <w:rFonts w:cstheme="minorHAnsi"/>
        </w:rPr>
        <w:t>specifikacija</w:t>
      </w:r>
      <w:r w:rsidR="00C429FB" w:rsidRPr="00343B9A">
        <w:rPr>
          <w:rFonts w:cstheme="minorHAnsi"/>
        </w:rPr>
        <w:t>, a s</w:t>
      </w:r>
      <w:r w:rsidRPr="00343B9A">
        <w:rPr>
          <w:rFonts w:cstheme="minorHAnsi"/>
        </w:rPr>
        <w:t>va dodatna pojašnjenja koja su neophodna ponuditelj</w:t>
      </w:r>
      <w:r w:rsidR="00BC0896" w:rsidRPr="00343B9A">
        <w:rPr>
          <w:rFonts w:cstheme="minorHAnsi"/>
        </w:rPr>
        <w:t>u</w:t>
      </w:r>
      <w:r w:rsidRPr="00343B9A">
        <w:rPr>
          <w:rFonts w:cstheme="minorHAnsi"/>
        </w:rPr>
        <w:t xml:space="preserve"> u svrhu </w:t>
      </w:r>
      <w:r w:rsidR="003B73D9">
        <w:rPr>
          <w:rFonts w:cstheme="minorHAnsi"/>
        </w:rPr>
        <w:t xml:space="preserve">nadzora </w:t>
      </w:r>
      <w:r w:rsidRPr="00343B9A">
        <w:rPr>
          <w:rFonts w:cstheme="minorHAnsi"/>
        </w:rPr>
        <w:t>izrade</w:t>
      </w:r>
      <w:r w:rsidR="00C429FB" w:rsidRPr="00343B9A">
        <w:rPr>
          <w:rFonts w:cstheme="minorHAnsi"/>
        </w:rPr>
        <w:t xml:space="preserve"> informacijskog sustava</w:t>
      </w:r>
      <w:r w:rsidRPr="00343B9A">
        <w:rPr>
          <w:rFonts w:cstheme="minorHAnsi"/>
        </w:rPr>
        <w:t xml:space="preserve"> naručitelj će dostaviti ponuditelju po potrebi. </w:t>
      </w:r>
    </w:p>
    <w:p w14:paraId="7747EBEA" w14:textId="52562AB7" w:rsidR="00A86170" w:rsidRPr="00343B9A" w:rsidRDefault="00A86170" w:rsidP="00A86170">
      <w:pPr>
        <w:jc w:val="both"/>
        <w:rPr>
          <w:rFonts w:cstheme="minorHAnsi"/>
        </w:rPr>
      </w:pPr>
    </w:p>
    <w:p w14:paraId="5F45E2D4" w14:textId="77777777" w:rsidR="00A86170" w:rsidRPr="00343B9A" w:rsidRDefault="00A86170" w:rsidP="4B831F74">
      <w:pPr>
        <w:pStyle w:val="Naslov2"/>
        <w:rPr>
          <w:rFonts w:asciiTheme="minorHAnsi" w:hAnsiTheme="minorHAnsi" w:cstheme="minorBidi"/>
        </w:rPr>
      </w:pPr>
      <w:bookmarkStart w:id="5" w:name="_Toc80869376"/>
      <w:bookmarkStart w:id="6" w:name="_Toc105156485"/>
      <w:r w:rsidRPr="4B831F74">
        <w:rPr>
          <w:rFonts w:asciiTheme="minorHAnsi" w:hAnsiTheme="minorHAnsi" w:cstheme="minorBidi"/>
        </w:rPr>
        <w:t>Programska oprema</w:t>
      </w:r>
      <w:bookmarkEnd w:id="5"/>
      <w:bookmarkEnd w:id="6"/>
    </w:p>
    <w:p w14:paraId="1E0835CD" w14:textId="77777777" w:rsidR="00A86170" w:rsidRPr="00343B9A" w:rsidRDefault="00A86170" w:rsidP="00A86170">
      <w:pPr>
        <w:rPr>
          <w:rFonts w:cstheme="minorHAnsi"/>
        </w:rPr>
      </w:pPr>
      <w:r w:rsidRPr="00343B9A">
        <w:rPr>
          <w:rFonts w:cstheme="minorHAnsi"/>
        </w:rPr>
        <w:t>Sustav je izgrađen na sljedećim platformama:</w:t>
      </w:r>
    </w:p>
    <w:p w14:paraId="3C04BF3B" w14:textId="77777777" w:rsidR="00A86170" w:rsidRPr="00343B9A" w:rsidRDefault="00A86170" w:rsidP="00A86170">
      <w:pPr>
        <w:pStyle w:val="Odlomakpopisa"/>
        <w:numPr>
          <w:ilvl w:val="0"/>
          <w:numId w:val="3"/>
        </w:numPr>
        <w:spacing w:before="160" w:after="80" w:line="240" w:lineRule="auto"/>
        <w:contextualSpacing w:val="0"/>
        <w:rPr>
          <w:rFonts w:cstheme="minorHAnsi"/>
        </w:rPr>
      </w:pPr>
      <w:r w:rsidRPr="00343B9A">
        <w:rPr>
          <w:rFonts w:cstheme="minorHAnsi"/>
        </w:rPr>
        <w:t>Microsoft Windows 2012 Server R2 i Microsoft Windows 2016 Standard</w:t>
      </w:r>
    </w:p>
    <w:p w14:paraId="1D291865" w14:textId="77777777" w:rsidR="00A86170" w:rsidRPr="00343B9A" w:rsidRDefault="00A86170" w:rsidP="00A86170">
      <w:pPr>
        <w:pStyle w:val="Odlomakpopisa"/>
        <w:numPr>
          <w:ilvl w:val="0"/>
          <w:numId w:val="3"/>
        </w:numPr>
        <w:spacing w:before="160" w:after="80" w:line="240" w:lineRule="auto"/>
        <w:contextualSpacing w:val="0"/>
        <w:rPr>
          <w:rFonts w:cstheme="minorHAnsi"/>
        </w:rPr>
      </w:pPr>
      <w:r w:rsidRPr="00343B9A">
        <w:rPr>
          <w:rFonts w:cstheme="minorHAnsi"/>
        </w:rPr>
        <w:t xml:space="preserve">Internet </w:t>
      </w:r>
      <w:proofErr w:type="spellStart"/>
      <w:r w:rsidRPr="00343B9A">
        <w:rPr>
          <w:rFonts w:cstheme="minorHAnsi"/>
        </w:rPr>
        <w:t>Information</w:t>
      </w:r>
      <w:proofErr w:type="spellEnd"/>
      <w:r w:rsidRPr="00343B9A">
        <w:rPr>
          <w:rFonts w:cstheme="minorHAnsi"/>
        </w:rPr>
        <w:t xml:space="preserve"> </w:t>
      </w:r>
      <w:proofErr w:type="spellStart"/>
      <w:r w:rsidRPr="00343B9A">
        <w:rPr>
          <w:rFonts w:cstheme="minorHAnsi"/>
        </w:rPr>
        <w:t>Services</w:t>
      </w:r>
      <w:proofErr w:type="spellEnd"/>
      <w:r w:rsidRPr="00343B9A">
        <w:rPr>
          <w:rFonts w:cstheme="minorHAnsi"/>
        </w:rPr>
        <w:t xml:space="preserve"> v8.5</w:t>
      </w:r>
    </w:p>
    <w:p w14:paraId="4C99ABFD" w14:textId="77777777" w:rsidR="00A86170" w:rsidRPr="00343B9A" w:rsidRDefault="00A86170" w:rsidP="00A86170">
      <w:pPr>
        <w:pStyle w:val="Odlomakpopisa"/>
        <w:numPr>
          <w:ilvl w:val="0"/>
          <w:numId w:val="3"/>
        </w:numPr>
        <w:spacing w:before="160" w:after="80" w:line="240" w:lineRule="auto"/>
        <w:contextualSpacing w:val="0"/>
        <w:rPr>
          <w:rFonts w:cstheme="minorHAnsi"/>
        </w:rPr>
      </w:pPr>
      <w:r w:rsidRPr="00343B9A">
        <w:rPr>
          <w:rFonts w:cstheme="minorHAnsi"/>
        </w:rPr>
        <w:t>Microsoft .NET Framework 4.5, Microsoft .NET Core 3.1</w:t>
      </w:r>
    </w:p>
    <w:p w14:paraId="3E67E5D2" w14:textId="77777777" w:rsidR="00A86170" w:rsidRPr="00343B9A" w:rsidRDefault="00A86170" w:rsidP="00A86170">
      <w:pPr>
        <w:pStyle w:val="Odlomakpopisa"/>
        <w:numPr>
          <w:ilvl w:val="0"/>
          <w:numId w:val="3"/>
        </w:numPr>
        <w:spacing w:before="160" w:after="80" w:line="240" w:lineRule="auto"/>
        <w:contextualSpacing w:val="0"/>
        <w:rPr>
          <w:rFonts w:cstheme="minorHAnsi"/>
        </w:rPr>
      </w:pPr>
      <w:r w:rsidRPr="00343B9A">
        <w:rPr>
          <w:rFonts w:cstheme="minorHAnsi"/>
        </w:rPr>
        <w:t>ASP.NET v4.5</w:t>
      </w:r>
    </w:p>
    <w:p w14:paraId="32E88C1F" w14:textId="77777777" w:rsidR="00A86170" w:rsidRPr="00343B9A" w:rsidRDefault="00A86170" w:rsidP="00A86170">
      <w:pPr>
        <w:rPr>
          <w:rFonts w:cstheme="minorHAnsi"/>
        </w:rPr>
      </w:pPr>
    </w:p>
    <w:p w14:paraId="22D381AA" w14:textId="48B67EDC" w:rsidR="00A86170" w:rsidRPr="00343B9A" w:rsidRDefault="00A86170" w:rsidP="00A86170">
      <w:pPr>
        <w:rPr>
          <w:rFonts w:cstheme="minorHAnsi"/>
        </w:rPr>
      </w:pPr>
      <w:r w:rsidRPr="00343B9A">
        <w:rPr>
          <w:rFonts w:cstheme="minorHAnsi"/>
        </w:rPr>
        <w:t xml:space="preserve">Baza podataka izgrađena je na Microsoft SQL Server 2017 Enterprise </w:t>
      </w:r>
      <w:proofErr w:type="spellStart"/>
      <w:r w:rsidRPr="00343B9A">
        <w:rPr>
          <w:rFonts w:cstheme="minorHAnsi"/>
        </w:rPr>
        <w:t>Edition</w:t>
      </w:r>
      <w:proofErr w:type="spellEnd"/>
      <w:r w:rsidRPr="00343B9A">
        <w:rPr>
          <w:rFonts w:cstheme="minorHAnsi"/>
        </w:rPr>
        <w:t>.</w:t>
      </w:r>
    </w:p>
    <w:p w14:paraId="27222B94" w14:textId="77777777" w:rsidR="00A86170" w:rsidRPr="00343B9A" w:rsidRDefault="00A86170" w:rsidP="4B831F74">
      <w:pPr>
        <w:pStyle w:val="Naslov2"/>
        <w:rPr>
          <w:rFonts w:asciiTheme="minorHAnsi" w:hAnsiTheme="minorHAnsi" w:cstheme="minorBidi"/>
        </w:rPr>
      </w:pPr>
      <w:bookmarkStart w:id="7" w:name="_Toc80869377"/>
      <w:bookmarkStart w:id="8" w:name="_Toc105156486"/>
      <w:r w:rsidRPr="4B831F74">
        <w:rPr>
          <w:rFonts w:asciiTheme="minorHAnsi" w:hAnsiTheme="minorHAnsi" w:cstheme="minorBidi"/>
        </w:rPr>
        <w:t>Aplikacije</w:t>
      </w:r>
      <w:bookmarkEnd w:id="7"/>
      <w:bookmarkEnd w:id="8"/>
    </w:p>
    <w:p w14:paraId="3046F354" w14:textId="77777777" w:rsidR="00A86170" w:rsidRPr="00343B9A" w:rsidRDefault="00A86170" w:rsidP="00A86170">
      <w:pPr>
        <w:jc w:val="both"/>
        <w:rPr>
          <w:rFonts w:cstheme="minorHAnsi"/>
        </w:rPr>
      </w:pPr>
      <w:r w:rsidRPr="00343B9A">
        <w:rPr>
          <w:rFonts w:cstheme="minorHAnsi"/>
        </w:rPr>
        <w:t xml:space="preserve">Geoinformacijski sustav ribarstva je mrežno orijentiran, modularni, centralizirani sustav koji omogućuje kontinuirano pohranjivanje, povezivanje, praćenje i obradu podataka, te prezentaciju i prenošenje informacija, a pristupa mu se putem poveznice </w:t>
      </w:r>
      <w:hyperlink r:id="rId9" w:history="1">
        <w:r w:rsidRPr="00343B9A">
          <w:rPr>
            <w:rFonts w:cstheme="minorHAnsi"/>
          </w:rPr>
          <w:t>http://www.ribarstvo.hr</w:t>
        </w:r>
      </w:hyperlink>
      <w:r w:rsidRPr="00343B9A">
        <w:rPr>
          <w:rFonts w:cstheme="minorHAnsi"/>
        </w:rPr>
        <w:t>.</w:t>
      </w:r>
    </w:p>
    <w:p w14:paraId="2CF1B901" w14:textId="77777777" w:rsidR="00F54956" w:rsidRPr="00343B9A" w:rsidRDefault="00F54956" w:rsidP="00A86170">
      <w:pPr>
        <w:jc w:val="both"/>
        <w:rPr>
          <w:rFonts w:cstheme="minorHAnsi"/>
        </w:rPr>
      </w:pPr>
      <w:r w:rsidRPr="00343B9A">
        <w:rPr>
          <w:rFonts w:cstheme="minorHAnsi"/>
        </w:rPr>
        <w:lastRenderedPageBreak/>
        <w:t>Ova aplikacija sadrži više od deset projekata/</w:t>
      </w:r>
      <w:proofErr w:type="spellStart"/>
      <w:r w:rsidRPr="00343B9A">
        <w:rPr>
          <w:rFonts w:cstheme="minorHAnsi"/>
        </w:rPr>
        <w:t>WebSite</w:t>
      </w:r>
      <w:proofErr w:type="spellEnd"/>
      <w:r w:rsidRPr="00343B9A">
        <w:rPr>
          <w:rFonts w:cstheme="minorHAnsi"/>
        </w:rPr>
        <w:t>-ova koji zajedno čine jednu administratorsku aplikaciju. Administratorska aplikacija sadrži nešto više od 400 .</w:t>
      </w:r>
      <w:proofErr w:type="spellStart"/>
      <w:r w:rsidRPr="00343B9A">
        <w:rPr>
          <w:rFonts w:cstheme="minorHAnsi"/>
        </w:rPr>
        <w:t>aspx</w:t>
      </w:r>
      <w:proofErr w:type="spellEnd"/>
      <w:r w:rsidRPr="00343B9A">
        <w:rPr>
          <w:rFonts w:cstheme="minorHAnsi"/>
        </w:rPr>
        <w:t xml:space="preserve"> datoteka (datoteke koje predstavljaju pojedina web sučelja unutar aplikacije).</w:t>
      </w:r>
    </w:p>
    <w:p w14:paraId="50532CE2" w14:textId="77777777" w:rsidR="00A86170" w:rsidRPr="00343B9A" w:rsidRDefault="00A86170" w:rsidP="00A86170">
      <w:pPr>
        <w:jc w:val="both"/>
        <w:rPr>
          <w:rFonts w:cstheme="minorHAnsi"/>
        </w:rPr>
      </w:pPr>
      <w:r w:rsidRPr="00343B9A">
        <w:rPr>
          <w:rFonts w:cstheme="minorHAnsi"/>
        </w:rPr>
        <w:t>Moduli sustava su tematske cjeline koje u većini slučajeva mogu egzistirati samostalno, no istovremeno su međusobno povezani što omogućuje praćenje stanja u svim segmentima ribarstva. Na slici 5. vidljiva je shema web aplikacija.</w:t>
      </w:r>
    </w:p>
    <w:p w14:paraId="21EDCBEB" w14:textId="77777777" w:rsidR="00A86170" w:rsidRPr="00343B9A" w:rsidRDefault="00A86170" w:rsidP="00A86170">
      <w:pPr>
        <w:rPr>
          <w:rFonts w:cstheme="minorHAnsi"/>
        </w:rPr>
      </w:pPr>
    </w:p>
    <w:p w14:paraId="3AB4CCD7" w14:textId="77777777" w:rsidR="00A86170" w:rsidRPr="00343B9A" w:rsidRDefault="00A86170" w:rsidP="00A86170">
      <w:pPr>
        <w:rPr>
          <w:rFonts w:cstheme="minorHAnsi"/>
        </w:rPr>
      </w:pPr>
      <w:r w:rsidRPr="00343B9A">
        <w:rPr>
          <w:rFonts w:cstheme="minorHAnsi"/>
          <w:noProof/>
          <w:lang w:eastAsia="hr-HR"/>
        </w:rPr>
        <w:drawing>
          <wp:inline distT="0" distB="0" distL="0" distR="0" wp14:anchorId="5AF8A5A2" wp14:editId="0FF721A7">
            <wp:extent cx="5739130" cy="41624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9130" cy="4162425"/>
                    </a:xfrm>
                    <a:prstGeom prst="rect">
                      <a:avLst/>
                    </a:prstGeom>
                    <a:noFill/>
                    <a:ln>
                      <a:noFill/>
                    </a:ln>
                  </pic:spPr>
                </pic:pic>
              </a:graphicData>
            </a:graphic>
          </wp:inline>
        </w:drawing>
      </w:r>
    </w:p>
    <w:p w14:paraId="45231F1C" w14:textId="77777777" w:rsidR="00A86170" w:rsidRPr="00343B9A" w:rsidRDefault="00A86170" w:rsidP="00A86170">
      <w:pPr>
        <w:rPr>
          <w:rFonts w:cstheme="minorHAnsi"/>
        </w:rPr>
      </w:pPr>
    </w:p>
    <w:p w14:paraId="00657C15" w14:textId="77777777" w:rsidR="00A86170" w:rsidRPr="00343B9A" w:rsidRDefault="00A86170" w:rsidP="00A86170">
      <w:pPr>
        <w:rPr>
          <w:rFonts w:cstheme="minorHAnsi"/>
        </w:rPr>
      </w:pPr>
      <w:r w:rsidRPr="00343B9A">
        <w:rPr>
          <w:rFonts w:cstheme="minorHAnsi"/>
        </w:rPr>
        <w:t xml:space="preserve">U </w:t>
      </w:r>
      <w:proofErr w:type="spellStart"/>
      <w:r w:rsidRPr="00343B9A">
        <w:rPr>
          <w:rFonts w:cstheme="minorHAnsi"/>
        </w:rPr>
        <w:t>Geoinformacijskom</w:t>
      </w:r>
      <w:proofErr w:type="spellEnd"/>
      <w:r w:rsidRPr="00343B9A">
        <w:rPr>
          <w:rFonts w:cstheme="minorHAnsi"/>
        </w:rPr>
        <w:t xml:space="preserve"> sustavu ribarstva trenutačno se koriste sljedeće aplikacije:</w:t>
      </w:r>
    </w:p>
    <w:p w14:paraId="5055E075" w14:textId="77777777" w:rsidR="00A86170" w:rsidRPr="00343B9A" w:rsidRDefault="00A86170" w:rsidP="00A86170">
      <w:pPr>
        <w:pStyle w:val="Odlomakpopisa"/>
        <w:numPr>
          <w:ilvl w:val="0"/>
          <w:numId w:val="4"/>
        </w:numPr>
        <w:spacing w:after="200" w:line="276" w:lineRule="auto"/>
        <w:jc w:val="both"/>
        <w:rPr>
          <w:rFonts w:cstheme="minorHAnsi"/>
        </w:rPr>
      </w:pPr>
      <w:r w:rsidRPr="00343B9A">
        <w:rPr>
          <w:rFonts w:cstheme="minorHAnsi"/>
        </w:rPr>
        <w:t>Registar flote</w:t>
      </w:r>
    </w:p>
    <w:p w14:paraId="0990D681" w14:textId="77777777" w:rsidR="00A86170" w:rsidRPr="00343B9A" w:rsidRDefault="00A86170" w:rsidP="00A86170">
      <w:pPr>
        <w:pStyle w:val="Odlomakpopisa"/>
        <w:numPr>
          <w:ilvl w:val="0"/>
          <w:numId w:val="4"/>
        </w:numPr>
        <w:spacing w:after="200" w:line="276" w:lineRule="auto"/>
        <w:jc w:val="both"/>
        <w:rPr>
          <w:rFonts w:cstheme="minorHAnsi"/>
        </w:rPr>
      </w:pPr>
      <w:r w:rsidRPr="00343B9A">
        <w:rPr>
          <w:rFonts w:cstheme="minorHAnsi"/>
        </w:rPr>
        <w:t>Inventar</w:t>
      </w:r>
    </w:p>
    <w:p w14:paraId="1481C73E" w14:textId="77777777" w:rsidR="00A86170" w:rsidRPr="00343B9A" w:rsidRDefault="00A86170" w:rsidP="00A86170">
      <w:pPr>
        <w:pStyle w:val="Odlomakpopisa"/>
        <w:numPr>
          <w:ilvl w:val="0"/>
          <w:numId w:val="4"/>
        </w:numPr>
        <w:spacing w:after="200" w:line="276" w:lineRule="auto"/>
        <w:jc w:val="both"/>
        <w:rPr>
          <w:rFonts w:cstheme="minorHAnsi"/>
        </w:rPr>
      </w:pPr>
      <w:r w:rsidRPr="00343B9A">
        <w:rPr>
          <w:rFonts w:cstheme="minorHAnsi"/>
        </w:rPr>
        <w:t>Ribolovni turizam</w:t>
      </w:r>
    </w:p>
    <w:p w14:paraId="51C547BA" w14:textId="77777777" w:rsidR="00A86170" w:rsidRPr="00343B9A" w:rsidRDefault="00A86170" w:rsidP="00A86170">
      <w:pPr>
        <w:pStyle w:val="Odlomakpopisa"/>
        <w:numPr>
          <w:ilvl w:val="0"/>
          <w:numId w:val="4"/>
        </w:numPr>
        <w:spacing w:after="200" w:line="276" w:lineRule="auto"/>
        <w:jc w:val="both"/>
        <w:rPr>
          <w:rFonts w:cstheme="minorHAnsi"/>
        </w:rPr>
      </w:pPr>
      <w:r w:rsidRPr="00343B9A">
        <w:rPr>
          <w:rFonts w:cstheme="minorHAnsi"/>
        </w:rPr>
        <w:t>Mali obalni ribolov</w:t>
      </w:r>
    </w:p>
    <w:p w14:paraId="185D78E0" w14:textId="77777777" w:rsidR="00A86170" w:rsidRPr="00343B9A" w:rsidRDefault="00A86170" w:rsidP="00A86170">
      <w:pPr>
        <w:pStyle w:val="Odlomakpopisa"/>
        <w:numPr>
          <w:ilvl w:val="0"/>
          <w:numId w:val="4"/>
        </w:numPr>
        <w:spacing w:after="200" w:line="276" w:lineRule="auto"/>
        <w:jc w:val="both"/>
        <w:rPr>
          <w:rFonts w:cstheme="minorHAnsi"/>
        </w:rPr>
      </w:pPr>
      <w:r w:rsidRPr="00343B9A">
        <w:rPr>
          <w:rFonts w:cstheme="minorHAnsi"/>
        </w:rPr>
        <w:t>Registar osoba</w:t>
      </w:r>
    </w:p>
    <w:p w14:paraId="54F2D5BB" w14:textId="77777777" w:rsidR="00A86170" w:rsidRPr="00343B9A" w:rsidRDefault="00A86170" w:rsidP="00A86170">
      <w:pPr>
        <w:pStyle w:val="Odlomakpopisa"/>
        <w:numPr>
          <w:ilvl w:val="0"/>
          <w:numId w:val="4"/>
        </w:numPr>
        <w:spacing w:after="200" w:line="276" w:lineRule="auto"/>
        <w:jc w:val="both"/>
        <w:rPr>
          <w:rFonts w:cstheme="minorHAnsi"/>
        </w:rPr>
      </w:pPr>
      <w:r w:rsidRPr="00343B9A">
        <w:rPr>
          <w:rFonts w:cstheme="minorHAnsi"/>
        </w:rPr>
        <w:t>Ulov ribe</w:t>
      </w:r>
    </w:p>
    <w:p w14:paraId="02FE5528" w14:textId="77777777" w:rsidR="00A86170" w:rsidRPr="00343B9A" w:rsidRDefault="00A86170" w:rsidP="00A86170">
      <w:pPr>
        <w:pStyle w:val="Odlomakpopisa"/>
        <w:numPr>
          <w:ilvl w:val="0"/>
          <w:numId w:val="4"/>
        </w:numPr>
        <w:spacing w:after="200" w:line="276" w:lineRule="auto"/>
        <w:jc w:val="both"/>
        <w:rPr>
          <w:rFonts w:cstheme="minorHAnsi"/>
        </w:rPr>
      </w:pPr>
      <w:r w:rsidRPr="00343B9A">
        <w:rPr>
          <w:rFonts w:cstheme="minorHAnsi"/>
        </w:rPr>
        <w:t>Prodaja ribe</w:t>
      </w:r>
    </w:p>
    <w:p w14:paraId="72159A6C" w14:textId="77777777" w:rsidR="00A86170" w:rsidRPr="00343B9A" w:rsidRDefault="00A86170" w:rsidP="00A86170">
      <w:pPr>
        <w:pStyle w:val="Odlomakpopisa"/>
        <w:numPr>
          <w:ilvl w:val="0"/>
          <w:numId w:val="4"/>
        </w:numPr>
        <w:spacing w:after="200" w:line="276" w:lineRule="auto"/>
        <w:jc w:val="both"/>
        <w:rPr>
          <w:rFonts w:cstheme="minorHAnsi"/>
        </w:rPr>
      </w:pPr>
      <w:r w:rsidRPr="00343B9A">
        <w:rPr>
          <w:rFonts w:cstheme="minorHAnsi"/>
        </w:rPr>
        <w:t>Marikultura</w:t>
      </w:r>
    </w:p>
    <w:p w14:paraId="41D21899" w14:textId="77777777" w:rsidR="00A86170" w:rsidRPr="00343B9A" w:rsidRDefault="00A86170" w:rsidP="00A86170">
      <w:pPr>
        <w:pStyle w:val="Odlomakpopisa"/>
        <w:numPr>
          <w:ilvl w:val="0"/>
          <w:numId w:val="4"/>
        </w:numPr>
        <w:spacing w:after="200" w:line="276" w:lineRule="auto"/>
        <w:jc w:val="both"/>
        <w:rPr>
          <w:rFonts w:cstheme="minorHAnsi"/>
        </w:rPr>
      </w:pPr>
      <w:r w:rsidRPr="00343B9A">
        <w:rPr>
          <w:rFonts w:cstheme="minorHAnsi"/>
        </w:rPr>
        <w:t>Marikultura – uzgajivači</w:t>
      </w:r>
    </w:p>
    <w:p w14:paraId="34067DA0" w14:textId="77777777" w:rsidR="00A86170" w:rsidRPr="00343B9A" w:rsidRDefault="00A86170" w:rsidP="00A86170">
      <w:pPr>
        <w:pStyle w:val="Odlomakpopisa"/>
        <w:numPr>
          <w:ilvl w:val="0"/>
          <w:numId w:val="4"/>
        </w:numPr>
        <w:spacing w:after="200" w:line="276" w:lineRule="auto"/>
        <w:jc w:val="both"/>
        <w:rPr>
          <w:rFonts w:cstheme="minorHAnsi"/>
        </w:rPr>
      </w:pPr>
      <w:r w:rsidRPr="00343B9A">
        <w:rPr>
          <w:rFonts w:cstheme="minorHAnsi"/>
        </w:rPr>
        <w:t>Akvakultura</w:t>
      </w:r>
    </w:p>
    <w:p w14:paraId="780E2702" w14:textId="77777777" w:rsidR="00A86170" w:rsidRPr="00343B9A" w:rsidRDefault="00A86170" w:rsidP="00A86170">
      <w:pPr>
        <w:pStyle w:val="Odlomakpopisa"/>
        <w:numPr>
          <w:ilvl w:val="0"/>
          <w:numId w:val="4"/>
        </w:numPr>
        <w:spacing w:after="200" w:line="276" w:lineRule="auto"/>
        <w:jc w:val="both"/>
        <w:rPr>
          <w:rFonts w:cstheme="minorHAnsi"/>
        </w:rPr>
      </w:pPr>
      <w:r w:rsidRPr="00343B9A">
        <w:rPr>
          <w:rFonts w:cstheme="minorHAnsi"/>
        </w:rPr>
        <w:t>Plavi dizel</w:t>
      </w:r>
    </w:p>
    <w:p w14:paraId="51FB674B" w14:textId="77777777" w:rsidR="00A86170" w:rsidRPr="00343B9A" w:rsidRDefault="00A86170" w:rsidP="00A86170">
      <w:pPr>
        <w:pStyle w:val="Odlomakpopisa"/>
        <w:numPr>
          <w:ilvl w:val="0"/>
          <w:numId w:val="4"/>
        </w:numPr>
        <w:spacing w:after="200" w:line="276" w:lineRule="auto"/>
        <w:jc w:val="both"/>
        <w:rPr>
          <w:rFonts w:cstheme="minorHAnsi"/>
        </w:rPr>
      </w:pPr>
      <w:r w:rsidRPr="00343B9A">
        <w:rPr>
          <w:rFonts w:cstheme="minorHAnsi"/>
        </w:rPr>
        <w:t>Inspekcija</w:t>
      </w:r>
    </w:p>
    <w:p w14:paraId="34B693EB" w14:textId="77777777" w:rsidR="00A86170" w:rsidRPr="00343B9A" w:rsidRDefault="00A86170" w:rsidP="00A86170">
      <w:pPr>
        <w:pStyle w:val="Odlomakpopisa"/>
        <w:numPr>
          <w:ilvl w:val="0"/>
          <w:numId w:val="4"/>
        </w:numPr>
        <w:spacing w:after="200" w:line="276" w:lineRule="auto"/>
        <w:jc w:val="both"/>
        <w:rPr>
          <w:rFonts w:cstheme="minorHAnsi"/>
        </w:rPr>
      </w:pPr>
      <w:r w:rsidRPr="00343B9A">
        <w:rPr>
          <w:rFonts w:cstheme="minorHAnsi"/>
        </w:rPr>
        <w:lastRenderedPageBreak/>
        <w:t>Zadruge</w:t>
      </w:r>
    </w:p>
    <w:p w14:paraId="5B5578E2" w14:textId="77777777" w:rsidR="00A86170" w:rsidRPr="00343B9A" w:rsidRDefault="00A86170" w:rsidP="00A86170">
      <w:pPr>
        <w:pStyle w:val="Odlomakpopisa"/>
        <w:numPr>
          <w:ilvl w:val="0"/>
          <w:numId w:val="4"/>
        </w:numPr>
        <w:spacing w:after="200" w:line="276" w:lineRule="auto"/>
        <w:jc w:val="both"/>
        <w:rPr>
          <w:rFonts w:cstheme="minorHAnsi"/>
        </w:rPr>
      </w:pPr>
      <w:proofErr w:type="spellStart"/>
      <w:r w:rsidRPr="00343B9A">
        <w:rPr>
          <w:rFonts w:cstheme="minorHAnsi"/>
        </w:rPr>
        <w:t>Metieri</w:t>
      </w:r>
      <w:proofErr w:type="spellEnd"/>
    </w:p>
    <w:p w14:paraId="790B601F" w14:textId="77777777" w:rsidR="00A86170" w:rsidRPr="00343B9A" w:rsidRDefault="00A86170" w:rsidP="00A86170">
      <w:pPr>
        <w:pStyle w:val="Odlomakpopisa"/>
        <w:numPr>
          <w:ilvl w:val="0"/>
          <w:numId w:val="4"/>
        </w:numPr>
        <w:spacing w:after="200" w:line="276" w:lineRule="auto"/>
        <w:jc w:val="both"/>
        <w:rPr>
          <w:rFonts w:cstheme="minorHAnsi"/>
        </w:rPr>
      </w:pPr>
      <w:r w:rsidRPr="00343B9A">
        <w:rPr>
          <w:rFonts w:cstheme="minorHAnsi"/>
        </w:rPr>
        <w:t>Ekonomsko prikupljanje</w:t>
      </w:r>
    </w:p>
    <w:p w14:paraId="4473864A" w14:textId="77777777" w:rsidR="00A86170" w:rsidRPr="00343B9A" w:rsidRDefault="00A86170" w:rsidP="00A86170">
      <w:pPr>
        <w:pStyle w:val="Odlomakpopisa"/>
        <w:numPr>
          <w:ilvl w:val="0"/>
          <w:numId w:val="4"/>
        </w:numPr>
        <w:spacing w:after="200" w:line="276" w:lineRule="auto"/>
        <w:jc w:val="both"/>
        <w:rPr>
          <w:rFonts w:cstheme="minorHAnsi"/>
        </w:rPr>
      </w:pPr>
      <w:r w:rsidRPr="00343B9A">
        <w:rPr>
          <w:rFonts w:cstheme="minorHAnsi"/>
        </w:rPr>
        <w:t>Administracija</w:t>
      </w:r>
    </w:p>
    <w:p w14:paraId="1EF396A2" w14:textId="15B7FC6F" w:rsidR="00A86170" w:rsidRPr="00343B9A" w:rsidRDefault="00A86170" w:rsidP="00A86170">
      <w:pPr>
        <w:pStyle w:val="Odlomakpopisa"/>
        <w:numPr>
          <w:ilvl w:val="0"/>
          <w:numId w:val="4"/>
        </w:numPr>
        <w:spacing w:after="200" w:line="276" w:lineRule="auto"/>
        <w:jc w:val="both"/>
        <w:rPr>
          <w:rFonts w:cstheme="minorHAnsi"/>
        </w:rPr>
      </w:pPr>
      <w:r w:rsidRPr="00343B9A">
        <w:rPr>
          <w:rFonts w:cstheme="minorHAnsi"/>
        </w:rPr>
        <w:t>Potpore</w:t>
      </w:r>
      <w:r w:rsidR="006C0643">
        <w:rPr>
          <w:rFonts w:cstheme="minorHAnsi"/>
        </w:rPr>
        <w:t xml:space="preserve"> (Zamijenit će ga I</w:t>
      </w:r>
      <w:r w:rsidR="006C0643" w:rsidRPr="006C0643">
        <w:rPr>
          <w:rFonts w:cstheme="minorHAnsi"/>
        </w:rPr>
        <w:t>nformacijsk</w:t>
      </w:r>
      <w:r w:rsidR="006C0643">
        <w:rPr>
          <w:rFonts w:cstheme="minorHAnsi"/>
        </w:rPr>
        <w:t>i</w:t>
      </w:r>
      <w:r w:rsidR="006C0643" w:rsidRPr="006C0643">
        <w:rPr>
          <w:rFonts w:cstheme="minorHAnsi"/>
        </w:rPr>
        <w:t xml:space="preserve"> sustav za upravljanje Europskim fondom za pomorstvo, ribarstvo i akvakulturu (EFPRA) 2021.-2027.</w:t>
      </w:r>
      <w:r w:rsidR="006C0643">
        <w:rPr>
          <w:rFonts w:cstheme="minorHAnsi"/>
        </w:rPr>
        <w:t>)</w:t>
      </w:r>
    </w:p>
    <w:p w14:paraId="01E67EDA" w14:textId="77777777" w:rsidR="00A86170" w:rsidRPr="00343B9A" w:rsidRDefault="00A86170" w:rsidP="4B831F74">
      <w:pPr>
        <w:pStyle w:val="Naslov2"/>
        <w:rPr>
          <w:rFonts w:asciiTheme="minorHAnsi" w:hAnsiTheme="minorHAnsi" w:cstheme="minorBidi"/>
        </w:rPr>
      </w:pPr>
      <w:bookmarkStart w:id="9" w:name="_Toc80869378"/>
      <w:bookmarkStart w:id="10" w:name="_Toc105156487"/>
      <w:r w:rsidRPr="4B831F74">
        <w:rPr>
          <w:rFonts w:asciiTheme="minorHAnsi" w:hAnsiTheme="minorHAnsi" w:cstheme="minorBidi"/>
        </w:rPr>
        <w:t>Izvještajni sustav</w:t>
      </w:r>
      <w:bookmarkEnd w:id="9"/>
      <w:bookmarkEnd w:id="10"/>
    </w:p>
    <w:p w14:paraId="22B36A35" w14:textId="495B94CA" w:rsidR="00D05D32" w:rsidRPr="00343B9A" w:rsidRDefault="00A86170" w:rsidP="4B831F74">
      <w:pPr>
        <w:rPr>
          <w:b/>
          <w:bCs/>
        </w:rPr>
      </w:pPr>
      <w:r w:rsidRPr="4B831F74">
        <w:t>Tijekom 2018 godine u GISR-u je implementiran novi izvještajni susta</w:t>
      </w:r>
      <w:r w:rsidR="00537503" w:rsidRPr="4B831F74">
        <w:t>v</w:t>
      </w:r>
      <w:r w:rsidRPr="4B831F74">
        <w:t xml:space="preserve"> temeljen na SQL 2017 Enterprise </w:t>
      </w:r>
      <w:proofErr w:type="spellStart"/>
      <w:r w:rsidRPr="4B831F74">
        <w:t>Edition</w:t>
      </w:r>
      <w:proofErr w:type="spellEnd"/>
      <w:r w:rsidRPr="4B831F74">
        <w:t xml:space="preserve"> platformi upotrebom Power BI </w:t>
      </w:r>
      <w:proofErr w:type="spellStart"/>
      <w:r w:rsidRPr="4B831F74">
        <w:t>Reporting</w:t>
      </w:r>
      <w:proofErr w:type="spellEnd"/>
      <w:r w:rsidRPr="4B831F74">
        <w:t xml:space="preserve"> Server tehnologije.</w:t>
      </w:r>
      <w:r w:rsidR="00F54956" w:rsidRPr="4B831F74">
        <w:t xml:space="preserve"> Istovremeno su svi postojeći izvještaji izrađeni na </w:t>
      </w:r>
      <w:proofErr w:type="spellStart"/>
      <w:r w:rsidR="00F54956" w:rsidRPr="4B831F74">
        <w:t>Crystal</w:t>
      </w:r>
      <w:proofErr w:type="spellEnd"/>
      <w:r w:rsidR="00F54956" w:rsidRPr="4B831F74">
        <w:t xml:space="preserve"> </w:t>
      </w:r>
      <w:proofErr w:type="spellStart"/>
      <w:r w:rsidR="00F54956" w:rsidRPr="4B831F74">
        <w:t>Reports</w:t>
      </w:r>
      <w:proofErr w:type="spellEnd"/>
      <w:r w:rsidR="00F54956" w:rsidRPr="4B831F74">
        <w:t xml:space="preserve"> tehnologiji zamijenjeni u potpunosti s </w:t>
      </w:r>
      <w:proofErr w:type="spellStart"/>
      <w:r w:rsidR="00F54956" w:rsidRPr="4B831F74">
        <w:t>Reporting</w:t>
      </w:r>
      <w:proofErr w:type="spellEnd"/>
      <w:r w:rsidR="00F54956" w:rsidRPr="4B831F74">
        <w:t xml:space="preserve"> </w:t>
      </w:r>
      <w:proofErr w:type="spellStart"/>
      <w:r w:rsidR="00F54956" w:rsidRPr="4B831F74">
        <w:t>Services</w:t>
      </w:r>
      <w:proofErr w:type="spellEnd"/>
      <w:r w:rsidR="00F54956" w:rsidRPr="4B831F74">
        <w:t xml:space="preserve"> tehnologijom.</w:t>
      </w:r>
    </w:p>
    <w:p w14:paraId="57FE2515" w14:textId="77777777" w:rsidR="003F655A" w:rsidRPr="00343B9A" w:rsidRDefault="0065238C" w:rsidP="4B831F74">
      <w:pPr>
        <w:pStyle w:val="Naslov1"/>
        <w:rPr>
          <w:rFonts w:asciiTheme="minorHAnsi" w:hAnsiTheme="minorHAnsi" w:cstheme="minorBidi"/>
        </w:rPr>
      </w:pPr>
      <w:bookmarkStart w:id="11" w:name="_Toc105156488"/>
      <w:r w:rsidRPr="4B831F74">
        <w:rPr>
          <w:rFonts w:asciiTheme="minorHAnsi" w:hAnsiTheme="minorHAnsi" w:cstheme="minorBidi"/>
        </w:rPr>
        <w:t>Poslovna potreba</w:t>
      </w:r>
      <w:bookmarkEnd w:id="11"/>
    </w:p>
    <w:p w14:paraId="4BE16873" w14:textId="60D50670" w:rsidR="0065238C" w:rsidRPr="00343B9A" w:rsidRDefault="0065238C" w:rsidP="4B831F74">
      <w:r w:rsidRPr="4B831F74">
        <w:t>Uprav</w:t>
      </w:r>
      <w:r w:rsidR="00CB77CD" w:rsidRPr="4B831F74">
        <w:t>a</w:t>
      </w:r>
      <w:r w:rsidRPr="4B831F74">
        <w:t xml:space="preserve"> ribarstva provest</w:t>
      </w:r>
      <w:r w:rsidR="00580989" w:rsidRPr="4B831F74">
        <w:t xml:space="preserve"> će </w:t>
      </w:r>
      <w:r w:rsidRPr="4B831F74">
        <w:t xml:space="preserve">javnu nabavu za odabir najpovoljnijeg ponuditelja za </w:t>
      </w:r>
      <w:r w:rsidR="00CB77CD" w:rsidRPr="4B831F74">
        <w:t xml:space="preserve">nadzor </w:t>
      </w:r>
      <w:r w:rsidR="001E2055" w:rsidRPr="4B831F74">
        <w:t xml:space="preserve">i tehničku kontrolu </w:t>
      </w:r>
      <w:r w:rsidRPr="4B831F74">
        <w:t>izrad</w:t>
      </w:r>
      <w:r w:rsidR="00CB77CD" w:rsidRPr="4B831F74">
        <w:t>e</w:t>
      </w:r>
      <w:r w:rsidR="0043665A">
        <w:t xml:space="preserve"> </w:t>
      </w:r>
      <w:r w:rsidR="0043665A" w:rsidRPr="00FC3374">
        <w:t>Informacijskog sustava za upravljanje Europskim fondom za pomorstvo, ribarstvo i akvakulturu</w:t>
      </w:r>
      <w:r w:rsidR="0043665A">
        <w:t xml:space="preserve"> </w:t>
      </w:r>
      <w:r w:rsidR="0043665A" w:rsidRPr="00FC3374">
        <w:t>(2021-2027)</w:t>
      </w:r>
      <w:r w:rsidRPr="4B831F74">
        <w:t xml:space="preserve"> </w:t>
      </w:r>
      <w:r w:rsidR="0043665A">
        <w:t>(</w:t>
      </w:r>
      <w:r w:rsidRPr="4B831F74">
        <w:t>nov</w:t>
      </w:r>
      <w:r w:rsidR="0043665A">
        <w:t>a</w:t>
      </w:r>
      <w:r w:rsidR="0005699D" w:rsidRPr="4B831F74">
        <w:t xml:space="preserve"> aplikacij</w:t>
      </w:r>
      <w:r w:rsidR="0043665A">
        <w:t>a</w:t>
      </w:r>
      <w:r w:rsidRPr="4B831F74">
        <w:t xml:space="preserve"> Potpore</w:t>
      </w:r>
      <w:r w:rsidR="00840BD4" w:rsidRPr="4B831F74">
        <w:t xml:space="preserve"> </w:t>
      </w:r>
      <w:r w:rsidR="00D66A38" w:rsidRPr="4B831F74">
        <w:t>)</w:t>
      </w:r>
      <w:r w:rsidRPr="4B831F74">
        <w:t xml:space="preserve"> koji će biti dio Ge</w:t>
      </w:r>
      <w:r w:rsidR="00447AB4" w:rsidRPr="4B831F74">
        <w:t>o</w:t>
      </w:r>
      <w:r w:rsidRPr="4B831F74">
        <w:t xml:space="preserve">informacijskog sustava ribarstva. </w:t>
      </w:r>
      <w:r w:rsidR="007A5C06" w:rsidRPr="007A5C06">
        <w:t>Informacijsk</w:t>
      </w:r>
      <w:r w:rsidR="007A5C06">
        <w:t>i</w:t>
      </w:r>
      <w:r w:rsidR="007A5C06" w:rsidRPr="007A5C06">
        <w:t xml:space="preserve"> sustav za upravljanje Europskim fondom za pomorstvo, ribarstvo i akvakulturu (2021-2027)</w:t>
      </w:r>
      <w:r w:rsidR="007A5C06">
        <w:t xml:space="preserve"> </w:t>
      </w:r>
      <w:r w:rsidRPr="4B831F74">
        <w:t xml:space="preserve">služit će za razmjenu podataka, evidentiranje, izvješćivanje i praćenje operacija u sklopu Europskog fonda za pomorstvo, ribarstvo i akvakulturu (EFPRA) u programskom razdoblju 2021.-2027. Prilog dokumentaciji o javnoj nabavi je Tehnička specifikacija </w:t>
      </w:r>
      <w:r w:rsidR="00732C08">
        <w:t>I</w:t>
      </w:r>
      <w:r w:rsidR="00732C08" w:rsidRPr="00732C08">
        <w:t>nformacijskog sustava za upravljanje Europskim fondom za pomorstvo, ribarstvo i akvakulturu (EFPRA) 2021.-2027.</w:t>
      </w:r>
      <w:r w:rsidRPr="4B831F74">
        <w:t xml:space="preserve">. Njome su točno definirani poslovni procesi koje novi informacijski sustav mora </w:t>
      </w:r>
      <w:r w:rsidR="00447AB4" w:rsidRPr="4B831F74">
        <w:t>omogućiti.</w:t>
      </w:r>
      <w:r w:rsidR="00AA5300">
        <w:t xml:space="preserve"> Ovim postupkom javne nabave odabrat će se najpovoljniji ponuditelj za nadzor razvoja </w:t>
      </w:r>
      <w:r w:rsidR="00AA5300" w:rsidRPr="00AA5300">
        <w:t>Informacijskog sustava za upravljanje EU fondom za ribarstvo (2021-2027)</w:t>
      </w:r>
      <w:r w:rsidR="00AA5300">
        <w:t>.</w:t>
      </w:r>
    </w:p>
    <w:p w14:paraId="2170EB1B" w14:textId="6C30A94E" w:rsidR="00447AB4" w:rsidRPr="00343B9A" w:rsidRDefault="00447AB4">
      <w:pPr>
        <w:rPr>
          <w:rFonts w:cstheme="minorHAnsi"/>
        </w:rPr>
      </w:pPr>
      <w:r w:rsidRPr="00343B9A">
        <w:rPr>
          <w:rFonts w:cstheme="minorHAnsi"/>
        </w:rPr>
        <w:t>P</w:t>
      </w:r>
      <w:r w:rsidR="00852E44">
        <w:rPr>
          <w:rFonts w:cstheme="minorHAnsi"/>
        </w:rPr>
        <w:t xml:space="preserve">regled aktivnosti koje će provoditi ponuditelj u sklopu nadzora </w:t>
      </w:r>
      <w:r w:rsidR="00852E44" w:rsidRPr="00852E44">
        <w:rPr>
          <w:rFonts w:cstheme="minorHAnsi"/>
        </w:rPr>
        <w:t xml:space="preserve">razvoja Informacijskog sustava za upravljanje EU fondom za </w:t>
      </w:r>
      <w:r w:rsidR="00852E44">
        <w:rPr>
          <w:rFonts w:cstheme="minorHAnsi"/>
        </w:rPr>
        <w:t xml:space="preserve">pomorstvo, </w:t>
      </w:r>
      <w:r w:rsidR="00852E44" w:rsidRPr="00852E44">
        <w:rPr>
          <w:rFonts w:cstheme="minorHAnsi"/>
        </w:rPr>
        <w:t xml:space="preserve">ribarstvo </w:t>
      </w:r>
      <w:r w:rsidR="00852E44">
        <w:rPr>
          <w:rFonts w:cstheme="minorHAnsi"/>
        </w:rPr>
        <w:t xml:space="preserve">i akvakulturu </w:t>
      </w:r>
      <w:r w:rsidR="00852E44" w:rsidRPr="00852E44">
        <w:rPr>
          <w:rFonts w:cstheme="minorHAnsi"/>
        </w:rPr>
        <w:t>(2021-2027)</w:t>
      </w:r>
      <w:r w:rsidR="00852E44">
        <w:rPr>
          <w:rFonts w:cstheme="minorHAnsi"/>
        </w:rPr>
        <w:t>:</w:t>
      </w:r>
    </w:p>
    <w:p w14:paraId="0FE29745" w14:textId="6CF08CA2" w:rsidR="00774EEA" w:rsidRPr="00D97026" w:rsidRDefault="00447AB4" w:rsidP="00774EEA">
      <w:pPr>
        <w:pStyle w:val="Odlomakpopisa"/>
        <w:numPr>
          <w:ilvl w:val="0"/>
          <w:numId w:val="1"/>
        </w:numPr>
        <w:rPr>
          <w:rFonts w:cstheme="minorHAnsi"/>
        </w:rPr>
      </w:pPr>
      <w:r w:rsidRPr="007C6876">
        <w:rPr>
          <w:rFonts w:cstheme="minorHAnsi"/>
          <w:b/>
        </w:rPr>
        <w:t>Izrada Plana aktivnosti</w:t>
      </w:r>
      <w:r w:rsidR="00774EEA" w:rsidRPr="00774EEA">
        <w:rPr>
          <w:rFonts w:cstheme="minorHAnsi"/>
        </w:rPr>
        <w:t xml:space="preserve"> </w:t>
      </w:r>
      <w:r w:rsidR="00774EEA">
        <w:rPr>
          <w:rFonts w:cstheme="minorHAnsi"/>
        </w:rPr>
        <w:t>- u</w:t>
      </w:r>
      <w:r w:rsidR="00774EEA" w:rsidRPr="00774EEA">
        <w:rPr>
          <w:rFonts w:cstheme="minorHAnsi"/>
        </w:rPr>
        <w:t xml:space="preserve"> dogovoru s naručiteljem izradit će se plan aktivnosti definiran vremenskim okvirima</w:t>
      </w:r>
      <w:r w:rsidR="00774EEA" w:rsidRPr="00D97026">
        <w:rPr>
          <w:rFonts w:cstheme="minorHAnsi"/>
        </w:rPr>
        <w:t xml:space="preserve"> a koji odgovaraju vremenskim okvirima u kojima će se provoditi razvoj</w:t>
      </w:r>
      <w:r w:rsidR="00774EEA" w:rsidRPr="0051529C">
        <w:t xml:space="preserve"> </w:t>
      </w:r>
      <w:r w:rsidR="00774EEA" w:rsidRPr="00774EEA">
        <w:rPr>
          <w:rFonts w:cstheme="minorHAnsi"/>
        </w:rPr>
        <w:t xml:space="preserve">Informacijskog sustava za upravljanje EU fondom za </w:t>
      </w:r>
      <w:r w:rsidR="00774EEA" w:rsidRPr="00D97026">
        <w:rPr>
          <w:rFonts w:cstheme="minorHAnsi"/>
        </w:rPr>
        <w:t>pomorstvo, ribarstvo i akvakulturu (2021-2027).</w:t>
      </w:r>
    </w:p>
    <w:p w14:paraId="093B023D" w14:textId="12633F6E" w:rsidR="00774EEA" w:rsidRPr="00774EEA" w:rsidRDefault="00774EEA" w:rsidP="007C6876">
      <w:pPr>
        <w:pStyle w:val="Odlomakpopisa"/>
        <w:numPr>
          <w:ilvl w:val="0"/>
          <w:numId w:val="1"/>
        </w:numPr>
        <w:rPr>
          <w:rFonts w:cstheme="minorHAnsi"/>
        </w:rPr>
      </w:pPr>
      <w:r w:rsidRPr="00845119">
        <w:rPr>
          <w:b/>
        </w:rPr>
        <w:t>Praćenje provedbe</w:t>
      </w:r>
      <w:r w:rsidRPr="00774EEA">
        <w:t xml:space="preserve"> usuglašenog Plana aktivnosti ponuditelja za</w:t>
      </w:r>
      <w:r w:rsidRPr="00852E44">
        <w:t xml:space="preserve"> </w:t>
      </w:r>
      <w:r w:rsidRPr="00774EEA">
        <w:t xml:space="preserve">razvoj Informacijskog sustava za upravljanje EU fondom za pomorstvo, ribarstvo i akvakulturu (2021-2027) po </w:t>
      </w:r>
      <w:r w:rsidRPr="001804D9">
        <w:t>pojedinim podsustavima  definiranim projektnim zadatkom</w:t>
      </w:r>
    </w:p>
    <w:p w14:paraId="3996287A" w14:textId="38BCBB2E" w:rsidR="00DB1BC7" w:rsidRPr="00774EEA" w:rsidRDefault="00774EEA" w:rsidP="007C6876">
      <w:pPr>
        <w:pStyle w:val="Odlomakpopisa"/>
        <w:numPr>
          <w:ilvl w:val="0"/>
          <w:numId w:val="1"/>
        </w:numPr>
        <w:rPr>
          <w:rFonts w:cstheme="minorHAnsi"/>
        </w:rPr>
      </w:pPr>
      <w:r w:rsidRPr="00845119">
        <w:rPr>
          <w:rFonts w:cstheme="minorHAnsi"/>
          <w:b/>
        </w:rPr>
        <w:t>Verifikacija</w:t>
      </w:r>
      <w:r w:rsidRPr="00774EEA">
        <w:rPr>
          <w:rFonts w:cstheme="minorHAnsi"/>
        </w:rPr>
        <w:t xml:space="preserve"> svakog pojedinog podsustava te provjera da isporučevina odgovara tehničkim specifikacijama i zahtjevu ponuditelja.</w:t>
      </w:r>
    </w:p>
    <w:p w14:paraId="3B632B70" w14:textId="5DCF8977" w:rsidR="00735B53" w:rsidRDefault="002809F7" w:rsidP="000B20B7">
      <w:pPr>
        <w:rPr>
          <w:rFonts w:cstheme="minorHAnsi"/>
        </w:rPr>
      </w:pPr>
      <w:r>
        <w:rPr>
          <w:rFonts w:cstheme="minorHAnsi"/>
        </w:rPr>
        <w:t xml:space="preserve">Nadzor će zajedno s </w:t>
      </w:r>
      <w:r w:rsidR="009441E7">
        <w:rPr>
          <w:rFonts w:cstheme="minorHAnsi"/>
        </w:rPr>
        <w:t>naručiteljem i ponuditeljem</w:t>
      </w:r>
      <w:r>
        <w:rPr>
          <w:rFonts w:cstheme="minorHAnsi"/>
        </w:rPr>
        <w:t xml:space="preserve"> </w:t>
      </w:r>
      <w:r w:rsidR="00564843">
        <w:rPr>
          <w:rFonts w:cstheme="minorHAnsi"/>
        </w:rPr>
        <w:t xml:space="preserve">sudjelovati u izradi Plana aktivnosti, </w:t>
      </w:r>
      <w:r>
        <w:rPr>
          <w:rFonts w:cstheme="minorHAnsi"/>
        </w:rPr>
        <w:t>verificirati svak</w:t>
      </w:r>
      <w:r w:rsidR="00564843">
        <w:rPr>
          <w:rFonts w:cstheme="minorHAnsi"/>
        </w:rPr>
        <w:t>i transfer podataka od naručitelja ponuditelj</w:t>
      </w:r>
      <w:r w:rsidR="00774EEA">
        <w:rPr>
          <w:rFonts w:cstheme="minorHAnsi"/>
        </w:rPr>
        <w:t>u</w:t>
      </w:r>
      <w:r w:rsidR="00564843">
        <w:rPr>
          <w:rFonts w:cstheme="minorHAnsi"/>
        </w:rPr>
        <w:t xml:space="preserve"> i nadzirati i verificirati svaku</w:t>
      </w:r>
      <w:r>
        <w:rPr>
          <w:rFonts w:cstheme="minorHAnsi"/>
        </w:rPr>
        <w:t xml:space="preserve"> od </w:t>
      </w:r>
      <w:r w:rsidR="001C1195">
        <w:rPr>
          <w:rFonts w:cstheme="minorHAnsi"/>
        </w:rPr>
        <w:t>etapa razvoja</w:t>
      </w:r>
      <w:r w:rsidR="00564843">
        <w:rPr>
          <w:rFonts w:cstheme="minorHAnsi"/>
        </w:rPr>
        <w:t>. Na kraju će nadzirati i verificirati integraciju sustava.</w:t>
      </w:r>
    </w:p>
    <w:p w14:paraId="7DD97D6F" w14:textId="11528F32" w:rsidR="000C022A" w:rsidRPr="0035429E" w:rsidRDefault="0035429E" w:rsidP="0035429E">
      <w:pPr>
        <w:pStyle w:val="Naslov1"/>
        <w:rPr>
          <w:rFonts w:asciiTheme="minorHAnsi" w:hAnsiTheme="minorHAnsi" w:cstheme="minorHAnsi"/>
        </w:rPr>
      </w:pPr>
      <w:bookmarkStart w:id="12" w:name="_Toc105156489"/>
      <w:r w:rsidRPr="0035429E">
        <w:rPr>
          <w:rFonts w:asciiTheme="minorHAnsi" w:hAnsiTheme="minorHAnsi" w:cstheme="minorHAnsi"/>
        </w:rPr>
        <w:lastRenderedPageBreak/>
        <w:t>Tehnička i stručna sposobnost ponuditelja</w:t>
      </w:r>
      <w:bookmarkEnd w:id="12"/>
    </w:p>
    <w:p w14:paraId="274C3414" w14:textId="19EEDAA8" w:rsidR="0035429E" w:rsidRPr="009D0137" w:rsidRDefault="0035429E" w:rsidP="009D0137">
      <w:pPr>
        <w:pStyle w:val="Naslov2"/>
        <w:rPr>
          <w:rFonts w:asciiTheme="minorHAnsi" w:hAnsiTheme="minorHAnsi" w:cstheme="minorHAnsi"/>
        </w:rPr>
      </w:pPr>
      <w:bookmarkStart w:id="13" w:name="_Toc105156490"/>
      <w:r w:rsidRPr="009D0137">
        <w:rPr>
          <w:rFonts w:asciiTheme="minorHAnsi" w:hAnsiTheme="minorHAnsi" w:cstheme="minorHAnsi"/>
        </w:rPr>
        <w:t>Popis glavnih usluga</w:t>
      </w:r>
      <w:bookmarkEnd w:id="13"/>
    </w:p>
    <w:p w14:paraId="46A1F736" w14:textId="77777777" w:rsidR="0035429E" w:rsidRPr="0035429E" w:rsidRDefault="0035429E" w:rsidP="0035429E">
      <w:pPr>
        <w:rPr>
          <w:rFonts w:cstheme="minorHAnsi"/>
        </w:rPr>
      </w:pPr>
      <w:r w:rsidRPr="0035429E">
        <w:rPr>
          <w:rFonts w:cstheme="minorHAnsi"/>
        </w:rPr>
        <w:t xml:space="preserve">Popis glavnih usluga pruženih u godini u kojoj je započeo postupak javne nabave i tijekom tri godine koje prethode toj godini jednake ili slične predmetu nabave u vrijednosti najmanje 50% od vrijednosti predmeta nabave. </w:t>
      </w:r>
    </w:p>
    <w:p w14:paraId="7B471055" w14:textId="4E959A53" w:rsidR="0035429E" w:rsidRDefault="0035429E" w:rsidP="0035429E">
      <w:pPr>
        <w:rPr>
          <w:rFonts w:cstheme="minorHAnsi"/>
        </w:rPr>
      </w:pPr>
      <w:r w:rsidRPr="0035429E">
        <w:rPr>
          <w:rFonts w:cstheme="minorHAnsi"/>
        </w:rPr>
        <w:t>Popis ugovora sadrži vrijednost usluga, datum početka i završetka ugovora, naziv druge ugovorne strane te kontakt osobu za provjeru podataka.</w:t>
      </w:r>
    </w:p>
    <w:p w14:paraId="470D146D" w14:textId="0857D742" w:rsidR="0035429E" w:rsidRPr="009D0137" w:rsidRDefault="0035429E" w:rsidP="009D0137">
      <w:pPr>
        <w:pStyle w:val="Naslov2"/>
        <w:rPr>
          <w:rFonts w:asciiTheme="minorHAnsi" w:hAnsiTheme="minorHAnsi" w:cstheme="minorHAnsi"/>
        </w:rPr>
      </w:pPr>
      <w:bookmarkStart w:id="14" w:name="_Toc105156491"/>
      <w:r w:rsidRPr="009D0137">
        <w:rPr>
          <w:rFonts w:asciiTheme="minorHAnsi" w:hAnsiTheme="minorHAnsi" w:cstheme="minorHAnsi"/>
        </w:rPr>
        <w:t>Ključni stručnjaci</w:t>
      </w:r>
      <w:bookmarkEnd w:id="14"/>
    </w:p>
    <w:p w14:paraId="2A693DFA" w14:textId="1EAC8609" w:rsidR="00AE3460" w:rsidRPr="00AE3460" w:rsidRDefault="00AE3460" w:rsidP="00AE3460">
      <w:pPr>
        <w:rPr>
          <w:rFonts w:cstheme="minorHAnsi"/>
        </w:rPr>
      </w:pPr>
      <w:r w:rsidRPr="00AE3460">
        <w:rPr>
          <w:rFonts w:cstheme="minorHAnsi"/>
        </w:rPr>
        <w:t>Ponuditelj je dužan, kao dokaz strukovne sposobnosti potrebne za izvršavanje predmetnih usluga</w:t>
      </w:r>
      <w:r w:rsidR="00F9581B">
        <w:rPr>
          <w:rFonts w:cstheme="minorHAnsi"/>
        </w:rPr>
        <w:t>,</w:t>
      </w:r>
      <w:r w:rsidRPr="00AE3460">
        <w:rPr>
          <w:rFonts w:cstheme="minorHAnsi"/>
        </w:rPr>
        <w:t xml:space="preserve"> priložiti dokaze da raspolaže stručnjacima potrebnim za provedbu i izvršenje ugovora. Ponuditelj će navedeno dokazati prilaganjem ponudi izjave s popisom svih traženih stručnjaka uz koju će priložiti potpisane životopise stručnjaka s odgovarajućim dokazima u skladu s ovim zahtjevom i to:</w:t>
      </w:r>
    </w:p>
    <w:p w14:paraId="227B5D30" w14:textId="0477D886" w:rsidR="00AE3460" w:rsidRPr="00DF19AE" w:rsidRDefault="00F9581B" w:rsidP="00AE3460">
      <w:pPr>
        <w:rPr>
          <w:rFonts w:cstheme="minorHAnsi"/>
          <w:b/>
        </w:rPr>
      </w:pPr>
      <w:r w:rsidRPr="00DF19AE">
        <w:rPr>
          <w:rFonts w:cstheme="minorHAnsi"/>
          <w:b/>
        </w:rPr>
        <w:t xml:space="preserve">1. </w:t>
      </w:r>
      <w:r w:rsidR="00AE3460" w:rsidRPr="00DF19AE">
        <w:rPr>
          <w:rFonts w:cstheme="minorHAnsi"/>
          <w:b/>
        </w:rPr>
        <w:t>Najmanje jedan stručnjak za koordinaciju i praćenje provedbe projekata</w:t>
      </w:r>
    </w:p>
    <w:p w14:paraId="71B2CB35" w14:textId="2DE244C7" w:rsidR="00AE3460" w:rsidRPr="00AE3460" w:rsidRDefault="00AE3460" w:rsidP="00AE3460">
      <w:pPr>
        <w:rPr>
          <w:rFonts w:cstheme="minorHAnsi"/>
        </w:rPr>
      </w:pPr>
      <w:r w:rsidRPr="00AE3460">
        <w:rPr>
          <w:rFonts w:cstheme="minorHAnsi"/>
        </w:rPr>
        <w:t>-</w:t>
      </w:r>
      <w:r>
        <w:rPr>
          <w:rFonts w:cstheme="minorHAnsi"/>
        </w:rPr>
        <w:t xml:space="preserve"> </w:t>
      </w:r>
      <w:r w:rsidRPr="00AE3460">
        <w:rPr>
          <w:rFonts w:cstheme="minorHAnsi"/>
        </w:rPr>
        <w:t>Završen najmanje preddiplomski i diplomski sveučilišni studij ili integrirani preddiplomski i diplomski sveučilišni studij ili specijalistički diplomski stručni studij</w:t>
      </w:r>
      <w:r w:rsidR="00E8089F">
        <w:rPr>
          <w:rFonts w:cstheme="minorHAnsi"/>
        </w:rPr>
        <w:t>,</w:t>
      </w:r>
    </w:p>
    <w:p w14:paraId="732AA91C" w14:textId="5C754CCD" w:rsidR="00AE3460" w:rsidRPr="00AE3460" w:rsidRDefault="00AE3460" w:rsidP="00AE3460">
      <w:pPr>
        <w:rPr>
          <w:rFonts w:cstheme="minorHAnsi"/>
        </w:rPr>
      </w:pPr>
      <w:r w:rsidRPr="00AE3460">
        <w:rPr>
          <w:rFonts w:cstheme="minorHAnsi"/>
        </w:rPr>
        <w:t>-</w:t>
      </w:r>
      <w:r>
        <w:rPr>
          <w:rFonts w:cstheme="minorHAnsi"/>
        </w:rPr>
        <w:t xml:space="preserve"> </w:t>
      </w:r>
      <w:r w:rsidR="00DF19AE">
        <w:rPr>
          <w:rFonts w:cstheme="minorHAnsi"/>
        </w:rPr>
        <w:t>I</w:t>
      </w:r>
      <w:r w:rsidRPr="00AE3460">
        <w:rPr>
          <w:rFonts w:cstheme="minorHAnsi"/>
        </w:rPr>
        <w:t>skustvo od najmanje 3 godine na poslovima koordinacije i praćenja provedbe projekata uspostave informacijskih sustava</w:t>
      </w:r>
      <w:r w:rsidR="00E8089F">
        <w:rPr>
          <w:rFonts w:cstheme="minorHAnsi"/>
        </w:rPr>
        <w:t>,</w:t>
      </w:r>
    </w:p>
    <w:p w14:paraId="7FF8D065" w14:textId="5C732A48" w:rsidR="00AE3460" w:rsidRPr="00AE3460" w:rsidRDefault="00AE3460" w:rsidP="00AE3460">
      <w:pPr>
        <w:rPr>
          <w:rFonts w:cstheme="minorHAnsi"/>
        </w:rPr>
      </w:pPr>
      <w:r w:rsidRPr="00AE3460">
        <w:rPr>
          <w:rFonts w:cstheme="minorHAnsi"/>
        </w:rPr>
        <w:t>-</w:t>
      </w:r>
      <w:r w:rsidR="00995646">
        <w:rPr>
          <w:rFonts w:cstheme="minorHAnsi"/>
        </w:rPr>
        <w:t xml:space="preserve"> </w:t>
      </w:r>
      <w:r w:rsidR="00DF19AE">
        <w:rPr>
          <w:rFonts w:cstheme="minorHAnsi"/>
        </w:rPr>
        <w:t>N</w:t>
      </w:r>
      <w:r w:rsidRPr="00AE3460">
        <w:rPr>
          <w:rFonts w:cstheme="minorHAnsi"/>
        </w:rPr>
        <w:t>ajmanje dva uspješno završena projekta na kojima je obavljao poslove koordinacije i praćenja provedbe projekata vezane za uspostavu informacijskih sustava</w:t>
      </w:r>
      <w:r w:rsidR="00995646">
        <w:rPr>
          <w:rFonts w:cstheme="minorHAnsi"/>
        </w:rPr>
        <w:t>.</w:t>
      </w:r>
    </w:p>
    <w:p w14:paraId="075FABC8" w14:textId="532A1295" w:rsidR="00AE3460" w:rsidRPr="00DF19AE" w:rsidRDefault="00F9581B" w:rsidP="00AE3460">
      <w:pPr>
        <w:rPr>
          <w:rFonts w:cstheme="minorHAnsi"/>
          <w:b/>
        </w:rPr>
      </w:pPr>
      <w:r w:rsidRPr="00DF19AE">
        <w:rPr>
          <w:rFonts w:cstheme="minorHAnsi"/>
          <w:b/>
        </w:rPr>
        <w:t xml:space="preserve">2. </w:t>
      </w:r>
      <w:r w:rsidR="00AE3460" w:rsidRPr="00DF19AE">
        <w:rPr>
          <w:rFonts w:cstheme="minorHAnsi"/>
          <w:b/>
        </w:rPr>
        <w:t xml:space="preserve">Najmanje jedan stručnjak za razvoj aplikacija </w:t>
      </w:r>
    </w:p>
    <w:p w14:paraId="7C4DB925" w14:textId="4929ED1D" w:rsidR="00AE3460" w:rsidRPr="00AE3460" w:rsidRDefault="00AE3460" w:rsidP="00AE3460">
      <w:pPr>
        <w:rPr>
          <w:rFonts w:cstheme="minorHAnsi"/>
        </w:rPr>
      </w:pPr>
      <w:r w:rsidRPr="00AE3460">
        <w:rPr>
          <w:rFonts w:cstheme="minorHAnsi"/>
        </w:rPr>
        <w:t>-</w:t>
      </w:r>
      <w:r w:rsidR="00DF19AE">
        <w:rPr>
          <w:rFonts w:cstheme="minorHAnsi"/>
        </w:rPr>
        <w:t xml:space="preserve"> </w:t>
      </w:r>
      <w:r w:rsidRPr="00AE3460">
        <w:rPr>
          <w:rFonts w:cstheme="minorHAnsi"/>
        </w:rPr>
        <w:t xml:space="preserve">Završen najmanje preddiplomski i diplomski sveučilišni studij ili integrirani preddiplomski i diplomski sveučilišni studij ili specijalistički diplomski stručni studij </w:t>
      </w:r>
    </w:p>
    <w:p w14:paraId="4CC4C810" w14:textId="326CF59D" w:rsidR="00AE3460" w:rsidRPr="00AE3460" w:rsidRDefault="00AE3460" w:rsidP="00AE3460">
      <w:pPr>
        <w:rPr>
          <w:rFonts w:cstheme="minorHAnsi"/>
        </w:rPr>
      </w:pPr>
      <w:r w:rsidRPr="00AE3460">
        <w:rPr>
          <w:rFonts w:cstheme="minorHAnsi"/>
        </w:rPr>
        <w:t>-</w:t>
      </w:r>
      <w:r w:rsidR="00DF19AE">
        <w:rPr>
          <w:rFonts w:cstheme="minorHAnsi"/>
        </w:rPr>
        <w:t xml:space="preserve"> I</w:t>
      </w:r>
      <w:r w:rsidRPr="00AE3460">
        <w:rPr>
          <w:rFonts w:cstheme="minorHAnsi"/>
        </w:rPr>
        <w:t>skustvo od najmanje 3 godine na razvoju aplikacija</w:t>
      </w:r>
      <w:r w:rsidR="00E8089F">
        <w:rPr>
          <w:rFonts w:cstheme="minorHAnsi"/>
        </w:rPr>
        <w:t>,</w:t>
      </w:r>
    </w:p>
    <w:p w14:paraId="5E741A8B" w14:textId="684ECF20" w:rsidR="00AE3460" w:rsidRPr="00343B9A" w:rsidRDefault="00AE3460" w:rsidP="00AE3460">
      <w:pPr>
        <w:rPr>
          <w:rFonts w:cstheme="minorHAnsi"/>
        </w:rPr>
      </w:pPr>
      <w:r w:rsidRPr="00AE3460">
        <w:rPr>
          <w:rFonts w:cstheme="minorHAnsi"/>
        </w:rPr>
        <w:t>-</w:t>
      </w:r>
      <w:r w:rsidR="00DF19AE">
        <w:rPr>
          <w:rFonts w:cstheme="minorHAnsi"/>
        </w:rPr>
        <w:t xml:space="preserve"> N</w:t>
      </w:r>
      <w:r w:rsidRPr="00AE3460">
        <w:rPr>
          <w:rFonts w:cstheme="minorHAnsi"/>
        </w:rPr>
        <w:t>ajmanje dva uspješno završena projekta na kojima je obavljao poslove razvoja aplikacija</w:t>
      </w:r>
      <w:r w:rsidR="00E8089F">
        <w:rPr>
          <w:rFonts w:cstheme="minorHAnsi"/>
        </w:rPr>
        <w:t>.</w:t>
      </w:r>
    </w:p>
    <w:p w14:paraId="668634A3" w14:textId="77777777" w:rsidR="00735B53" w:rsidRPr="00343B9A" w:rsidRDefault="00735B53" w:rsidP="4B831F74">
      <w:pPr>
        <w:pStyle w:val="Naslov1"/>
        <w:rPr>
          <w:rFonts w:asciiTheme="minorHAnsi" w:hAnsiTheme="minorHAnsi" w:cstheme="minorBidi"/>
        </w:rPr>
      </w:pPr>
      <w:bookmarkStart w:id="15" w:name="_Toc105156492"/>
      <w:r w:rsidRPr="4B831F74">
        <w:rPr>
          <w:rFonts w:asciiTheme="minorHAnsi" w:hAnsiTheme="minorHAnsi" w:cstheme="minorBidi"/>
        </w:rPr>
        <w:t>Opseg zadatka</w:t>
      </w:r>
      <w:bookmarkEnd w:id="15"/>
    </w:p>
    <w:p w14:paraId="459E3FF5" w14:textId="7214F43B" w:rsidR="006D6BA3" w:rsidRPr="00343B9A" w:rsidRDefault="006D6BA3" w:rsidP="006D6BA3">
      <w:pPr>
        <w:rPr>
          <w:rFonts w:cstheme="minorHAnsi"/>
        </w:rPr>
      </w:pPr>
      <w:r w:rsidRPr="00343B9A">
        <w:rPr>
          <w:rFonts w:cstheme="minorHAnsi"/>
        </w:rPr>
        <w:t xml:space="preserve">Unutar projektnog zadatka </w:t>
      </w:r>
      <w:r w:rsidR="00F34443">
        <w:rPr>
          <w:rFonts w:cstheme="minorHAnsi"/>
        </w:rPr>
        <w:t>n</w:t>
      </w:r>
      <w:r w:rsidR="00564843">
        <w:rPr>
          <w:rFonts w:cstheme="minorHAnsi"/>
        </w:rPr>
        <w:t>adzor</w:t>
      </w:r>
      <w:r w:rsidR="00F34443">
        <w:rPr>
          <w:rFonts w:cstheme="minorHAnsi"/>
        </w:rPr>
        <w:t xml:space="preserve"> i tehnička kontrola</w:t>
      </w:r>
      <w:r w:rsidR="00564843">
        <w:rPr>
          <w:rFonts w:cstheme="minorHAnsi"/>
        </w:rPr>
        <w:t xml:space="preserve"> </w:t>
      </w:r>
      <w:r w:rsidR="003D08A3" w:rsidRPr="00343B9A">
        <w:rPr>
          <w:rFonts w:cstheme="minorHAnsi"/>
        </w:rPr>
        <w:t>i</w:t>
      </w:r>
      <w:r w:rsidRPr="00343B9A">
        <w:rPr>
          <w:rFonts w:cstheme="minorHAnsi"/>
        </w:rPr>
        <w:t>zrad</w:t>
      </w:r>
      <w:r w:rsidR="00564843">
        <w:rPr>
          <w:rFonts w:cstheme="minorHAnsi"/>
        </w:rPr>
        <w:t>e</w:t>
      </w:r>
      <w:r w:rsidRPr="00343B9A">
        <w:rPr>
          <w:rFonts w:cstheme="minorHAnsi"/>
        </w:rPr>
        <w:t xml:space="preserve"> Informacijskog sustava za upravljanje EU fondom za ribarstvo </w:t>
      </w:r>
      <w:r w:rsidR="00DB78C7">
        <w:rPr>
          <w:rFonts w:cstheme="minorHAnsi"/>
        </w:rPr>
        <w:t xml:space="preserve">(2021-2027) </w:t>
      </w:r>
      <w:r w:rsidRPr="00343B9A">
        <w:rPr>
          <w:rFonts w:cstheme="minorHAnsi"/>
        </w:rPr>
        <w:t xml:space="preserve">ponuditelj se obvezuje </w:t>
      </w:r>
      <w:r w:rsidR="00100C56" w:rsidRPr="00100C56">
        <w:rPr>
          <w:rFonts w:cstheme="minorHAnsi"/>
        </w:rPr>
        <w:t>osigurati reviziju i nadzor nad uslugama propisanima temeljem</w:t>
      </w:r>
      <w:r w:rsidR="00100C56">
        <w:rPr>
          <w:rFonts w:cstheme="minorHAnsi"/>
        </w:rPr>
        <w:t xml:space="preserve"> ugovora o Izradi </w:t>
      </w:r>
      <w:r w:rsidR="00DB78C7" w:rsidRPr="00DB78C7">
        <w:rPr>
          <w:rFonts w:cstheme="minorHAnsi"/>
        </w:rPr>
        <w:t>Informacijskog sustava za upravljanje Europskim fondom za pomorstvo, ribarstvo i akvakulturu(2021-2027) u sklopu Geoinformacijskog sustava ribarstva</w:t>
      </w:r>
      <w:r w:rsidR="00DB78C7">
        <w:rPr>
          <w:rFonts w:cstheme="minorHAnsi"/>
        </w:rPr>
        <w:t xml:space="preserve"> za</w:t>
      </w:r>
      <w:r w:rsidRPr="00343B9A">
        <w:rPr>
          <w:rFonts w:cstheme="minorHAnsi"/>
        </w:rPr>
        <w:t xml:space="preserve"> programsko razdoblje 2021-2027 (GISR):</w:t>
      </w:r>
    </w:p>
    <w:p w14:paraId="630885AD" w14:textId="77777777" w:rsidR="006D6BA3" w:rsidRPr="00343B9A" w:rsidRDefault="006D6BA3" w:rsidP="006D6BA3">
      <w:pPr>
        <w:rPr>
          <w:rFonts w:cstheme="minorHAnsi"/>
        </w:rPr>
      </w:pPr>
      <w:r w:rsidRPr="00343B9A">
        <w:rPr>
          <w:rFonts w:cstheme="minorHAnsi"/>
        </w:rPr>
        <w:t>•</w:t>
      </w:r>
      <w:r w:rsidRPr="00343B9A">
        <w:rPr>
          <w:rFonts w:cstheme="minorHAnsi"/>
        </w:rPr>
        <w:tab/>
        <w:t>Izrada Plana aktivnosti u skladu sa stavkom 1. Točke 3. „Poslovna potreba“, ovog dokumenta</w:t>
      </w:r>
    </w:p>
    <w:p w14:paraId="58FD185C" w14:textId="77777777" w:rsidR="006D6BA3" w:rsidRPr="00343B9A" w:rsidRDefault="006D6BA3" w:rsidP="006D6BA3">
      <w:pPr>
        <w:rPr>
          <w:rFonts w:cstheme="minorHAnsi"/>
        </w:rPr>
      </w:pPr>
      <w:r w:rsidRPr="00343B9A">
        <w:rPr>
          <w:rFonts w:cstheme="minorHAnsi"/>
        </w:rPr>
        <w:t>•</w:t>
      </w:r>
      <w:r w:rsidRPr="00343B9A">
        <w:rPr>
          <w:rFonts w:cstheme="minorHAnsi"/>
        </w:rPr>
        <w:tab/>
        <w:t>Tjedno izvještavanje o napretku projekta, problemima i predlaganje poboljšanja s preciznim tehničkim uputama</w:t>
      </w:r>
    </w:p>
    <w:p w14:paraId="009C6B73" w14:textId="77777777" w:rsidR="006D6BA3" w:rsidRPr="00343B9A" w:rsidRDefault="006D6BA3" w:rsidP="006D6BA3">
      <w:pPr>
        <w:rPr>
          <w:rFonts w:cstheme="minorHAnsi"/>
        </w:rPr>
      </w:pPr>
      <w:r w:rsidRPr="00343B9A">
        <w:rPr>
          <w:rFonts w:cstheme="minorHAnsi"/>
        </w:rPr>
        <w:t>•</w:t>
      </w:r>
      <w:r w:rsidRPr="00343B9A">
        <w:rPr>
          <w:rFonts w:cstheme="minorHAnsi"/>
        </w:rPr>
        <w:tab/>
        <w:t xml:space="preserve">Kontrola i potvrda </w:t>
      </w:r>
      <w:r w:rsidR="00B816DE" w:rsidRPr="00343B9A">
        <w:rPr>
          <w:rFonts w:cstheme="minorHAnsi"/>
        </w:rPr>
        <w:t xml:space="preserve">izvedenih cjelina </w:t>
      </w:r>
      <w:r w:rsidRPr="00343B9A">
        <w:rPr>
          <w:rFonts w:cstheme="minorHAnsi"/>
        </w:rPr>
        <w:t>sustava prije stavljanja na testnu i produkcijsku okolinu</w:t>
      </w:r>
    </w:p>
    <w:p w14:paraId="0BD2CF15" w14:textId="77777777" w:rsidR="006D6BA3" w:rsidRPr="00343B9A" w:rsidRDefault="006D6BA3" w:rsidP="006D6BA3">
      <w:pPr>
        <w:rPr>
          <w:rFonts w:cstheme="minorHAnsi"/>
        </w:rPr>
      </w:pPr>
      <w:r w:rsidRPr="00343B9A">
        <w:rPr>
          <w:rFonts w:cstheme="minorHAnsi"/>
        </w:rPr>
        <w:t>•</w:t>
      </w:r>
      <w:r w:rsidRPr="00343B9A">
        <w:rPr>
          <w:rFonts w:cstheme="minorHAnsi"/>
        </w:rPr>
        <w:tab/>
        <w:t>Nadzor isporuka prema previđenim terminima</w:t>
      </w:r>
    </w:p>
    <w:p w14:paraId="25241336" w14:textId="4320CD5A" w:rsidR="003D08A3" w:rsidRPr="00343B9A" w:rsidRDefault="006D6BA3" w:rsidP="006D6BA3">
      <w:pPr>
        <w:rPr>
          <w:rFonts w:cstheme="minorHAnsi"/>
        </w:rPr>
      </w:pPr>
      <w:r w:rsidRPr="00343B9A">
        <w:rPr>
          <w:rFonts w:cstheme="minorHAnsi"/>
        </w:rPr>
        <w:t>•</w:t>
      </w:r>
      <w:r w:rsidRPr="00343B9A">
        <w:rPr>
          <w:rFonts w:cstheme="minorHAnsi"/>
        </w:rPr>
        <w:tab/>
        <w:t>Supotpisivanje izvještaja o primopredaji</w:t>
      </w:r>
    </w:p>
    <w:p w14:paraId="7401B93F" w14:textId="77777777" w:rsidR="003D08A3" w:rsidRPr="00343B9A" w:rsidRDefault="003D08A3" w:rsidP="4B831F74">
      <w:pPr>
        <w:pStyle w:val="Naslov1"/>
        <w:rPr>
          <w:rFonts w:asciiTheme="minorHAnsi" w:hAnsiTheme="minorHAnsi" w:cstheme="minorBidi"/>
        </w:rPr>
      </w:pPr>
      <w:bookmarkStart w:id="16" w:name="_Toc105156493"/>
      <w:r w:rsidRPr="4B831F74">
        <w:rPr>
          <w:rFonts w:asciiTheme="minorHAnsi" w:hAnsiTheme="minorHAnsi" w:cstheme="minorBidi"/>
        </w:rPr>
        <w:lastRenderedPageBreak/>
        <w:t>Plan izvedbe</w:t>
      </w:r>
      <w:bookmarkEnd w:id="16"/>
    </w:p>
    <w:p w14:paraId="012C980B" w14:textId="51F4A887" w:rsidR="003D08A3" w:rsidRPr="00343B9A" w:rsidRDefault="005E0FC1" w:rsidP="003D08A3">
      <w:pPr>
        <w:rPr>
          <w:rFonts w:cstheme="minorHAnsi"/>
        </w:rPr>
      </w:pPr>
      <w:r>
        <w:rPr>
          <w:rFonts w:cstheme="minorHAnsi"/>
        </w:rPr>
        <w:t>Nadzor nad i</w:t>
      </w:r>
      <w:r w:rsidR="003D08A3" w:rsidRPr="00343B9A">
        <w:rPr>
          <w:rFonts w:cstheme="minorHAnsi"/>
        </w:rPr>
        <w:t>zrad</w:t>
      </w:r>
      <w:r>
        <w:rPr>
          <w:rFonts w:cstheme="minorHAnsi"/>
        </w:rPr>
        <w:t>om</w:t>
      </w:r>
      <w:r w:rsidR="003D08A3" w:rsidRPr="00343B9A">
        <w:rPr>
          <w:rFonts w:cstheme="minorHAnsi"/>
        </w:rPr>
        <w:t xml:space="preserve"> </w:t>
      </w:r>
      <w:r w:rsidRPr="005E0FC1">
        <w:rPr>
          <w:rFonts w:cstheme="minorHAnsi"/>
        </w:rPr>
        <w:t xml:space="preserve">Informacijskog sustava za upravljanje Europskim fondom za pomorstvo, ribarstvo i akvakulturu(2021-2027) u sklopu Geoinformacijskog sustava ribarstva </w:t>
      </w:r>
      <w:r>
        <w:rPr>
          <w:rFonts w:cstheme="minorHAnsi"/>
        </w:rPr>
        <w:t xml:space="preserve">trajat će </w:t>
      </w:r>
      <w:r w:rsidR="00774EEA" w:rsidRPr="007C6876">
        <w:rPr>
          <w:rFonts w:cstheme="minorHAnsi"/>
        </w:rPr>
        <w:t>13</w:t>
      </w:r>
      <w:r w:rsidR="003D08A3" w:rsidRPr="007C6876">
        <w:rPr>
          <w:rFonts w:cstheme="minorHAnsi"/>
        </w:rPr>
        <w:t xml:space="preserve"> mjeseci.</w:t>
      </w:r>
    </w:p>
    <w:p w14:paraId="4381F47A" w14:textId="77777777" w:rsidR="00B00722" w:rsidRPr="00343B9A" w:rsidRDefault="00B00722" w:rsidP="4B831F74">
      <w:pPr>
        <w:pStyle w:val="Naslov1"/>
        <w:rPr>
          <w:rFonts w:asciiTheme="minorHAnsi" w:hAnsiTheme="minorHAnsi" w:cstheme="minorBidi"/>
        </w:rPr>
      </w:pPr>
      <w:bookmarkStart w:id="17" w:name="_Toc105156494"/>
      <w:r w:rsidRPr="4B831F74">
        <w:rPr>
          <w:rFonts w:asciiTheme="minorHAnsi" w:hAnsiTheme="minorHAnsi" w:cstheme="minorBidi"/>
        </w:rPr>
        <w:t>Način izvršenja aktivnosti</w:t>
      </w:r>
      <w:bookmarkEnd w:id="17"/>
    </w:p>
    <w:p w14:paraId="6B8CCF13" w14:textId="77777777" w:rsidR="00B00722" w:rsidRPr="00343B9A" w:rsidRDefault="00B00722" w:rsidP="00B00722">
      <w:pPr>
        <w:rPr>
          <w:rFonts w:cstheme="minorHAnsi"/>
        </w:rPr>
      </w:pPr>
      <w:r w:rsidRPr="00343B9A">
        <w:rPr>
          <w:rFonts w:cstheme="minorHAnsi"/>
        </w:rPr>
        <w:t>Zbog specifične prirode posla, aktivnosti definirane ovim projektnim zadatkom će se izvršavati na lokaciji Ponuditelja.</w:t>
      </w:r>
    </w:p>
    <w:p w14:paraId="13F0F52E" w14:textId="77777777" w:rsidR="00B00722" w:rsidRPr="00343B9A" w:rsidRDefault="00B00722" w:rsidP="00B00722">
      <w:pPr>
        <w:rPr>
          <w:rFonts w:cstheme="minorHAnsi"/>
        </w:rPr>
      </w:pPr>
      <w:r w:rsidRPr="00343B9A">
        <w:rPr>
          <w:rFonts w:cstheme="minorHAnsi"/>
        </w:rPr>
        <w:t>Ako se izvršenje aktivnosti odvija na lokaciji Naručitelja, djelatnici Ponuditelja će o svom dolasku u prostorije Naručitelja, o učinjenom poslu i o odlasku obavijestiti ovlaštene predstavnike - djelatnike Naručitelja.</w:t>
      </w:r>
    </w:p>
    <w:p w14:paraId="1DFAA122" w14:textId="77777777" w:rsidR="00B00722" w:rsidRPr="00343B9A" w:rsidRDefault="00B00722" w:rsidP="00B00722">
      <w:pPr>
        <w:rPr>
          <w:rFonts w:cstheme="minorHAnsi"/>
        </w:rPr>
      </w:pPr>
      <w:r w:rsidRPr="00343B9A">
        <w:rPr>
          <w:rFonts w:cstheme="minorHAnsi"/>
        </w:rPr>
        <w:t>Ponuditelj se obvezuje u svom radu primjenjivati načela u skladu s Općom uredbom o zaštiti osobnih podataka (Uredba (EU) 2016/679).</w:t>
      </w:r>
    </w:p>
    <w:p w14:paraId="33044A67" w14:textId="77777777" w:rsidR="00B00722" w:rsidRPr="00343B9A" w:rsidRDefault="00B00722" w:rsidP="00B00722">
      <w:pPr>
        <w:rPr>
          <w:rFonts w:cstheme="minorHAnsi"/>
        </w:rPr>
      </w:pPr>
      <w:r w:rsidRPr="00343B9A">
        <w:rPr>
          <w:rFonts w:cstheme="minorHAnsi"/>
        </w:rPr>
        <w:t>Ponuditelj se obvezuje osigurati stručne, materijalne i sve druge (potrebne) preduvjete za izvršenje aktivnosti.</w:t>
      </w:r>
    </w:p>
    <w:p w14:paraId="46A71BF9" w14:textId="77777777" w:rsidR="00B00722" w:rsidRPr="00343B9A" w:rsidRDefault="00B00722" w:rsidP="00B00722">
      <w:pPr>
        <w:rPr>
          <w:rFonts w:cstheme="minorHAnsi"/>
        </w:rPr>
      </w:pPr>
      <w:r w:rsidRPr="00343B9A">
        <w:rPr>
          <w:rFonts w:cstheme="minorHAnsi"/>
        </w:rPr>
        <w:t xml:space="preserve">Naručitelj će omogućiti ponuditelju pristup trenutnom sustavu, tehničkoj dokumentaciji i svemu što je potrebno za  upoznavanje sa postojećim aplikacijama i sustavom, a sve u svrhu lakšeg razumijevanja i upućenosti u potrebe ovog projektnog zadatka. </w:t>
      </w:r>
    </w:p>
    <w:p w14:paraId="6A26DBFF" w14:textId="6D09033E" w:rsidR="00FF4C98" w:rsidRPr="00343B9A" w:rsidRDefault="00B00722" w:rsidP="00B00722">
      <w:pPr>
        <w:rPr>
          <w:rFonts w:cstheme="minorHAnsi"/>
        </w:rPr>
      </w:pPr>
      <w:r w:rsidRPr="00343B9A">
        <w:rPr>
          <w:rFonts w:cstheme="minorHAnsi"/>
        </w:rPr>
        <w:t>Ponuditelj će obveze preuzete ovim projektnim zadatkom obavljati po pravilima struke, vodeći se najvišim profesionalnim, etičkim i stručnim standardima. Ponuditelj odgovara za kvalitetno, profesionalno i pravovremeno obavljen posao naveden u opsegu poslova.</w:t>
      </w:r>
    </w:p>
    <w:p w14:paraId="6FD2BA86" w14:textId="77777777" w:rsidR="00FF4C98" w:rsidRPr="00343B9A" w:rsidRDefault="00FF4C98" w:rsidP="4B831F74">
      <w:pPr>
        <w:pStyle w:val="Naslov1"/>
        <w:rPr>
          <w:rFonts w:asciiTheme="minorHAnsi" w:hAnsiTheme="minorHAnsi" w:cstheme="minorBidi"/>
        </w:rPr>
      </w:pPr>
      <w:bookmarkStart w:id="18" w:name="_Toc105156495"/>
      <w:r w:rsidRPr="4B831F74">
        <w:rPr>
          <w:rFonts w:asciiTheme="minorHAnsi" w:hAnsiTheme="minorHAnsi" w:cstheme="minorBidi"/>
        </w:rPr>
        <w:t>Obveze naručitelja</w:t>
      </w:r>
      <w:bookmarkEnd w:id="18"/>
    </w:p>
    <w:p w14:paraId="024A8E4F" w14:textId="77777777" w:rsidR="00FF4C98" w:rsidRPr="00343B9A" w:rsidRDefault="00FF4C98" w:rsidP="00FF4C98">
      <w:pPr>
        <w:rPr>
          <w:rFonts w:cstheme="minorHAnsi"/>
        </w:rPr>
      </w:pPr>
      <w:r w:rsidRPr="00343B9A">
        <w:rPr>
          <w:rFonts w:cstheme="minorHAnsi"/>
        </w:rPr>
        <w:t>Naručitelj se obvezuje da će:</w:t>
      </w:r>
    </w:p>
    <w:p w14:paraId="01422845" w14:textId="77777777" w:rsidR="00FF4C98" w:rsidRPr="00343B9A" w:rsidRDefault="00FF4C98" w:rsidP="00FF4C98">
      <w:pPr>
        <w:rPr>
          <w:rFonts w:cstheme="minorHAnsi"/>
        </w:rPr>
      </w:pPr>
      <w:r w:rsidRPr="00343B9A">
        <w:rPr>
          <w:rFonts w:cstheme="minorHAnsi"/>
        </w:rPr>
        <w:t>a)</w:t>
      </w:r>
      <w:r w:rsidRPr="00343B9A">
        <w:rPr>
          <w:rFonts w:cstheme="minorHAnsi"/>
        </w:rPr>
        <w:tab/>
        <w:t>osigurati pristup GISR-u</w:t>
      </w:r>
    </w:p>
    <w:p w14:paraId="620FA20E" w14:textId="77777777" w:rsidR="00FF4C98" w:rsidRPr="00343B9A" w:rsidRDefault="00FF4C98" w:rsidP="00FF4C98">
      <w:pPr>
        <w:rPr>
          <w:rFonts w:cstheme="minorHAnsi"/>
        </w:rPr>
      </w:pPr>
      <w:r w:rsidRPr="00343B9A">
        <w:rPr>
          <w:rFonts w:cstheme="minorHAnsi"/>
        </w:rPr>
        <w:t>b)</w:t>
      </w:r>
      <w:r w:rsidRPr="00343B9A">
        <w:rPr>
          <w:rFonts w:cstheme="minorHAnsi"/>
        </w:rPr>
        <w:tab/>
        <w:t>osigurati djelatnike sa znanjem poslovnog procesa</w:t>
      </w:r>
    </w:p>
    <w:p w14:paraId="0CC8CC66" w14:textId="77777777" w:rsidR="00FF4C98" w:rsidRPr="00343B9A" w:rsidRDefault="00FF4C98" w:rsidP="00FF4C98">
      <w:pPr>
        <w:rPr>
          <w:rFonts w:cstheme="minorHAnsi"/>
        </w:rPr>
      </w:pPr>
      <w:r w:rsidRPr="00343B9A">
        <w:rPr>
          <w:rFonts w:cstheme="minorHAnsi"/>
        </w:rPr>
        <w:t>c)</w:t>
      </w:r>
      <w:r w:rsidRPr="00343B9A">
        <w:rPr>
          <w:rFonts w:cstheme="minorHAnsi"/>
        </w:rPr>
        <w:tab/>
        <w:t>osigurati intervjue sa korisnicima modula potpore izvan Uprave ribarstva</w:t>
      </w:r>
    </w:p>
    <w:p w14:paraId="1811C9EB" w14:textId="56EA9D5E" w:rsidR="00050C08" w:rsidRDefault="00FF4C98" w:rsidP="00FF4C98">
      <w:pPr>
        <w:rPr>
          <w:rFonts w:cstheme="minorHAnsi"/>
        </w:rPr>
      </w:pPr>
      <w:r w:rsidRPr="00343B9A">
        <w:rPr>
          <w:rFonts w:cstheme="minorHAnsi"/>
        </w:rPr>
        <w:t>d)</w:t>
      </w:r>
      <w:r w:rsidRPr="00343B9A">
        <w:rPr>
          <w:rFonts w:cstheme="minorHAnsi"/>
        </w:rPr>
        <w:tab/>
        <w:t>osigurati sve potrebne resurse sa osobama/institucijama koji su nadležni za aplikacij</w:t>
      </w:r>
      <w:r w:rsidR="00776AEC">
        <w:rPr>
          <w:rFonts w:cstheme="minorHAnsi"/>
        </w:rPr>
        <w:t>e</w:t>
      </w:r>
      <w:r w:rsidRPr="00343B9A">
        <w:rPr>
          <w:rFonts w:cstheme="minorHAnsi"/>
        </w:rPr>
        <w:t xml:space="preserve"> s kojim</w:t>
      </w:r>
      <w:r w:rsidR="00C77C27" w:rsidRPr="00343B9A">
        <w:rPr>
          <w:rFonts w:cstheme="minorHAnsi"/>
        </w:rPr>
        <w:t>a</w:t>
      </w:r>
      <w:r w:rsidRPr="00343B9A">
        <w:rPr>
          <w:rFonts w:cstheme="minorHAnsi"/>
        </w:rPr>
        <w:t xml:space="preserve"> će se provoditi integracija </w:t>
      </w:r>
      <w:r w:rsidR="003809BB">
        <w:rPr>
          <w:rFonts w:cstheme="minorHAnsi"/>
        </w:rPr>
        <w:t>(</w:t>
      </w:r>
      <w:proofErr w:type="spellStart"/>
      <w:r w:rsidR="003809BB">
        <w:rPr>
          <w:rFonts w:cstheme="minorHAnsi"/>
        </w:rPr>
        <w:t>developer</w:t>
      </w:r>
      <w:proofErr w:type="spellEnd"/>
      <w:r w:rsidR="003809BB">
        <w:rPr>
          <w:rFonts w:cstheme="minorHAnsi"/>
        </w:rPr>
        <w:t xml:space="preserve"> aplikacije</w:t>
      </w:r>
      <w:r w:rsidRPr="00343B9A">
        <w:rPr>
          <w:rFonts w:cstheme="minorHAnsi"/>
        </w:rPr>
        <w:t xml:space="preserve">, APPRRR, </w:t>
      </w:r>
      <w:r w:rsidR="00C77C27" w:rsidRPr="00343B9A">
        <w:rPr>
          <w:rFonts w:cstheme="minorHAnsi"/>
        </w:rPr>
        <w:t>Ministarstvo poljoprivrede</w:t>
      </w:r>
      <w:r w:rsidRPr="00343B9A">
        <w:rPr>
          <w:rFonts w:cstheme="minorHAnsi"/>
        </w:rPr>
        <w:t>)</w:t>
      </w:r>
    </w:p>
    <w:p w14:paraId="0140C07E" w14:textId="63772FD0" w:rsidR="009F6E54" w:rsidRDefault="00DD2690" w:rsidP="00FF4C98">
      <w:pPr>
        <w:rPr>
          <w:rFonts w:cstheme="minorHAnsi"/>
        </w:rPr>
      </w:pPr>
      <w:r>
        <w:rPr>
          <w:rFonts w:cstheme="minorHAnsi"/>
        </w:rPr>
        <w:t>e</w:t>
      </w:r>
      <w:r w:rsidR="009F6E54" w:rsidRPr="009F6E54">
        <w:rPr>
          <w:rFonts w:cstheme="minorHAnsi"/>
        </w:rPr>
        <w:t>)</w:t>
      </w:r>
      <w:r w:rsidR="009F6E54" w:rsidRPr="009F6E54">
        <w:rPr>
          <w:rFonts w:cstheme="minorHAnsi"/>
        </w:rPr>
        <w:tab/>
      </w:r>
      <w:r w:rsidR="00CC081C">
        <w:rPr>
          <w:rFonts w:cstheme="minorHAnsi"/>
        </w:rPr>
        <w:t xml:space="preserve">osigurati </w:t>
      </w:r>
      <w:r w:rsidR="009F6E54" w:rsidRPr="009F6E54">
        <w:rPr>
          <w:rFonts w:cstheme="minorHAnsi"/>
        </w:rPr>
        <w:t>provedbeni plan aktivnosti ugovorenog izvođača za izradu nov</w:t>
      </w:r>
      <w:r w:rsidR="009F6E54">
        <w:rPr>
          <w:rFonts w:cstheme="minorHAnsi"/>
        </w:rPr>
        <w:t>e aplikacije/modula</w:t>
      </w:r>
    </w:p>
    <w:p w14:paraId="786C5235" w14:textId="77777777" w:rsidR="009F6E54" w:rsidRPr="00343B9A" w:rsidRDefault="009F6E54" w:rsidP="00FF4C98">
      <w:pPr>
        <w:rPr>
          <w:rFonts w:cstheme="minorHAnsi"/>
        </w:rPr>
      </w:pPr>
    </w:p>
    <w:p w14:paraId="7D7BF0AB" w14:textId="77777777" w:rsidR="00050C08" w:rsidRPr="00343B9A" w:rsidRDefault="00050C08" w:rsidP="4B831F74">
      <w:pPr>
        <w:pStyle w:val="Naslov1"/>
        <w:rPr>
          <w:rFonts w:asciiTheme="minorHAnsi" w:hAnsiTheme="minorHAnsi" w:cstheme="minorBidi"/>
        </w:rPr>
      </w:pPr>
      <w:bookmarkStart w:id="19" w:name="_Toc105156496"/>
      <w:r w:rsidRPr="4B831F74">
        <w:rPr>
          <w:rFonts w:asciiTheme="minorHAnsi" w:hAnsiTheme="minorHAnsi" w:cstheme="minorBidi"/>
        </w:rPr>
        <w:t>Obveze ponuditelja</w:t>
      </w:r>
      <w:bookmarkEnd w:id="19"/>
    </w:p>
    <w:p w14:paraId="4924A020" w14:textId="43541080" w:rsidR="00050C08" w:rsidRPr="00343B9A" w:rsidRDefault="00050C08" w:rsidP="00050C08">
      <w:pPr>
        <w:rPr>
          <w:rFonts w:cstheme="minorHAnsi"/>
        </w:rPr>
      </w:pPr>
      <w:r w:rsidRPr="00343B9A">
        <w:rPr>
          <w:rFonts w:cstheme="minorHAnsi"/>
        </w:rPr>
        <w:t>Ponuditelj se obvezuje da će isporučiti sve projektom definirane isporučevine, u opsegu, vremenskom roku i kvalitetnim karakteristikama propisanim ovim projektnim zadatkom.</w:t>
      </w:r>
    </w:p>
    <w:p w14:paraId="1D1FC4F1" w14:textId="77777777" w:rsidR="00050C08" w:rsidRPr="00343B9A" w:rsidRDefault="00050C08" w:rsidP="00050C08">
      <w:pPr>
        <w:rPr>
          <w:rFonts w:cstheme="minorHAnsi"/>
        </w:rPr>
      </w:pPr>
      <w:r w:rsidRPr="00343B9A">
        <w:rPr>
          <w:rFonts w:cstheme="minorHAnsi"/>
        </w:rPr>
        <w:t>Ponuditelj je dužan dostaviti sljedeće:</w:t>
      </w:r>
    </w:p>
    <w:p w14:paraId="08ED30EB" w14:textId="77777777" w:rsidR="004D4011" w:rsidRPr="008F2515" w:rsidRDefault="004D4011" w:rsidP="004D4011">
      <w:pPr>
        <w:pStyle w:val="Odlomakpopisa"/>
        <w:numPr>
          <w:ilvl w:val="0"/>
          <w:numId w:val="5"/>
        </w:numPr>
        <w:spacing w:after="200" w:line="276" w:lineRule="auto"/>
        <w:jc w:val="both"/>
      </w:pPr>
      <w:r>
        <w:lastRenderedPageBreak/>
        <w:t>O provedbi projekta (o svakom njegovom dijelu posebno) Ponuditelj je dužan dostavljati ovlaštenim predstavnicima Ministarstva redovna mjesečna izvješća s pisanim izvješćem o stanju sustava i planu provedbe projekta.</w:t>
      </w:r>
    </w:p>
    <w:p w14:paraId="0E7A5B00" w14:textId="0885013B" w:rsidR="004D4011" w:rsidRDefault="004D4011" w:rsidP="004D4011">
      <w:pPr>
        <w:pStyle w:val="Odlomakpopisa"/>
        <w:numPr>
          <w:ilvl w:val="0"/>
          <w:numId w:val="5"/>
        </w:numPr>
        <w:spacing w:after="200" w:line="276" w:lineRule="auto"/>
        <w:jc w:val="both"/>
      </w:pPr>
      <w:r w:rsidRPr="008F2515">
        <w:t>Konačno izvješće o obavljenim poslovima s kopijama svih prihvaćenih izviješća, izvođač je dužan dostaviti tiskane, te u PDF formatu u 3 primjerka.</w:t>
      </w:r>
    </w:p>
    <w:p w14:paraId="0701C840" w14:textId="77777777" w:rsidR="004D4011" w:rsidRPr="00501BC2" w:rsidRDefault="004D4011" w:rsidP="004D4011">
      <w:pPr>
        <w:pStyle w:val="Odlomakpopisa"/>
        <w:numPr>
          <w:ilvl w:val="0"/>
          <w:numId w:val="5"/>
        </w:numPr>
        <w:spacing w:after="200" w:line="276" w:lineRule="auto"/>
        <w:jc w:val="both"/>
      </w:pPr>
      <w:r>
        <w:t>Ponuditelj je dužan osigurati glavnu osobu za kontakt koja će biti dostupna svaki radni dana u periodu od 8:00 do 16:00 za vrijeme trajanja ugovora.</w:t>
      </w:r>
    </w:p>
    <w:p w14:paraId="1BDF53D4" w14:textId="68B645E1" w:rsidR="00433E56" w:rsidRPr="00343B9A" w:rsidRDefault="00433E56" w:rsidP="4B831F74">
      <w:pPr>
        <w:pStyle w:val="Naslov1"/>
        <w:rPr>
          <w:rFonts w:asciiTheme="minorHAnsi" w:hAnsiTheme="minorHAnsi" w:cstheme="minorBidi"/>
        </w:rPr>
      </w:pPr>
      <w:bookmarkStart w:id="20" w:name="_Toc105156497"/>
      <w:r w:rsidRPr="4B831F74">
        <w:rPr>
          <w:rFonts w:asciiTheme="minorHAnsi" w:hAnsiTheme="minorHAnsi" w:cstheme="minorBidi"/>
        </w:rPr>
        <w:t>Upravljanje projektom</w:t>
      </w:r>
      <w:bookmarkEnd w:id="20"/>
    </w:p>
    <w:p w14:paraId="488D5EB5" w14:textId="2B7D4A05" w:rsidR="00433E56" w:rsidRPr="00343B9A" w:rsidRDefault="00433E56" w:rsidP="00433E56">
      <w:pPr>
        <w:rPr>
          <w:rFonts w:cstheme="minorHAnsi"/>
        </w:rPr>
      </w:pPr>
      <w:r w:rsidRPr="00343B9A">
        <w:rPr>
          <w:rFonts w:cstheme="minorHAnsi"/>
        </w:rPr>
        <w:t>Ponuditelj se obavezuje sve projektne aktivnosti provoditi u skladu s procedurom upravljanja projektima Ministarstva poljoprivrede. Naručitelj definira djelatnik</w:t>
      </w:r>
      <w:r w:rsidR="00ED007C">
        <w:rPr>
          <w:rFonts w:cstheme="minorHAnsi"/>
        </w:rPr>
        <w:t>e</w:t>
      </w:r>
      <w:r w:rsidRPr="00343B9A">
        <w:rPr>
          <w:rFonts w:cstheme="minorHAnsi"/>
        </w:rPr>
        <w:t xml:space="preserve"> koji će ispred Ministarstva poljoprivrede upravljati projektom</w:t>
      </w:r>
      <w:r w:rsidR="00860A24">
        <w:rPr>
          <w:rFonts w:cstheme="minorHAnsi"/>
        </w:rPr>
        <w:t>:</w:t>
      </w:r>
    </w:p>
    <w:p w14:paraId="1AE41A55" w14:textId="751CA155" w:rsidR="00860A24" w:rsidRPr="007C6876" w:rsidRDefault="00860A24" w:rsidP="007C6876">
      <w:pPr>
        <w:pStyle w:val="Odlomakpopisa"/>
        <w:numPr>
          <w:ilvl w:val="0"/>
          <w:numId w:val="6"/>
        </w:numPr>
        <w:rPr>
          <w:rFonts w:cstheme="minorHAnsi"/>
        </w:rPr>
      </w:pPr>
      <w:r w:rsidRPr="007C6876">
        <w:rPr>
          <w:rFonts w:cstheme="minorHAnsi"/>
        </w:rPr>
        <w:t>Načelnica Sektora za upravljanje EU fondovima u ribarstvu -voditelj projekta (proceduralni, dokumentacijski i tehnički dio projekta).</w:t>
      </w:r>
    </w:p>
    <w:p w14:paraId="727713AD" w14:textId="666640E6" w:rsidR="00433E56" w:rsidRPr="007C6876" w:rsidRDefault="00433E56" w:rsidP="007C6876">
      <w:pPr>
        <w:pStyle w:val="Odlomakpopisa"/>
        <w:numPr>
          <w:ilvl w:val="0"/>
          <w:numId w:val="6"/>
        </w:numPr>
        <w:rPr>
          <w:rFonts w:cstheme="minorHAnsi"/>
        </w:rPr>
      </w:pPr>
      <w:r w:rsidRPr="007C6876">
        <w:rPr>
          <w:rFonts w:cstheme="minorHAnsi"/>
        </w:rPr>
        <w:t>Načelnik Sektora za Tržišni informacijski sustav u ribarstvu i upravljanje akvakulturom, Uprava ribarstva, Ministarstvo poljoprivrede - voditelj projekta (proceduralni, dokumentacijski i tehnički dio projekta).</w:t>
      </w:r>
    </w:p>
    <w:p w14:paraId="5D3AD074" w14:textId="26B20C28" w:rsidR="00433E56" w:rsidRPr="007C6876" w:rsidRDefault="00433E56" w:rsidP="007C6876">
      <w:pPr>
        <w:pStyle w:val="Odlomakpopisa"/>
        <w:numPr>
          <w:ilvl w:val="0"/>
          <w:numId w:val="6"/>
        </w:numPr>
        <w:rPr>
          <w:rFonts w:cstheme="minorHAnsi"/>
        </w:rPr>
      </w:pPr>
      <w:r w:rsidRPr="007C6876">
        <w:rPr>
          <w:rFonts w:cstheme="minorHAnsi"/>
        </w:rPr>
        <w:t>Načelnik Sektora za informacijske sustave i upravljanje imovinom, Glavno tajništvo, Ministarstvo poljoprivrede - voditelj projekta (proceduralni, dokumentacijski i tehnički dio projekta).</w:t>
      </w:r>
    </w:p>
    <w:p w14:paraId="2A6B7814" w14:textId="77777777" w:rsidR="004F3954" w:rsidRDefault="00433E56" w:rsidP="00F16340">
      <w:pPr>
        <w:pStyle w:val="Odlomakpopisa"/>
        <w:numPr>
          <w:ilvl w:val="0"/>
          <w:numId w:val="7"/>
        </w:numPr>
        <w:rPr>
          <w:rFonts w:cstheme="minorHAnsi"/>
        </w:rPr>
      </w:pPr>
      <w:r w:rsidRPr="007C6876">
        <w:rPr>
          <w:rFonts w:cstheme="minorHAnsi"/>
        </w:rPr>
        <w:t>Voditelj Službe za praćenje provedbe EU fondova i kontrolu na terenu- voditelj projekta poslovnog procesa (poslovni proces, specifikacije, intervjui)</w:t>
      </w:r>
    </w:p>
    <w:p w14:paraId="0F191C0C" w14:textId="5B280C44" w:rsidR="00F16340" w:rsidRPr="005D063A" w:rsidRDefault="00F16340" w:rsidP="00F16340">
      <w:pPr>
        <w:pStyle w:val="Odlomakpopisa"/>
        <w:numPr>
          <w:ilvl w:val="0"/>
          <w:numId w:val="7"/>
        </w:numPr>
        <w:rPr>
          <w:rFonts w:cstheme="minorHAnsi"/>
        </w:rPr>
      </w:pPr>
      <w:r w:rsidRPr="005D063A">
        <w:rPr>
          <w:rFonts w:cstheme="minorHAnsi"/>
        </w:rPr>
        <w:t>Voditelj Službe za programiranje i koordinaciju EU fondova i prikupljanje podataka u ribarstvu</w:t>
      </w:r>
    </w:p>
    <w:p w14:paraId="5155A996" w14:textId="77777777" w:rsidR="00F16340" w:rsidRPr="005D063A" w:rsidRDefault="00F16340" w:rsidP="00F16340">
      <w:pPr>
        <w:pStyle w:val="Odlomakpopisa"/>
        <w:numPr>
          <w:ilvl w:val="0"/>
          <w:numId w:val="7"/>
        </w:numPr>
        <w:rPr>
          <w:rFonts w:cstheme="minorHAnsi"/>
        </w:rPr>
      </w:pPr>
      <w:r w:rsidRPr="005D063A">
        <w:rPr>
          <w:rFonts w:cstheme="minorHAnsi"/>
        </w:rPr>
        <w:t>Voditelj Službe za potpore i odobravanje isplata u ribarstvu</w:t>
      </w:r>
    </w:p>
    <w:p w14:paraId="345BCEAE" w14:textId="17891C65" w:rsidR="00433E56" w:rsidRPr="007C6876" w:rsidRDefault="00433E56" w:rsidP="004F3954">
      <w:pPr>
        <w:pStyle w:val="Odlomakpopisa"/>
        <w:rPr>
          <w:rFonts w:cstheme="minorHAnsi"/>
        </w:rPr>
      </w:pPr>
    </w:p>
    <w:p w14:paraId="6DF096CD" w14:textId="1D14A133" w:rsidR="00433E56" w:rsidRPr="00343B9A" w:rsidRDefault="00433E56" w:rsidP="00433E56">
      <w:pPr>
        <w:rPr>
          <w:rFonts w:cstheme="minorHAnsi"/>
        </w:rPr>
      </w:pPr>
      <w:r w:rsidRPr="00343B9A">
        <w:rPr>
          <w:rFonts w:cstheme="minorHAnsi"/>
        </w:rPr>
        <w:t>Delegirane osobe predstavljaju osnovni kanal komunikacije Naručitelja prema voditeljima projekta Ponuditelja i u svoj komunikaciji su obavezno uključene, te potpisuju sve primopredajne zapisnike.</w:t>
      </w:r>
    </w:p>
    <w:p w14:paraId="41D61CE6" w14:textId="77777777" w:rsidR="00433E56" w:rsidRPr="00343B9A" w:rsidRDefault="00433E56" w:rsidP="4B831F74">
      <w:pPr>
        <w:pStyle w:val="Naslov1"/>
        <w:rPr>
          <w:rFonts w:asciiTheme="minorHAnsi" w:hAnsiTheme="minorHAnsi" w:cstheme="minorBidi"/>
        </w:rPr>
      </w:pPr>
      <w:bookmarkStart w:id="21" w:name="_Toc105156498"/>
      <w:r w:rsidRPr="4B831F74">
        <w:rPr>
          <w:rFonts w:asciiTheme="minorHAnsi" w:hAnsiTheme="minorHAnsi" w:cstheme="minorBidi"/>
        </w:rPr>
        <w:t>Rokovi</w:t>
      </w:r>
      <w:bookmarkEnd w:id="21"/>
    </w:p>
    <w:p w14:paraId="2ADAC931" w14:textId="71596DBA" w:rsidR="00433E56" w:rsidRPr="00343B9A" w:rsidRDefault="00433E56" w:rsidP="00433E56">
      <w:pPr>
        <w:rPr>
          <w:rFonts w:cstheme="minorHAnsi"/>
        </w:rPr>
      </w:pPr>
      <w:r w:rsidRPr="00343B9A">
        <w:rPr>
          <w:rFonts w:cstheme="minorHAnsi"/>
        </w:rPr>
        <w:t>Ponuditelj preuzima obvezu izvršiti sve poslove i radne zadatke određene ovim projektnim zadatkom u roku koji je dogovoren s Naručiteljem</w:t>
      </w:r>
      <w:r w:rsidR="00063A3D">
        <w:rPr>
          <w:rFonts w:cstheme="minorHAnsi"/>
        </w:rPr>
        <w:t xml:space="preserve"> (vezano na ugovor o</w:t>
      </w:r>
      <w:r w:rsidR="005461DD" w:rsidRPr="005461DD">
        <w:t xml:space="preserve"> </w:t>
      </w:r>
      <w:r w:rsidR="005461DD" w:rsidRPr="005461DD">
        <w:rPr>
          <w:rFonts w:cstheme="minorHAnsi"/>
        </w:rPr>
        <w:t>Uspostav</w:t>
      </w:r>
      <w:r w:rsidR="005461DD">
        <w:rPr>
          <w:rFonts w:cstheme="minorHAnsi"/>
        </w:rPr>
        <w:t>i</w:t>
      </w:r>
      <w:r w:rsidR="005461DD" w:rsidRPr="005461DD">
        <w:rPr>
          <w:rFonts w:cstheme="minorHAnsi"/>
        </w:rPr>
        <w:t xml:space="preserve"> informacijskog sustava za upravljanje Europskim fondom za pomorstvo, ribarstvo i akvakulturu (EFPRA) 2021.-2027 (E-kohezija: elektronički sustav za razmjenu podataka između programskih tijela i korisnika)</w:t>
      </w:r>
      <w:r w:rsidRPr="00343B9A">
        <w:rPr>
          <w:rFonts w:cstheme="minorHAnsi"/>
        </w:rPr>
        <w:t>.</w:t>
      </w:r>
      <w:r w:rsidR="00305C9B">
        <w:rPr>
          <w:rFonts w:cstheme="minorHAnsi"/>
        </w:rPr>
        <w:t xml:space="preserve"> Rok za dovršenje posla je 13 mjeseci od potpisivanje ugovora.</w:t>
      </w:r>
    </w:p>
    <w:p w14:paraId="2665191F" w14:textId="77777777" w:rsidR="00433E56" w:rsidRPr="00343B9A" w:rsidRDefault="00433E56" w:rsidP="4B831F74">
      <w:pPr>
        <w:pStyle w:val="Naslov1"/>
        <w:rPr>
          <w:rFonts w:asciiTheme="minorHAnsi" w:hAnsiTheme="minorHAnsi" w:cstheme="minorBidi"/>
        </w:rPr>
      </w:pPr>
      <w:bookmarkStart w:id="22" w:name="_Toc105156499"/>
      <w:r w:rsidRPr="4B831F74">
        <w:rPr>
          <w:rFonts w:asciiTheme="minorHAnsi" w:hAnsiTheme="minorHAnsi" w:cstheme="minorBidi"/>
        </w:rPr>
        <w:t>Tehnologije i standardi isporuke</w:t>
      </w:r>
      <w:bookmarkEnd w:id="22"/>
    </w:p>
    <w:p w14:paraId="0F817635" w14:textId="77777777" w:rsidR="00433E56" w:rsidRPr="00343B9A" w:rsidRDefault="00433E56" w:rsidP="00433E56">
      <w:pPr>
        <w:rPr>
          <w:rFonts w:cstheme="minorHAnsi"/>
        </w:rPr>
      </w:pPr>
      <w:r w:rsidRPr="00343B9A">
        <w:rPr>
          <w:rFonts w:cstheme="minorHAnsi"/>
        </w:rPr>
        <w:t>Smatra se da Ponuditelj davanjem ponude u potpunosti razumije sadržaj ispod navedenih zahtjeva i predajom ponude svjesno se obavezuje ispuniti ispod navedene tehnološke, proceduralne i dokumentacijske standarde.</w:t>
      </w:r>
    </w:p>
    <w:p w14:paraId="74A08EB7" w14:textId="77777777" w:rsidR="00433E56" w:rsidRPr="00343B9A" w:rsidRDefault="00433E56" w:rsidP="4B831F74">
      <w:pPr>
        <w:pStyle w:val="Naslov1"/>
        <w:rPr>
          <w:rFonts w:asciiTheme="minorHAnsi" w:hAnsiTheme="minorHAnsi" w:cstheme="minorBidi"/>
        </w:rPr>
      </w:pPr>
      <w:bookmarkStart w:id="23" w:name="_Toc105156500"/>
      <w:r w:rsidRPr="4B831F74">
        <w:rPr>
          <w:rFonts w:asciiTheme="minorHAnsi" w:hAnsiTheme="minorHAnsi" w:cstheme="minorBidi"/>
        </w:rPr>
        <w:lastRenderedPageBreak/>
        <w:t>Formalno zatvaranje projekta</w:t>
      </w:r>
      <w:bookmarkEnd w:id="23"/>
    </w:p>
    <w:p w14:paraId="4E8FFCEA" w14:textId="26B3DB51" w:rsidR="00433E56" w:rsidRPr="00343B9A" w:rsidRDefault="00433E56" w:rsidP="00433E56">
      <w:pPr>
        <w:rPr>
          <w:rFonts w:cstheme="minorHAnsi"/>
        </w:rPr>
      </w:pPr>
      <w:r w:rsidRPr="00343B9A">
        <w:rPr>
          <w:rFonts w:cstheme="minorHAnsi"/>
        </w:rPr>
        <w:t>Isporukom gore navede</w:t>
      </w:r>
      <w:r w:rsidR="00DD2690">
        <w:rPr>
          <w:rFonts w:cstheme="minorHAnsi"/>
        </w:rPr>
        <w:t>nih</w:t>
      </w:r>
      <w:r w:rsidRPr="00343B9A">
        <w:rPr>
          <w:rFonts w:cstheme="minorHAnsi"/>
        </w:rPr>
        <w:t xml:space="preserve"> </w:t>
      </w:r>
      <w:r w:rsidR="00CE00A0">
        <w:rPr>
          <w:rFonts w:cstheme="minorHAnsi"/>
        </w:rPr>
        <w:t xml:space="preserve">izvještaja </w:t>
      </w:r>
      <w:r w:rsidR="00406F7D">
        <w:rPr>
          <w:rFonts w:cstheme="minorHAnsi"/>
        </w:rPr>
        <w:t>o nadzoru</w:t>
      </w:r>
      <w:r w:rsidR="00DD2690">
        <w:rPr>
          <w:rFonts w:cstheme="minorHAnsi"/>
        </w:rPr>
        <w:t xml:space="preserve"> i tehničkoj kontroli</w:t>
      </w:r>
      <w:r w:rsidR="00406F7D">
        <w:rPr>
          <w:rFonts w:cstheme="minorHAnsi"/>
        </w:rPr>
        <w:t xml:space="preserve"> </w:t>
      </w:r>
      <w:r w:rsidRPr="00343B9A">
        <w:rPr>
          <w:rFonts w:cstheme="minorHAnsi"/>
        </w:rPr>
        <w:t>Ponuditelj ostvaruje uvjete za formalno zatvaranje projekta i potpisivanje Izjave o zatvaranju projekta te dobivanje potvrde Naručitelja o uredno izvršenoj usluzi koju može koristiti u budućim procesima javne nabave.</w:t>
      </w:r>
    </w:p>
    <w:p w14:paraId="04E66F5C" w14:textId="6D567833" w:rsidR="00433E56" w:rsidRPr="00343B9A" w:rsidRDefault="00433E56" w:rsidP="00433E56">
      <w:pPr>
        <w:rPr>
          <w:rFonts w:cstheme="minorHAnsi"/>
        </w:rPr>
      </w:pPr>
      <w:r w:rsidRPr="00343B9A">
        <w:rPr>
          <w:rFonts w:cstheme="minorHAnsi"/>
        </w:rPr>
        <w:t>Ukoliko se u potpunosti ne realizira isporuka potpuno funkcionalnog, integriranog i opisanog sustav</w:t>
      </w:r>
      <w:r w:rsidR="00DD2690">
        <w:rPr>
          <w:rFonts w:cstheme="minorHAnsi"/>
        </w:rPr>
        <w:t>a</w:t>
      </w:r>
      <w:r w:rsidRPr="00343B9A">
        <w:rPr>
          <w:rFonts w:cstheme="minorHAnsi"/>
        </w:rPr>
        <w:t xml:space="preserve"> te </w:t>
      </w:r>
      <w:r w:rsidR="00DD2690">
        <w:rPr>
          <w:rFonts w:cstheme="minorHAnsi"/>
        </w:rPr>
        <w:t xml:space="preserve">izvješća </w:t>
      </w:r>
      <w:r w:rsidRPr="00343B9A">
        <w:rPr>
          <w:rFonts w:cstheme="minorHAnsi"/>
        </w:rPr>
        <w:t>Ponuditelj</w:t>
      </w:r>
      <w:r w:rsidR="00DD2690">
        <w:rPr>
          <w:rFonts w:cstheme="minorHAnsi"/>
        </w:rPr>
        <w:t>a</w:t>
      </w:r>
      <w:r w:rsidRPr="00343B9A">
        <w:rPr>
          <w:rFonts w:cstheme="minorHAnsi"/>
        </w:rPr>
        <w:t xml:space="preserve"> </w:t>
      </w:r>
      <w:r w:rsidR="00DD2690">
        <w:rPr>
          <w:rFonts w:cstheme="minorHAnsi"/>
        </w:rPr>
        <w:t xml:space="preserve">o nadzoru i tehničkoj kontroli </w:t>
      </w:r>
      <w:r w:rsidRPr="00343B9A">
        <w:rPr>
          <w:rFonts w:cstheme="minorHAnsi"/>
        </w:rPr>
        <w:t>ne</w:t>
      </w:r>
      <w:r w:rsidR="00242D3D">
        <w:rPr>
          <w:rFonts w:cstheme="minorHAnsi"/>
        </w:rPr>
        <w:t>će se</w:t>
      </w:r>
      <w:r w:rsidRPr="00343B9A">
        <w:rPr>
          <w:rFonts w:cstheme="minorHAnsi"/>
        </w:rPr>
        <w:t xml:space="preserve"> ostvari</w:t>
      </w:r>
      <w:r w:rsidR="00242D3D">
        <w:rPr>
          <w:rFonts w:cstheme="minorHAnsi"/>
        </w:rPr>
        <w:t>ti</w:t>
      </w:r>
      <w:r w:rsidRPr="00343B9A">
        <w:rPr>
          <w:rFonts w:cstheme="minorHAnsi"/>
        </w:rPr>
        <w:t xml:space="preserve"> uvjet</w:t>
      </w:r>
      <w:r w:rsidR="00242D3D">
        <w:rPr>
          <w:rFonts w:cstheme="minorHAnsi"/>
        </w:rPr>
        <w:t>i</w:t>
      </w:r>
      <w:r w:rsidRPr="00343B9A">
        <w:rPr>
          <w:rFonts w:cstheme="minorHAnsi"/>
        </w:rPr>
        <w:t xml:space="preserve"> za formalno zatvaranje projekta, Ministarstvo poljoprivrede nema nikakvu obvezu davati Ponuditelju potvrdu o uredno izvršenoj usluzi, a ujedno Ministarstvo poljoprivrede može kreirati internu „crnu listu“ u kojoj će voditi evidencije o neurednim Ponuditeljima usluge te iste uzimati u obzir i negativno bodovati prilikom kreiranja kriterija budućih javnih nabava.</w:t>
      </w:r>
    </w:p>
    <w:p w14:paraId="174AC170" w14:textId="77777777" w:rsidR="00433E56" w:rsidRPr="00343B9A" w:rsidRDefault="00433E56" w:rsidP="4B831F74">
      <w:pPr>
        <w:pStyle w:val="Naslov1"/>
        <w:rPr>
          <w:rFonts w:asciiTheme="minorHAnsi" w:hAnsiTheme="minorHAnsi" w:cstheme="minorBidi"/>
        </w:rPr>
      </w:pPr>
      <w:bookmarkStart w:id="24" w:name="_Toc105156501"/>
      <w:r w:rsidRPr="4B831F74">
        <w:rPr>
          <w:rFonts w:asciiTheme="minorHAnsi" w:hAnsiTheme="minorHAnsi" w:cstheme="minorBidi"/>
        </w:rPr>
        <w:t>Verifikacija i plaćanje</w:t>
      </w:r>
      <w:bookmarkEnd w:id="24"/>
    </w:p>
    <w:p w14:paraId="37F20706" w14:textId="2E8A2821" w:rsidR="00B0212C" w:rsidRPr="00343B9A" w:rsidRDefault="00B0212C" w:rsidP="00433E56">
      <w:pPr>
        <w:rPr>
          <w:rFonts w:cstheme="minorHAnsi"/>
        </w:rPr>
      </w:pPr>
      <w:r w:rsidRPr="00B0212C">
        <w:rPr>
          <w:rFonts w:cstheme="minorHAnsi"/>
        </w:rPr>
        <w:t>Naručitelj će predmet nabave plaćati mjesečno, na temelju ispostavljenih mjesečnih računa za izvršenu predmetnu uslugu u roku 30 dana od dana izdavanja računa, uz uvjet da je računu prethodila primopredaja potpisanog i ovjerenog zapisnika o izvršenoj usluzi.</w:t>
      </w:r>
    </w:p>
    <w:p w14:paraId="631883F5" w14:textId="77777777" w:rsidR="00433E56" w:rsidRPr="00343B9A" w:rsidRDefault="00433E56" w:rsidP="4B831F74">
      <w:pPr>
        <w:pStyle w:val="Naslov1"/>
        <w:rPr>
          <w:rFonts w:asciiTheme="minorHAnsi" w:hAnsiTheme="minorHAnsi" w:cstheme="minorBidi"/>
        </w:rPr>
      </w:pPr>
      <w:bookmarkStart w:id="25" w:name="_Toc105156502"/>
      <w:r w:rsidRPr="4B831F74">
        <w:rPr>
          <w:rFonts w:asciiTheme="minorHAnsi" w:hAnsiTheme="minorHAnsi" w:cstheme="minorBidi"/>
        </w:rPr>
        <w:t>Poslovna tajna</w:t>
      </w:r>
      <w:bookmarkEnd w:id="25"/>
    </w:p>
    <w:p w14:paraId="3E8B3541" w14:textId="77777777" w:rsidR="00433E56" w:rsidRPr="00343B9A" w:rsidRDefault="00433E56" w:rsidP="00433E56">
      <w:pPr>
        <w:rPr>
          <w:rFonts w:cstheme="minorHAnsi"/>
        </w:rPr>
      </w:pPr>
      <w:r w:rsidRPr="00343B9A">
        <w:rPr>
          <w:rFonts w:cstheme="minorHAnsi"/>
        </w:rPr>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 će se zakonske odredbe predviđene za određeni stupanj tajnosti. </w:t>
      </w:r>
    </w:p>
    <w:p w14:paraId="7D86E3FD" w14:textId="77777777" w:rsidR="00433E56" w:rsidRPr="00343B9A" w:rsidRDefault="00433E56" w:rsidP="00433E56">
      <w:pPr>
        <w:rPr>
          <w:rFonts w:cstheme="minorHAnsi"/>
        </w:rPr>
      </w:pPr>
      <w:r w:rsidRPr="00343B9A">
        <w:rPr>
          <w:rFonts w:cstheme="minorHAnsi"/>
        </w:rPr>
        <w:t xml:space="preserve">Obveza čuvanja tajne ostaje i nakon ispunjenja ovog projektnog zadatka, sukladno najvišim propisanim standardima, a u roku od dvije godine od dana isteka ovog projektnog zadatka. Ovaj projektni zadatak ne priječi strane u projektu da se dalje dodatno obvezuju u pogledu zaštite poslovne tajne. U slučaju sukoba između odredbi tih nadopuna i prvotnih odredbi ovog projektnog zadatka, primjenjivati će se odredbe tih nadopuna. </w:t>
      </w:r>
    </w:p>
    <w:p w14:paraId="3AE557E6" w14:textId="77777777" w:rsidR="00433E56" w:rsidRPr="00343B9A" w:rsidRDefault="00433E56" w:rsidP="00433E56">
      <w:pPr>
        <w:rPr>
          <w:rFonts w:cstheme="minorHAnsi"/>
        </w:rPr>
      </w:pPr>
      <w:r w:rsidRPr="00343B9A">
        <w:rPr>
          <w:rFonts w:cstheme="minorHAnsi"/>
        </w:rPr>
        <w:t>U slučaju izravnog ili neizravnog otkrivanja podataka tehničkog i poslovnog značaja od strane Ponuditelja projekta, Ponuditelj se obvezuje naknaditi Naručitelju svaku štetu koju Naručitelj može trpjeti kao rezultat neovlaštene uporabe ili otkrivanja spomenutih podataka ovog projektnog zadatka od strane Ponuditelja.</w:t>
      </w:r>
    </w:p>
    <w:p w14:paraId="0B69D71E" w14:textId="77777777" w:rsidR="00433E56" w:rsidRPr="00343B9A" w:rsidRDefault="00433E56" w:rsidP="00050C08">
      <w:pPr>
        <w:rPr>
          <w:rFonts w:cstheme="minorHAnsi"/>
        </w:rPr>
      </w:pPr>
    </w:p>
    <w:sectPr w:rsidR="00433E56" w:rsidRPr="00343B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4CCC"/>
    <w:multiLevelType w:val="hybridMultilevel"/>
    <w:tmpl w:val="CD0820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AAC2203"/>
    <w:multiLevelType w:val="hybridMultilevel"/>
    <w:tmpl w:val="EC004FD8"/>
    <w:lvl w:ilvl="0" w:tplc="3C68F29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0CF1874"/>
    <w:multiLevelType w:val="hybridMultilevel"/>
    <w:tmpl w:val="A89ABC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38A376C"/>
    <w:multiLevelType w:val="multilevel"/>
    <w:tmpl w:val="C4DA6208"/>
    <w:lvl w:ilvl="0">
      <w:start w:val="1"/>
      <w:numFmt w:val="decimal"/>
      <w:pStyle w:val="Naslov1"/>
      <w:lvlText w:val="%1."/>
      <w:lvlJc w:val="left"/>
      <w:pPr>
        <w:tabs>
          <w:tab w:val="num" w:pos="454"/>
        </w:tabs>
        <w:ind w:left="454" w:hanging="454"/>
      </w:pPr>
      <w:rPr>
        <w:rFonts w:ascii="Arial" w:hAnsi="Arial" w:cs="Times New Roman" w:hint="default"/>
        <w:b/>
        <w:i w:val="0"/>
        <w:sz w:val="28"/>
      </w:rPr>
    </w:lvl>
    <w:lvl w:ilvl="1">
      <w:start w:val="1"/>
      <w:numFmt w:val="decimal"/>
      <w:pStyle w:val="Naslov2"/>
      <w:lvlText w:val="%1.%2."/>
      <w:lvlJc w:val="left"/>
      <w:pPr>
        <w:tabs>
          <w:tab w:val="num" w:pos="1134"/>
        </w:tabs>
        <w:ind w:left="1134" w:hanging="1134"/>
      </w:pPr>
      <w:rPr>
        <w:rFonts w:ascii="Arial" w:hAnsi="Arial" w:cs="Times New Roman" w:hint="default"/>
        <w:b/>
        <w:i w:val="0"/>
        <w:sz w:val="24"/>
      </w:rPr>
    </w:lvl>
    <w:lvl w:ilvl="2">
      <w:start w:val="1"/>
      <w:numFmt w:val="decimal"/>
      <w:pStyle w:val="Naslov3"/>
      <w:lvlText w:val="%1.%2.%3."/>
      <w:lvlJc w:val="left"/>
      <w:pPr>
        <w:tabs>
          <w:tab w:val="num" w:pos="851"/>
        </w:tabs>
        <w:ind w:left="851" w:hanging="851"/>
      </w:pPr>
      <w:rPr>
        <w:rFonts w:ascii="Arial" w:hAnsi="Arial" w:cs="Times New Roman" w:hint="default"/>
        <w:b/>
        <w:i w:val="0"/>
        <w:sz w:val="22"/>
      </w:rPr>
    </w:lvl>
    <w:lvl w:ilvl="3">
      <w:start w:val="1"/>
      <w:numFmt w:val="decimal"/>
      <w:pStyle w:val="Naslov4"/>
      <w:lvlText w:val="%1.%2.%3.%4."/>
      <w:lvlJc w:val="left"/>
      <w:pPr>
        <w:tabs>
          <w:tab w:val="num" w:pos="1134"/>
        </w:tabs>
        <w:ind w:left="1134" w:hanging="1134"/>
      </w:pPr>
      <w:rPr>
        <w:rFonts w:cs="Times New Roman"/>
        <w:b w:val="0"/>
        <w:i w:val="0"/>
        <w:sz w:val="20"/>
        <w:szCs w:val="20"/>
      </w:rPr>
    </w:lvl>
    <w:lvl w:ilvl="4">
      <w:start w:val="1"/>
      <w:numFmt w:val="decimal"/>
      <w:pStyle w:val="Naslov5"/>
      <w:lvlText w:val="%1.%2.%3.%4.%5."/>
      <w:lvlJc w:val="left"/>
      <w:pPr>
        <w:tabs>
          <w:tab w:val="num" w:pos="1276"/>
        </w:tabs>
        <w:ind w:left="1276" w:hanging="1276"/>
      </w:pPr>
      <w:rPr>
        <w:rFonts w:ascii="Arial" w:hAnsi="Arial" w:cs="Times New Roman" w:hint="default"/>
        <w:b w:val="0"/>
        <w:i w:val="0"/>
        <w:sz w:val="22"/>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15:restartNumberingAfterBreak="0">
    <w:nsid w:val="523C0171"/>
    <w:multiLevelType w:val="hybridMultilevel"/>
    <w:tmpl w:val="E5BE59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59B6CDC"/>
    <w:multiLevelType w:val="hybridMultilevel"/>
    <w:tmpl w:val="FC0AD4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C912300"/>
    <w:multiLevelType w:val="hybridMultilevel"/>
    <w:tmpl w:val="F90AB6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8C"/>
    <w:rsid w:val="00050C08"/>
    <w:rsid w:val="0005699D"/>
    <w:rsid w:val="00063A3D"/>
    <w:rsid w:val="000822CE"/>
    <w:rsid w:val="000B20B7"/>
    <w:rsid w:val="000C022A"/>
    <w:rsid w:val="000C0C47"/>
    <w:rsid w:val="000C6FCC"/>
    <w:rsid w:val="000E65F9"/>
    <w:rsid w:val="00100C56"/>
    <w:rsid w:val="00137297"/>
    <w:rsid w:val="00191956"/>
    <w:rsid w:val="001C1195"/>
    <w:rsid w:val="001E2055"/>
    <w:rsid w:val="001F46CD"/>
    <w:rsid w:val="002209FF"/>
    <w:rsid w:val="002359F3"/>
    <w:rsid w:val="00242849"/>
    <w:rsid w:val="00242B1D"/>
    <w:rsid w:val="00242D3D"/>
    <w:rsid w:val="002809F7"/>
    <w:rsid w:val="00282AA3"/>
    <w:rsid w:val="00305C9B"/>
    <w:rsid w:val="003304F6"/>
    <w:rsid w:val="00330C78"/>
    <w:rsid w:val="00334F94"/>
    <w:rsid w:val="00343B9A"/>
    <w:rsid w:val="00345554"/>
    <w:rsid w:val="0035429E"/>
    <w:rsid w:val="003809BB"/>
    <w:rsid w:val="00394D7B"/>
    <w:rsid w:val="003B73D9"/>
    <w:rsid w:val="003C7F14"/>
    <w:rsid w:val="003D08A3"/>
    <w:rsid w:val="003D20C5"/>
    <w:rsid w:val="003F655A"/>
    <w:rsid w:val="00406F7D"/>
    <w:rsid w:val="00433E56"/>
    <w:rsid w:val="0043665A"/>
    <w:rsid w:val="00447AB4"/>
    <w:rsid w:val="00470861"/>
    <w:rsid w:val="00490EF0"/>
    <w:rsid w:val="004D4011"/>
    <w:rsid w:val="004F3954"/>
    <w:rsid w:val="004F6D49"/>
    <w:rsid w:val="0051529C"/>
    <w:rsid w:val="00533AE7"/>
    <w:rsid w:val="00537503"/>
    <w:rsid w:val="005461DD"/>
    <w:rsid w:val="00550E81"/>
    <w:rsid w:val="00564843"/>
    <w:rsid w:val="00580989"/>
    <w:rsid w:val="00585090"/>
    <w:rsid w:val="005B47FD"/>
    <w:rsid w:val="005E0FC1"/>
    <w:rsid w:val="00610E8F"/>
    <w:rsid w:val="0065238C"/>
    <w:rsid w:val="006C0643"/>
    <w:rsid w:val="006C1CFC"/>
    <w:rsid w:val="006D01C3"/>
    <w:rsid w:val="006D3D67"/>
    <w:rsid w:val="006D6BA3"/>
    <w:rsid w:val="00732C08"/>
    <w:rsid w:val="00735B53"/>
    <w:rsid w:val="00755C87"/>
    <w:rsid w:val="00774EEA"/>
    <w:rsid w:val="00776AEC"/>
    <w:rsid w:val="00785F05"/>
    <w:rsid w:val="007A5C06"/>
    <w:rsid w:val="007B4FEF"/>
    <w:rsid w:val="007C6876"/>
    <w:rsid w:val="008255A2"/>
    <w:rsid w:val="00840BD4"/>
    <w:rsid w:val="00845119"/>
    <w:rsid w:val="00852E44"/>
    <w:rsid w:val="00860A24"/>
    <w:rsid w:val="008D3AF8"/>
    <w:rsid w:val="0091394D"/>
    <w:rsid w:val="009441E7"/>
    <w:rsid w:val="009562B9"/>
    <w:rsid w:val="00964135"/>
    <w:rsid w:val="00967830"/>
    <w:rsid w:val="00974B5B"/>
    <w:rsid w:val="00995646"/>
    <w:rsid w:val="009B6643"/>
    <w:rsid w:val="009D0137"/>
    <w:rsid w:val="009E6BA8"/>
    <w:rsid w:val="009F6E54"/>
    <w:rsid w:val="00A2252F"/>
    <w:rsid w:val="00A60862"/>
    <w:rsid w:val="00A86170"/>
    <w:rsid w:val="00A97F29"/>
    <w:rsid w:val="00AA5300"/>
    <w:rsid w:val="00AB1025"/>
    <w:rsid w:val="00AE3460"/>
    <w:rsid w:val="00AF6CFB"/>
    <w:rsid w:val="00B00722"/>
    <w:rsid w:val="00B0212C"/>
    <w:rsid w:val="00B12CBC"/>
    <w:rsid w:val="00B330C8"/>
    <w:rsid w:val="00B4262C"/>
    <w:rsid w:val="00B816DE"/>
    <w:rsid w:val="00B909F9"/>
    <w:rsid w:val="00BA467F"/>
    <w:rsid w:val="00BC0896"/>
    <w:rsid w:val="00C429FB"/>
    <w:rsid w:val="00C77C27"/>
    <w:rsid w:val="00CB599D"/>
    <w:rsid w:val="00CB77CD"/>
    <w:rsid w:val="00CC081C"/>
    <w:rsid w:val="00CE00A0"/>
    <w:rsid w:val="00D05D02"/>
    <w:rsid w:val="00D05D32"/>
    <w:rsid w:val="00D3726D"/>
    <w:rsid w:val="00D41099"/>
    <w:rsid w:val="00D66A38"/>
    <w:rsid w:val="00D7611D"/>
    <w:rsid w:val="00DB1BC7"/>
    <w:rsid w:val="00DB78C7"/>
    <w:rsid w:val="00DD2690"/>
    <w:rsid w:val="00DD6DF1"/>
    <w:rsid w:val="00DF19AE"/>
    <w:rsid w:val="00E129EF"/>
    <w:rsid w:val="00E8089F"/>
    <w:rsid w:val="00ED007C"/>
    <w:rsid w:val="00EE05C5"/>
    <w:rsid w:val="00EE1A5F"/>
    <w:rsid w:val="00F130F4"/>
    <w:rsid w:val="00F16340"/>
    <w:rsid w:val="00F33D04"/>
    <w:rsid w:val="00F34443"/>
    <w:rsid w:val="00F54956"/>
    <w:rsid w:val="00F62571"/>
    <w:rsid w:val="00F908F7"/>
    <w:rsid w:val="00F9581B"/>
    <w:rsid w:val="00FC0324"/>
    <w:rsid w:val="00FC3374"/>
    <w:rsid w:val="00FD3B6C"/>
    <w:rsid w:val="00FF4C98"/>
    <w:rsid w:val="4B831F74"/>
    <w:rsid w:val="5ED8D186"/>
    <w:rsid w:val="68668B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CBA7"/>
  <w15:chartTrackingRefBased/>
  <w15:docId w15:val="{1392CB42-A911-459B-A815-C5BFA4FC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A86170"/>
    <w:pPr>
      <w:keepNext/>
      <w:numPr>
        <w:numId w:val="2"/>
      </w:numPr>
      <w:tabs>
        <w:tab w:val="left" w:pos="851"/>
      </w:tabs>
      <w:spacing w:before="360" w:after="240" w:line="240" w:lineRule="auto"/>
      <w:ind w:right="454"/>
      <w:outlineLvl w:val="0"/>
    </w:pPr>
    <w:rPr>
      <w:rFonts w:ascii="Times New Roman" w:eastAsia="Times New Roman" w:hAnsi="Times New Roman" w:cs="Times New Roman"/>
      <w:b/>
      <w:kern w:val="28"/>
      <w:sz w:val="28"/>
      <w:szCs w:val="24"/>
      <w:lang w:eastAsia="hr-HR"/>
    </w:rPr>
  </w:style>
  <w:style w:type="paragraph" w:styleId="Naslov2">
    <w:name w:val="heading 2"/>
    <w:basedOn w:val="Normal"/>
    <w:next w:val="Normal"/>
    <w:link w:val="Naslov2Char"/>
    <w:qFormat/>
    <w:rsid w:val="00A86170"/>
    <w:pPr>
      <w:keepNext/>
      <w:numPr>
        <w:ilvl w:val="1"/>
        <w:numId w:val="2"/>
      </w:numPr>
      <w:tabs>
        <w:tab w:val="left" w:pos="851"/>
      </w:tabs>
      <w:spacing w:before="120" w:after="120" w:line="240" w:lineRule="auto"/>
      <w:ind w:right="1134"/>
      <w:outlineLvl w:val="1"/>
    </w:pPr>
    <w:rPr>
      <w:rFonts w:ascii="Times New Roman" w:eastAsia="Times New Roman" w:hAnsi="Times New Roman" w:cs="Times New Roman"/>
      <w:b/>
      <w:sz w:val="24"/>
      <w:szCs w:val="24"/>
      <w:lang w:eastAsia="hr-HR"/>
    </w:rPr>
  </w:style>
  <w:style w:type="paragraph" w:styleId="Naslov3">
    <w:name w:val="heading 3"/>
    <w:basedOn w:val="Normal"/>
    <w:next w:val="Normal"/>
    <w:link w:val="Naslov3Char"/>
    <w:qFormat/>
    <w:rsid w:val="00A86170"/>
    <w:pPr>
      <w:keepNext/>
      <w:numPr>
        <w:ilvl w:val="2"/>
        <w:numId w:val="2"/>
      </w:numPr>
      <w:spacing w:before="120" w:after="120" w:line="240" w:lineRule="auto"/>
      <w:ind w:right="851"/>
      <w:outlineLvl w:val="2"/>
    </w:pPr>
    <w:rPr>
      <w:rFonts w:ascii="Times New Roman" w:eastAsia="Times New Roman" w:hAnsi="Times New Roman" w:cs="Times New Roman"/>
      <w:b/>
      <w:sz w:val="24"/>
      <w:szCs w:val="24"/>
      <w:lang w:eastAsia="hr-HR"/>
    </w:rPr>
  </w:style>
  <w:style w:type="paragraph" w:styleId="Naslov4">
    <w:name w:val="heading 4"/>
    <w:basedOn w:val="Normal"/>
    <w:next w:val="Normal"/>
    <w:link w:val="Naslov4Char"/>
    <w:qFormat/>
    <w:rsid w:val="00A86170"/>
    <w:pPr>
      <w:keepNext/>
      <w:numPr>
        <w:ilvl w:val="3"/>
        <w:numId w:val="2"/>
      </w:numPr>
      <w:tabs>
        <w:tab w:val="left" w:pos="851"/>
      </w:tabs>
      <w:spacing w:before="240" w:after="120" w:line="240" w:lineRule="auto"/>
      <w:ind w:right="1134"/>
      <w:outlineLvl w:val="3"/>
    </w:pPr>
    <w:rPr>
      <w:rFonts w:ascii="Times New Roman" w:eastAsia="Times New Roman" w:hAnsi="Times New Roman" w:cs="Times New Roman"/>
      <w:sz w:val="24"/>
      <w:szCs w:val="24"/>
      <w:lang w:eastAsia="hr-HR"/>
    </w:rPr>
  </w:style>
  <w:style w:type="paragraph" w:styleId="Naslov5">
    <w:name w:val="heading 5"/>
    <w:basedOn w:val="Normal"/>
    <w:next w:val="Normal"/>
    <w:link w:val="Naslov5Char"/>
    <w:qFormat/>
    <w:rsid w:val="00A86170"/>
    <w:pPr>
      <w:keepNext/>
      <w:numPr>
        <w:ilvl w:val="4"/>
        <w:numId w:val="2"/>
      </w:numPr>
      <w:tabs>
        <w:tab w:val="left" w:pos="1588"/>
      </w:tabs>
      <w:spacing w:before="240" w:after="120" w:line="240" w:lineRule="auto"/>
      <w:ind w:right="1276"/>
      <w:outlineLvl w:val="4"/>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447AB4"/>
    <w:pPr>
      <w:ind w:left="720"/>
      <w:contextualSpacing/>
    </w:pPr>
  </w:style>
  <w:style w:type="paragraph" w:customStyle="1" w:styleId="Bezproreda1">
    <w:name w:val="Bez proreda1"/>
    <w:rsid w:val="00D05D32"/>
    <w:pPr>
      <w:spacing w:after="0" w:line="240" w:lineRule="auto"/>
    </w:pPr>
    <w:rPr>
      <w:rFonts w:ascii="Calibri" w:eastAsia="Times New Roman" w:hAnsi="Calibri" w:cs="Times New Roman"/>
    </w:rPr>
  </w:style>
  <w:style w:type="character" w:customStyle="1" w:styleId="Naslov1Char">
    <w:name w:val="Naslov 1 Char"/>
    <w:basedOn w:val="Zadanifontodlomka"/>
    <w:link w:val="Naslov1"/>
    <w:rsid w:val="00A86170"/>
    <w:rPr>
      <w:rFonts w:ascii="Times New Roman" w:eastAsia="Times New Roman" w:hAnsi="Times New Roman" w:cs="Times New Roman"/>
      <w:b/>
      <w:kern w:val="28"/>
      <w:sz w:val="28"/>
      <w:szCs w:val="24"/>
      <w:lang w:eastAsia="hr-HR"/>
    </w:rPr>
  </w:style>
  <w:style w:type="character" w:customStyle="1" w:styleId="Naslov2Char">
    <w:name w:val="Naslov 2 Char"/>
    <w:basedOn w:val="Zadanifontodlomka"/>
    <w:link w:val="Naslov2"/>
    <w:rsid w:val="00A86170"/>
    <w:rPr>
      <w:rFonts w:ascii="Times New Roman" w:eastAsia="Times New Roman" w:hAnsi="Times New Roman" w:cs="Times New Roman"/>
      <w:b/>
      <w:sz w:val="24"/>
      <w:szCs w:val="24"/>
      <w:lang w:eastAsia="hr-HR"/>
    </w:rPr>
  </w:style>
  <w:style w:type="character" w:customStyle="1" w:styleId="Naslov3Char">
    <w:name w:val="Naslov 3 Char"/>
    <w:basedOn w:val="Zadanifontodlomka"/>
    <w:link w:val="Naslov3"/>
    <w:rsid w:val="00A86170"/>
    <w:rPr>
      <w:rFonts w:ascii="Times New Roman" w:eastAsia="Times New Roman" w:hAnsi="Times New Roman" w:cs="Times New Roman"/>
      <w:b/>
      <w:sz w:val="24"/>
      <w:szCs w:val="24"/>
      <w:lang w:eastAsia="hr-HR"/>
    </w:rPr>
  </w:style>
  <w:style w:type="character" w:customStyle="1" w:styleId="Naslov4Char">
    <w:name w:val="Naslov 4 Char"/>
    <w:basedOn w:val="Zadanifontodlomka"/>
    <w:link w:val="Naslov4"/>
    <w:rsid w:val="00A86170"/>
    <w:rPr>
      <w:rFonts w:ascii="Times New Roman" w:eastAsia="Times New Roman" w:hAnsi="Times New Roman" w:cs="Times New Roman"/>
      <w:sz w:val="24"/>
      <w:szCs w:val="24"/>
      <w:lang w:eastAsia="hr-HR"/>
    </w:rPr>
  </w:style>
  <w:style w:type="character" w:customStyle="1" w:styleId="Naslov5Char">
    <w:name w:val="Naslov 5 Char"/>
    <w:basedOn w:val="Zadanifontodlomka"/>
    <w:link w:val="Naslov5"/>
    <w:rsid w:val="00A86170"/>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rsid w:val="00A86170"/>
  </w:style>
  <w:style w:type="paragraph" w:styleId="TOCNaslov">
    <w:name w:val="TOC Heading"/>
    <w:basedOn w:val="Naslov1"/>
    <w:next w:val="Normal"/>
    <w:uiPriority w:val="39"/>
    <w:unhideWhenUsed/>
    <w:qFormat/>
    <w:rsid w:val="00D05D02"/>
    <w:pPr>
      <w:keepLines/>
      <w:numPr>
        <w:numId w:val="0"/>
      </w:numPr>
      <w:tabs>
        <w:tab w:val="clear" w:pos="851"/>
      </w:tabs>
      <w:spacing w:before="240" w:after="0" w:line="259" w:lineRule="auto"/>
      <w:ind w:right="0"/>
      <w:outlineLvl w:val="9"/>
    </w:pPr>
    <w:rPr>
      <w:rFonts w:asciiTheme="majorHAnsi" w:eastAsiaTheme="majorEastAsia" w:hAnsiTheme="majorHAnsi" w:cstheme="majorBidi"/>
      <w:b w:val="0"/>
      <w:color w:val="2F5496" w:themeColor="accent1" w:themeShade="BF"/>
      <w:kern w:val="0"/>
      <w:sz w:val="32"/>
      <w:szCs w:val="32"/>
    </w:rPr>
  </w:style>
  <w:style w:type="paragraph" w:styleId="Sadraj1">
    <w:name w:val="toc 1"/>
    <w:basedOn w:val="Normal"/>
    <w:next w:val="Normal"/>
    <w:autoRedefine/>
    <w:uiPriority w:val="39"/>
    <w:unhideWhenUsed/>
    <w:rsid w:val="00D05D02"/>
    <w:pPr>
      <w:spacing w:after="100"/>
    </w:pPr>
  </w:style>
  <w:style w:type="paragraph" w:styleId="Sadraj2">
    <w:name w:val="toc 2"/>
    <w:basedOn w:val="Normal"/>
    <w:next w:val="Normal"/>
    <w:autoRedefine/>
    <w:uiPriority w:val="39"/>
    <w:unhideWhenUsed/>
    <w:rsid w:val="00D05D02"/>
    <w:pPr>
      <w:spacing w:after="100"/>
      <w:ind w:left="220"/>
    </w:pPr>
  </w:style>
  <w:style w:type="character" w:styleId="Hiperveza">
    <w:name w:val="Hyperlink"/>
    <w:basedOn w:val="Zadanifontodlomka"/>
    <w:uiPriority w:val="99"/>
    <w:unhideWhenUsed/>
    <w:rsid w:val="00D05D02"/>
    <w:rPr>
      <w:color w:val="0563C1" w:themeColor="hyperlink"/>
      <w:u w:val="single"/>
    </w:rPr>
  </w:style>
  <w:style w:type="character" w:styleId="Referencakomentara">
    <w:name w:val="annotation reference"/>
    <w:basedOn w:val="Zadanifontodlomka"/>
    <w:uiPriority w:val="99"/>
    <w:semiHidden/>
    <w:unhideWhenUsed/>
    <w:rsid w:val="00345554"/>
    <w:rPr>
      <w:sz w:val="16"/>
      <w:szCs w:val="16"/>
    </w:rPr>
  </w:style>
  <w:style w:type="paragraph" w:styleId="Tekstkomentara">
    <w:name w:val="annotation text"/>
    <w:basedOn w:val="Normal"/>
    <w:link w:val="TekstkomentaraChar"/>
    <w:uiPriority w:val="99"/>
    <w:semiHidden/>
    <w:unhideWhenUsed/>
    <w:rsid w:val="00345554"/>
    <w:pPr>
      <w:spacing w:line="240" w:lineRule="auto"/>
    </w:pPr>
    <w:rPr>
      <w:sz w:val="20"/>
      <w:szCs w:val="20"/>
    </w:rPr>
  </w:style>
  <w:style w:type="character" w:customStyle="1" w:styleId="TekstkomentaraChar">
    <w:name w:val="Tekst komentara Char"/>
    <w:basedOn w:val="Zadanifontodlomka"/>
    <w:link w:val="Tekstkomentara"/>
    <w:uiPriority w:val="99"/>
    <w:semiHidden/>
    <w:rsid w:val="00345554"/>
    <w:rPr>
      <w:sz w:val="20"/>
      <w:szCs w:val="20"/>
    </w:rPr>
  </w:style>
  <w:style w:type="paragraph" w:styleId="Predmetkomentara">
    <w:name w:val="annotation subject"/>
    <w:basedOn w:val="Tekstkomentara"/>
    <w:next w:val="Tekstkomentara"/>
    <w:link w:val="PredmetkomentaraChar"/>
    <w:uiPriority w:val="99"/>
    <w:semiHidden/>
    <w:unhideWhenUsed/>
    <w:rsid w:val="00345554"/>
    <w:rPr>
      <w:b/>
      <w:bCs/>
    </w:rPr>
  </w:style>
  <w:style w:type="character" w:customStyle="1" w:styleId="PredmetkomentaraChar">
    <w:name w:val="Predmet komentara Char"/>
    <w:basedOn w:val="TekstkomentaraChar"/>
    <w:link w:val="Predmetkomentara"/>
    <w:uiPriority w:val="99"/>
    <w:semiHidden/>
    <w:rsid w:val="00345554"/>
    <w:rPr>
      <w:b/>
      <w:bCs/>
      <w:sz w:val="20"/>
      <w:szCs w:val="20"/>
    </w:rPr>
  </w:style>
  <w:style w:type="paragraph" w:styleId="Tekstbalonia">
    <w:name w:val="Balloon Text"/>
    <w:basedOn w:val="Normal"/>
    <w:link w:val="TekstbaloniaChar"/>
    <w:uiPriority w:val="99"/>
    <w:semiHidden/>
    <w:unhideWhenUsed/>
    <w:rsid w:val="0034555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45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www.ribarstvo.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41DF90B4BC0419CCF9908F94D2664" ma:contentTypeVersion="0" ma:contentTypeDescription="Create a new document." ma:contentTypeScope="" ma:versionID="5f9fdcb1e61937de5e3e66da4e471d23">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19548-D8F7-4D40-8020-A35A6486A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777C1A-3763-4434-8776-6991A647D2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E0CF02-C863-4454-AB5A-BED75037401C}">
  <ds:schemaRefs>
    <ds:schemaRef ds:uri="http://schemas.microsoft.com/sharepoint/v3/contenttype/forms"/>
  </ds:schemaRefs>
</ds:datastoreItem>
</file>

<file path=customXml/itemProps4.xml><?xml version="1.0" encoding="utf-8"?>
<ds:datastoreItem xmlns:ds="http://schemas.openxmlformats.org/officeDocument/2006/customXml" ds:itemID="{000714D8-7075-4D19-A538-48E4EC679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2663</Words>
  <Characters>15183</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MP</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Maravić</dc:creator>
  <cp:keywords/>
  <dc:description/>
  <cp:lastModifiedBy>Dijana Jurković</cp:lastModifiedBy>
  <cp:revision>2</cp:revision>
  <dcterms:created xsi:type="dcterms:W3CDTF">2022-09-30T11:51:00Z</dcterms:created>
  <dcterms:modified xsi:type="dcterms:W3CDTF">2022-09-30T11:51:00Z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0x0101004CB41DF90B4BC0419CCF9908F94D2664</vt:lpwstr>
  </property>
</Properties>
</file>