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241E48" w:rsidP="00676063">
            <w:pPr>
              <w:jc w:val="center"/>
              <w:rPr>
                <w:rFonts w:eastAsia="Calibri"/>
                <w:sz w:val="32"/>
                <w:szCs w:val="32"/>
                <w:lang w:eastAsia="en-US"/>
              </w:rPr>
            </w:pPr>
            <w:r w:rsidRPr="00241E48">
              <w:rPr>
                <w:rFonts w:eastAsia="Arial Unicode MS"/>
                <w:b/>
                <w:sz w:val="32"/>
                <w:szCs w:val="32"/>
              </w:rPr>
              <w:t>Nabava prijenosne računalne opreme specifičnih tehničkih karakteristika prilagođen</w:t>
            </w:r>
            <w:r w:rsidR="00676063">
              <w:rPr>
                <w:rFonts w:eastAsia="Arial Unicode MS"/>
                <w:b/>
                <w:sz w:val="32"/>
                <w:szCs w:val="32"/>
              </w:rPr>
              <w:t>e</w:t>
            </w:r>
            <w:r w:rsidRPr="00241E48">
              <w:rPr>
                <w:rFonts w:eastAsia="Arial Unicode MS"/>
                <w:b/>
                <w:sz w:val="32"/>
                <w:szCs w:val="32"/>
              </w:rPr>
              <w:t xml:space="preserve"> za rad u terenskim uvjetima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044603">
        <w:rPr>
          <w:iCs/>
        </w:rPr>
        <w:t>prosinac</w:t>
      </w:r>
      <w:r w:rsidR="00D64EA5">
        <w:rPr>
          <w:iCs/>
        </w:rPr>
        <w:t xml:space="preserve"> 202</w:t>
      </w:r>
      <w:r w:rsidR="0088450E">
        <w:rPr>
          <w:iCs/>
        </w:rPr>
        <w:t>1</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044603" w:rsidRPr="00EC4309">
        <w:t>Tehnička specifikacija</w:t>
      </w:r>
      <w:r w:rsidR="00044603">
        <w:t xml:space="preserve"> - t</w:t>
      </w:r>
      <w:r w:rsidR="00C73687">
        <w:t>roškovnik</w:t>
      </w:r>
    </w:p>
    <w:p w:rsidR="00EC4309" w:rsidRPr="00EC4309" w:rsidRDefault="00F5607D" w:rsidP="00F5607D">
      <w:r>
        <w:t xml:space="preserve">    </w:t>
      </w:r>
      <w:r w:rsidR="00EC4309" w:rsidRPr="00EC4309">
        <w:t xml:space="preserve">PRILOG </w:t>
      </w:r>
      <w:r w:rsidR="000D3650">
        <w:t>III</w:t>
      </w:r>
      <w:r w:rsidR="00EC4309" w:rsidRPr="00EC4309">
        <w:t xml:space="preserve"> – </w:t>
      </w:r>
      <w:r w:rsidR="00044603">
        <w:t>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C25A2D" w:rsidRDefault="00C25A2D" w:rsidP="004C06AE"/>
    <w:p w:rsidR="00C25A2D" w:rsidRDefault="00C25A2D" w:rsidP="004C06AE"/>
    <w:p w:rsidR="00B002F0" w:rsidRDefault="00B002F0" w:rsidP="004C06AE"/>
    <w:p w:rsidR="00676063" w:rsidRDefault="00676063" w:rsidP="004C06AE"/>
    <w:p w:rsidR="00676063" w:rsidRDefault="00676063" w:rsidP="004C06AE"/>
    <w:p w:rsidR="00B002F0" w:rsidRDefault="00B002F0" w:rsidP="004C06AE"/>
    <w:p w:rsidR="00044603" w:rsidRDefault="00044603" w:rsidP="004C06AE"/>
    <w:p w:rsidR="004C06AE" w:rsidRDefault="004C06AE" w:rsidP="004C06AE"/>
    <w:p w:rsidR="00044603" w:rsidRDefault="00044603"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F9783C" w:rsidRPr="00F9783C">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044603">
        <w:t>Goran Maravić</w:t>
      </w:r>
    </w:p>
    <w:p w:rsidR="004C06AE" w:rsidRPr="00C530F1" w:rsidRDefault="003C3E36" w:rsidP="004C06AE">
      <w:pPr>
        <w:ind w:right="-61"/>
        <w:jc w:val="both"/>
      </w:pPr>
      <w:r w:rsidRPr="00C530F1">
        <w:t>Telefon:            01/</w:t>
      </w:r>
      <w:r w:rsidR="00044603">
        <w:t>6443-287</w:t>
      </w:r>
    </w:p>
    <w:p w:rsidR="004C06AE" w:rsidRDefault="00C530F1" w:rsidP="00C530F1">
      <w:pPr>
        <w:ind w:right="-61"/>
      </w:pPr>
      <w:r>
        <w:t xml:space="preserve">e-mail: </w:t>
      </w:r>
      <w:r w:rsidR="00044603">
        <w:rPr>
          <w:rStyle w:val="Hiperveza"/>
        </w:rPr>
        <w:t>goran.maravic</w:t>
      </w:r>
      <w:r w:rsidR="004F7012">
        <w:rPr>
          <w:rStyle w:val="Hiperveza"/>
        </w:rPr>
        <w:t>@mps.hr</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41E48">
        <w:rPr>
          <w:rFonts w:ascii="Times New Roman" w:hAnsi="Times New Roman" w:cs="Times New Roman"/>
          <w:szCs w:val="24"/>
        </w:rPr>
        <w:t>233</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Pr="004C7634" w:rsidRDefault="004C06AE" w:rsidP="004C7634">
      <w:pPr>
        <w:pStyle w:val="Odlomakpopisa"/>
        <w:numPr>
          <w:ilvl w:val="0"/>
          <w:numId w:val="2"/>
        </w:numPr>
      </w:pPr>
      <w:bookmarkStart w:id="5" w:name="_Toc316566879"/>
      <w:r w:rsidRPr="002A10F2">
        <w:t xml:space="preserve">Postupak </w:t>
      </w:r>
      <w:r>
        <w:t xml:space="preserve">jednostavne </w:t>
      </w:r>
      <w:r w:rsidRPr="002A10F2">
        <w:t xml:space="preserve">nabave: </w:t>
      </w:r>
      <w:bookmarkEnd w:id="5"/>
      <w:r>
        <w:t>poziv za dostavu ponuda</w:t>
      </w:r>
      <w:r w:rsidR="00070A8E">
        <w:t xml:space="preserve"> putem objave na službenoj web stranici naručitelja</w:t>
      </w:r>
      <w:r w:rsidR="004C7634" w:rsidRPr="004C7634">
        <w:rPr>
          <w:b/>
        </w:rPr>
        <w:t xml:space="preserve"> </w:t>
      </w:r>
      <w:r w:rsidR="004C7634" w:rsidRPr="004C7634">
        <w:t>sukladno Pravilniku o postupku provođenja jednostavne nabave Ministarstva poljoprivrede, KLASA: 011-01/19-01/01, UR.BROJ: 525-06/1614-19-1 od 02.01.2019. i Pravilniku o izmjeni Pravilnika o postupku provođenja jednostavne nabave, KLASA: 011-01/19-01/01 URBROJ: 525-06/0127-</w:t>
      </w:r>
      <w:r w:rsidR="004C7634">
        <w:t>21-2 od 17. ožujka 2021. godine.</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044603">
        <w:rPr>
          <w:rFonts w:ascii="Times New Roman" w:hAnsi="Times New Roman" w:cs="Times New Roman"/>
          <w:b w:val="0"/>
          <w:szCs w:val="24"/>
        </w:rPr>
        <w:t>30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r w:rsidR="00031577">
        <w:rPr>
          <w:rFonts w:ascii="Times New Roman" w:hAnsi="Times New Roman" w:cs="Times New Roman"/>
          <w:szCs w:val="24"/>
        </w:rPr>
        <w:t xml:space="preserve"> i količina</w:t>
      </w:r>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 xml:space="preserve">Predmet nabave je </w:t>
      </w:r>
      <w:r w:rsidR="006B5395">
        <w:t>nabava</w:t>
      </w:r>
      <w:r w:rsidR="00704C24">
        <w:t xml:space="preserve"> i isporuka</w:t>
      </w:r>
      <w:r w:rsidR="006B5395" w:rsidRPr="006B5395">
        <w:t xml:space="preserve"> </w:t>
      </w:r>
      <w:r w:rsidR="00044603">
        <w:t>2</w:t>
      </w:r>
      <w:r w:rsidR="00241E48">
        <w:t xml:space="preserve"> komada prijenosnih računala.</w:t>
      </w:r>
      <w:r>
        <w:rPr>
          <w:rFonts w:cs="Arial"/>
          <w:szCs w:val="22"/>
        </w:rPr>
        <w:t xml:space="preserve"> </w:t>
      </w:r>
      <w:r w:rsidR="00BE789D">
        <w:rPr>
          <w:bCs/>
        </w:rPr>
        <w:t>Detaljan opis predmeta nabave nalazi se u</w:t>
      </w:r>
      <w:r w:rsidR="006114CD">
        <w:rPr>
          <w:bCs/>
        </w:rPr>
        <w:t xml:space="preserve"> </w:t>
      </w:r>
      <w:r w:rsidR="00EC4309">
        <w:rPr>
          <w:bCs/>
        </w:rPr>
        <w:t xml:space="preserve">tehničkoj specifikaciji </w:t>
      </w:r>
      <w:r w:rsidR="00044603">
        <w:rPr>
          <w:bCs/>
        </w:rPr>
        <w:t xml:space="preserve">- troškovniku </w:t>
      </w:r>
      <w:r w:rsidR="00EC4309">
        <w:rPr>
          <w:bCs/>
        </w:rPr>
        <w:t xml:space="preserve">(PRILOG </w:t>
      </w:r>
      <w:r w:rsidR="00044603">
        <w:rPr>
          <w:bCs/>
        </w:rPr>
        <w:t>II</w:t>
      </w:r>
      <w:r w:rsidR="00BD3330">
        <w:rPr>
          <w:bCs/>
        </w:rPr>
        <w:t>)</w:t>
      </w:r>
      <w:r w:rsidR="00044603">
        <w:rPr>
          <w:bCs/>
        </w:rPr>
        <w:t>,</w:t>
      </w:r>
      <w:r w:rsidR="00031577">
        <w:rPr>
          <w:bCs/>
        </w:rPr>
        <w:t xml:space="preserve"> </w:t>
      </w:r>
      <w:r w:rsidR="00044603">
        <w:rPr>
          <w:bCs/>
        </w:rPr>
        <w:t>koja</w:t>
      </w:r>
      <w:r w:rsidR="00BE789D">
        <w:rPr>
          <w:bCs/>
        </w:rPr>
        <w:t xml:space="preserve"> </w:t>
      </w:r>
      <w:r w:rsidR="00044603">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11764" w:rsidRDefault="00F92899" w:rsidP="004C06AE">
      <w:pPr>
        <w:jc w:val="both"/>
        <w:rPr>
          <w:rFonts w:cs="Arial"/>
          <w:bCs/>
        </w:rPr>
      </w:pPr>
      <w:r w:rsidRPr="00421655">
        <w:rPr>
          <w:rFonts w:cs="Arial"/>
          <w:bCs/>
        </w:rPr>
        <w:t>Mje</w:t>
      </w:r>
      <w:r w:rsidR="00F63AD7">
        <w:rPr>
          <w:rFonts w:cs="Arial"/>
          <w:bCs/>
        </w:rPr>
        <w:t>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481B91">
        <w:rPr>
          <w:rFonts w:cs="Arial"/>
          <w:bCs/>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7A36E6">
        <w:rPr>
          <w:iCs/>
          <w:noProof/>
        </w:rPr>
        <w:t xml:space="preserve">Rok </w:t>
      </w:r>
      <w:r w:rsidR="004F22E5" w:rsidRPr="007A36E6">
        <w:rPr>
          <w:iCs/>
          <w:noProof/>
        </w:rPr>
        <w:t xml:space="preserve">isporuke je najkasnije </w:t>
      </w:r>
      <w:r w:rsidR="007A36E6">
        <w:rPr>
          <w:iCs/>
          <w:noProof/>
        </w:rPr>
        <w:t>30</w:t>
      </w:r>
      <w:r w:rsidR="008F02D9" w:rsidRPr="007A36E6">
        <w:rPr>
          <w:iCs/>
          <w:noProof/>
        </w:rPr>
        <w:t xml:space="preserve"> </w:t>
      </w:r>
      <w:r w:rsidR="004F22E5" w:rsidRPr="007A36E6">
        <w:rPr>
          <w:iCs/>
          <w:noProof/>
        </w:rPr>
        <w:t xml:space="preserve">dana od dana </w:t>
      </w:r>
      <w:r w:rsidR="00A13C42" w:rsidRPr="007A36E6">
        <w:rPr>
          <w:iCs/>
          <w:noProof/>
        </w:rPr>
        <w:t>zaprimanja narudžbenice</w:t>
      </w:r>
      <w:r w:rsidR="004F22E5" w:rsidRPr="007A36E6">
        <w:rPr>
          <w:iCs/>
          <w:noProof/>
        </w:rPr>
        <w:t>.</w:t>
      </w:r>
    </w:p>
    <w:p w:rsidR="00241E48" w:rsidRDefault="00241E48" w:rsidP="00F63AD7">
      <w:pPr>
        <w:ind w:firstLine="142"/>
        <w:jc w:val="both"/>
        <w:rPr>
          <w:iCs/>
          <w:noProof/>
        </w:rPr>
      </w:pPr>
    </w:p>
    <w:p w:rsidR="00241E48" w:rsidRDefault="00241E48" w:rsidP="00F63AD7">
      <w:pPr>
        <w:ind w:firstLine="142"/>
        <w:jc w:val="both"/>
        <w:rPr>
          <w:iCs/>
          <w:noProof/>
        </w:rPr>
      </w:pPr>
    </w:p>
    <w:p w:rsidR="00676063" w:rsidRPr="00EA5C4B" w:rsidRDefault="00BD6731" w:rsidP="00F5607D">
      <w:pPr>
        <w:jc w:val="both"/>
        <w:rPr>
          <w:iCs/>
          <w:noProof/>
        </w:rPr>
      </w:pPr>
      <w:r>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676063" w:rsidRDefault="005D7310" w:rsidP="00676063">
      <w:pPr>
        <w:pStyle w:val="Odlomakpopisa"/>
        <w:numPr>
          <w:ilvl w:val="2"/>
          <w:numId w:val="28"/>
        </w:numPr>
        <w:autoSpaceDE w:val="0"/>
        <w:autoSpaceDN w:val="0"/>
        <w:adjustRightInd w:val="0"/>
        <w:rPr>
          <w:szCs w:val="22"/>
        </w:rPr>
      </w:pPr>
      <w:r w:rsidRPr="00676063">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676063">
        <w:rPr>
          <w:szCs w:val="22"/>
        </w:rPr>
        <w:t>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676063">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Izjavu o nekažnjavanju iz </w:t>
      </w:r>
      <w:r w:rsidRPr="00907708">
        <w:rPr>
          <w:i/>
          <w:szCs w:val="22"/>
        </w:rPr>
        <w:t xml:space="preserve">PRILOGA </w:t>
      </w:r>
      <w:r w:rsidR="00044603">
        <w:rPr>
          <w:i/>
          <w:szCs w:val="22"/>
        </w:rPr>
        <w:t>III</w:t>
      </w:r>
      <w:r w:rsidRPr="0009420C">
        <w:rPr>
          <w:i/>
          <w:szCs w:val="22"/>
        </w:rPr>
        <w:t xml:space="preserve"> ove dokumentacije</w:t>
      </w:r>
      <w:r w:rsidR="004C7C50">
        <w:rPr>
          <w:i/>
          <w:szCs w:val="22"/>
        </w:rPr>
        <w:t xml:space="preserve">, </w:t>
      </w:r>
      <w:r w:rsidR="004C7C50" w:rsidRPr="001E2031">
        <w:rPr>
          <w:i/>
          <w:szCs w:val="22"/>
        </w:rPr>
        <w:t>ovjerenu</w:t>
      </w:r>
      <w:r w:rsidR="004C7C50">
        <w:rPr>
          <w:i/>
          <w:szCs w:val="22"/>
        </w:rPr>
        <w:t xml:space="preserve"> od javnog bilježnika</w:t>
      </w:r>
      <w:r w:rsidRPr="0009420C">
        <w:rPr>
          <w:i/>
          <w:szCs w:val="22"/>
        </w:rPr>
        <w:t>).</w:t>
      </w:r>
    </w:p>
    <w:p w:rsidR="00AD4DCC" w:rsidRDefault="00AD4DCC" w:rsidP="00AD4DCC">
      <w:pPr>
        <w:autoSpaceDE w:val="0"/>
        <w:autoSpaceDN w:val="0"/>
        <w:adjustRightInd w:val="0"/>
        <w:jc w:val="both"/>
        <w:rPr>
          <w:szCs w:val="22"/>
        </w:rPr>
      </w:pPr>
    </w:p>
    <w:p w:rsidR="008B6DEF" w:rsidRDefault="00AD4DCC" w:rsidP="008B6DEF">
      <w:pPr>
        <w:pStyle w:val="Odlomakpopisa"/>
        <w:numPr>
          <w:ilvl w:val="2"/>
          <w:numId w:val="28"/>
        </w:numPr>
        <w:autoSpaceDE w:val="0"/>
        <w:autoSpaceDN w:val="0"/>
        <w:adjustRightInd w:val="0"/>
        <w:jc w:val="both"/>
        <w:rPr>
          <w:szCs w:val="22"/>
        </w:rPr>
      </w:pPr>
      <w:r w:rsidRPr="008B6DEF">
        <w:rPr>
          <w:szCs w:val="22"/>
        </w:rPr>
        <w:t xml:space="preserve">Dokumenti iz točke 10.1.1. ne smiju biti stariji više od šest mjeseci od dana </w:t>
      </w:r>
    </w:p>
    <w:p w:rsidR="00AD4DCC" w:rsidRPr="008B6DEF" w:rsidRDefault="008B6DEF" w:rsidP="008B6DEF">
      <w:pPr>
        <w:autoSpaceDE w:val="0"/>
        <w:autoSpaceDN w:val="0"/>
        <w:adjustRightInd w:val="0"/>
        <w:jc w:val="both"/>
        <w:rPr>
          <w:szCs w:val="22"/>
        </w:rPr>
      </w:pPr>
      <w:r>
        <w:rPr>
          <w:szCs w:val="22"/>
        </w:rPr>
        <w:t xml:space="preserve">         </w:t>
      </w:r>
      <w:r w:rsidR="00AD4DCC" w:rsidRPr="008B6DEF">
        <w:rPr>
          <w:szCs w:val="22"/>
        </w:rPr>
        <w:t>slanja ovog poziva za dostavu ponude.</w:t>
      </w:r>
    </w:p>
    <w:p w:rsidR="00AD4DCC" w:rsidRPr="0009420C" w:rsidRDefault="00AD4DCC"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676063" w:rsidRDefault="005D7310" w:rsidP="00676063">
      <w:pPr>
        <w:pStyle w:val="Odlomakpopisa"/>
        <w:numPr>
          <w:ilvl w:val="2"/>
          <w:numId w:val="29"/>
        </w:numPr>
        <w:autoSpaceDE w:val="0"/>
        <w:autoSpaceDN w:val="0"/>
        <w:adjustRightInd w:val="0"/>
        <w:jc w:val="both"/>
        <w:rPr>
          <w:szCs w:val="22"/>
        </w:rPr>
      </w:pPr>
      <w:r w:rsidRPr="00676063">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676063">
        <w:rPr>
          <w:szCs w:val="22"/>
        </w:rPr>
        <w:t>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76063">
        <w:rPr>
          <w:szCs w:val="22"/>
        </w:rPr>
        <w:t>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4C7C50" w:rsidRPr="00F11E73" w:rsidRDefault="004C7C50" w:rsidP="004C7C50">
      <w:pPr>
        <w:pStyle w:val="Default"/>
        <w:ind w:left="499" w:firstLine="708"/>
        <w:jc w:val="both"/>
        <w:rPr>
          <w:rFonts w:ascii="Times New Roman" w:hAnsi="Times New Roman" w:cs="Times New Roman"/>
          <w:color w:val="auto"/>
          <w:szCs w:val="22"/>
        </w:rPr>
      </w:pPr>
      <w:r w:rsidRPr="00F11E73">
        <w:rPr>
          <w:rFonts w:ascii="Times New Roman" w:hAnsi="Times New Roman" w:cs="Times New Roman"/>
          <w:color w:val="auto"/>
          <w:szCs w:val="22"/>
        </w:rPr>
        <w:t>1</w:t>
      </w:r>
      <w:r w:rsidR="00676063">
        <w:rPr>
          <w:rFonts w:ascii="Times New Roman" w:hAnsi="Times New Roman" w:cs="Times New Roman"/>
          <w:color w:val="auto"/>
          <w:szCs w:val="22"/>
        </w:rPr>
        <w:t>0</w:t>
      </w:r>
      <w:r w:rsidRPr="00F11E73">
        <w:rPr>
          <w:rFonts w:ascii="Times New Roman" w:hAnsi="Times New Roman" w:cs="Times New Roman"/>
          <w:color w:val="auto"/>
          <w:szCs w:val="22"/>
        </w:rPr>
        <w:t>.2.2. Dokument iz točke 1</w:t>
      </w:r>
      <w:r w:rsidR="00676063">
        <w:rPr>
          <w:rFonts w:ascii="Times New Roman" w:hAnsi="Times New Roman" w:cs="Times New Roman"/>
          <w:color w:val="auto"/>
          <w:szCs w:val="22"/>
        </w:rPr>
        <w:t>0</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4C7C50" w:rsidRPr="0009420C" w:rsidRDefault="004C7C50" w:rsidP="005D7310">
      <w:pPr>
        <w:autoSpaceDE w:val="0"/>
        <w:autoSpaceDN w:val="0"/>
        <w:adjustRightInd w:val="0"/>
        <w:spacing w:after="120"/>
        <w:ind w:left="499" w:hanging="357"/>
        <w:jc w:val="both"/>
        <w:rPr>
          <w:szCs w:val="22"/>
        </w:rPr>
      </w:pPr>
    </w:p>
    <w:p w:rsidR="005D7310" w:rsidRPr="004C7C50" w:rsidRDefault="004C7C50" w:rsidP="004C7C50">
      <w:pPr>
        <w:pStyle w:val="Odlomakpopisa"/>
        <w:autoSpaceDE w:val="0"/>
        <w:autoSpaceDN w:val="0"/>
        <w:adjustRightInd w:val="0"/>
        <w:ind w:left="1207"/>
        <w:jc w:val="both"/>
        <w:rPr>
          <w:szCs w:val="22"/>
        </w:rPr>
      </w:pPr>
      <w:r>
        <w:rPr>
          <w:szCs w:val="22"/>
        </w:rPr>
        <w:lastRenderedPageBreak/>
        <w:t>1</w:t>
      </w:r>
      <w:r w:rsidR="00676063">
        <w:rPr>
          <w:szCs w:val="22"/>
        </w:rPr>
        <w:t>0</w:t>
      </w:r>
      <w:r>
        <w:rPr>
          <w:szCs w:val="22"/>
        </w:rPr>
        <w:t xml:space="preserve">.2.3. </w:t>
      </w:r>
      <w:r w:rsidR="005D7310" w:rsidRPr="004C7C50">
        <w:rPr>
          <w:szCs w:val="22"/>
        </w:rPr>
        <w:t>Osnova za isključenje iz točke 1</w:t>
      </w:r>
      <w:r w:rsidR="00676063">
        <w:rPr>
          <w:szCs w:val="22"/>
        </w:rPr>
        <w:t>0</w:t>
      </w:r>
      <w:r w:rsidR="005D7310" w:rsidRPr="004C7C50">
        <w:rPr>
          <w:szCs w:val="22"/>
        </w:rPr>
        <w:t xml:space="preserve">.2. primjenjuje se i na </w:t>
      </w:r>
      <w:proofErr w:type="spellStart"/>
      <w:r w:rsidR="005D7310" w:rsidRPr="004C7C50">
        <w:rPr>
          <w:szCs w:val="22"/>
        </w:rPr>
        <w:t>podugovaratelje</w:t>
      </w:r>
      <w:proofErr w:type="spellEnd"/>
      <w:r w:rsidR="005D7310" w:rsidRPr="004C7C50">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w:t>
      </w:r>
      <w:r w:rsidR="00676063">
        <w:rPr>
          <w:szCs w:val="22"/>
        </w:rPr>
        <w:t>0</w:t>
      </w:r>
      <w:r w:rsidRPr="00D935B1">
        <w:rPr>
          <w:szCs w:val="22"/>
        </w:rPr>
        <w:t>.2.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F822A0">
        <w:rPr>
          <w:rFonts w:ascii="Times New Roman" w:hAnsi="Times New Roman" w:cs="Times New Roman"/>
          <w:szCs w:val="24"/>
        </w:rPr>
        <w:t>11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F822A0">
      <w:pPr>
        <w:pStyle w:val="Naslov11"/>
        <w:numPr>
          <w:ilvl w:val="1"/>
          <w:numId w:val="30"/>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Default="00F822A0" w:rsidP="00F822A0">
      <w:pPr>
        <w:ind w:left="502"/>
        <w:jc w:val="both"/>
      </w:pPr>
      <w:r>
        <w:t xml:space="preserve">11.1.1. </w:t>
      </w:r>
      <w:r w:rsidR="004C06AE" w:rsidRPr="00D30BF1">
        <w:t>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4C7C50" w:rsidRDefault="00F10738" w:rsidP="00F10738">
      <w:pPr>
        <w:ind w:left="502"/>
        <w:jc w:val="both"/>
      </w:pPr>
      <w:r>
        <w:t>11.1.2.</w:t>
      </w:r>
      <w:r w:rsidR="004C7C50" w:rsidRPr="00F11E73">
        <w:t>Dokument iz točke 1</w:t>
      </w:r>
      <w:r>
        <w:t>1</w:t>
      </w:r>
      <w:r w:rsidR="004C7C50" w:rsidRPr="00F11E73">
        <w:t>.1.1. ne smije biti stariji od dana slanja ovog poziva za dostavu ponude</w:t>
      </w:r>
    </w:p>
    <w:p w:rsidR="004C7C50" w:rsidRDefault="004C7C50" w:rsidP="00F10738">
      <w:pPr>
        <w:pStyle w:val="Odlomakpopisa"/>
        <w:numPr>
          <w:ilvl w:val="2"/>
          <w:numId w:val="31"/>
        </w:numPr>
        <w:jc w:val="both"/>
      </w:pPr>
      <w:r>
        <w:t xml:space="preserve">Navedeni dokaz je potrebno dostaviti i za </w:t>
      </w:r>
      <w:proofErr w:type="spellStart"/>
      <w:r>
        <w:t>podugovaratelje</w:t>
      </w:r>
      <w:proofErr w:type="spellEnd"/>
      <w:r>
        <w:t xml:space="preserve"> ako postoje.</w:t>
      </w:r>
    </w:p>
    <w:p w:rsidR="00C311B7" w:rsidRDefault="00C311B7" w:rsidP="00C311B7">
      <w:pPr>
        <w:jc w:val="both"/>
      </w:pPr>
    </w:p>
    <w:p w:rsidR="00C311B7" w:rsidRDefault="00C311B7" w:rsidP="00C311B7">
      <w:pPr>
        <w:pStyle w:val="Naslov11"/>
        <w:numPr>
          <w:ilvl w:val="0"/>
          <w:numId w:val="0"/>
        </w:numPr>
        <w:ind w:left="502" w:hanging="360"/>
        <w:jc w:val="both"/>
      </w:pPr>
    </w:p>
    <w:p w:rsidR="00C311B7" w:rsidRPr="007A36E6" w:rsidRDefault="00F10738" w:rsidP="00F10738">
      <w:pPr>
        <w:ind w:left="502"/>
        <w:jc w:val="both"/>
        <w:rPr>
          <w:b/>
        </w:rPr>
      </w:pPr>
      <w:r w:rsidRPr="007A36E6">
        <w:rPr>
          <w:b/>
        </w:rPr>
        <w:t>11.2.</w:t>
      </w:r>
      <w:r w:rsidR="00C311B7" w:rsidRPr="007A36E6">
        <w:rPr>
          <w:b/>
        </w:rPr>
        <w:t xml:space="preserve">  Uvjet tehničke sposobnosti</w:t>
      </w:r>
    </w:p>
    <w:p w:rsidR="00C311B7" w:rsidRPr="00044603" w:rsidRDefault="00C311B7" w:rsidP="00C311B7">
      <w:pPr>
        <w:pStyle w:val="Naslov11"/>
        <w:numPr>
          <w:ilvl w:val="0"/>
          <w:numId w:val="0"/>
        </w:numPr>
        <w:tabs>
          <w:tab w:val="left" w:pos="708"/>
        </w:tabs>
        <w:ind w:left="502" w:hanging="360"/>
        <w:jc w:val="both"/>
        <w:rPr>
          <w:highlight w:val="yellow"/>
        </w:rPr>
      </w:pPr>
    </w:p>
    <w:p w:rsidR="007A36E6" w:rsidRDefault="00FA580B" w:rsidP="004579E5">
      <w:pPr>
        <w:spacing w:line="276" w:lineRule="auto"/>
        <w:jc w:val="both"/>
      </w:pPr>
      <w:r>
        <w:t>Ponuditelj</w:t>
      </w:r>
      <w:r w:rsidR="007A36E6">
        <w:t xml:space="preserve"> mora dokazati da je ovlašten nuditi i prodavati opremu koja je predmet ove nabave kao i</w:t>
      </w:r>
      <w:r>
        <w:t xml:space="preserve"> pružati uslugu održavanja iste.</w:t>
      </w:r>
      <w:r w:rsidR="007A36E6">
        <w:t xml:space="preserve"> </w:t>
      </w:r>
      <w:r>
        <w:t>Sukladno navedenom, Ponuditelj je obvezan uz ponudu dostaviti</w:t>
      </w:r>
      <w:r w:rsidR="007A36E6">
        <w:t>:</w:t>
      </w:r>
    </w:p>
    <w:p w:rsidR="00FA580B" w:rsidRDefault="00FA580B" w:rsidP="007A36E6">
      <w:pPr>
        <w:jc w:val="both"/>
        <w:rPr>
          <w:sz w:val="22"/>
          <w:szCs w:val="22"/>
        </w:rPr>
      </w:pPr>
    </w:p>
    <w:p w:rsidR="007A36E6" w:rsidRDefault="007A36E6" w:rsidP="00914ADB">
      <w:pPr>
        <w:spacing w:line="276" w:lineRule="auto"/>
        <w:ind w:firstLine="708"/>
        <w:jc w:val="both"/>
      </w:pPr>
      <w:r w:rsidRPr="004579E5">
        <w:rPr>
          <w:b/>
        </w:rPr>
        <w:t>11.2.1.</w:t>
      </w:r>
      <w:r>
        <w:t xml:space="preserve"> </w:t>
      </w:r>
      <w:r w:rsidR="00FA580B">
        <w:t xml:space="preserve"> Potvrdu izdanu</w:t>
      </w:r>
      <w:r>
        <w:t xml:space="preserve"> od Proizvođača ili predstavnika proizvođača u RH (tzv. MAF – „</w:t>
      </w:r>
      <w:proofErr w:type="spellStart"/>
      <w:r>
        <w:t>Manufacturer</w:t>
      </w:r>
      <w:proofErr w:type="spellEnd"/>
      <w:r>
        <w:t xml:space="preserve">  </w:t>
      </w:r>
      <w:proofErr w:type="spellStart"/>
      <w:r w:rsidR="00FA580B">
        <w:t>authorisation</w:t>
      </w:r>
      <w:proofErr w:type="spellEnd"/>
      <w:r w:rsidR="00FA580B">
        <w:t xml:space="preserve"> </w:t>
      </w:r>
      <w:proofErr w:type="spellStart"/>
      <w:r w:rsidR="00FA580B">
        <w:t>form</w:t>
      </w:r>
      <w:proofErr w:type="spellEnd"/>
      <w:r w:rsidR="00FA580B">
        <w:t>“) kojo</w:t>
      </w:r>
      <w:r>
        <w:t xml:space="preserve">m </w:t>
      </w:r>
      <w:r w:rsidR="00FA580B">
        <w:t>Ponuditelj</w:t>
      </w:r>
      <w:r>
        <w:t xml:space="preserve"> dokazuje da je ovlašten nuditi i prodavati opremu koja je predmet ove nabave. </w:t>
      </w:r>
    </w:p>
    <w:p w:rsidR="007A36E6" w:rsidRDefault="007A36E6" w:rsidP="00914ADB">
      <w:pPr>
        <w:spacing w:line="276" w:lineRule="auto"/>
        <w:jc w:val="both"/>
      </w:pPr>
      <w:r w:rsidRPr="00BD33BB">
        <w:t xml:space="preserve">Potvrda mora biti </w:t>
      </w:r>
      <w:r w:rsidR="00BD33BB">
        <w:t xml:space="preserve">izdana za predmetnu nabavu, te iz iste </w:t>
      </w:r>
      <w:r>
        <w:t>mora biti vidljivo da će Ponuditelj predmetnu opremu uključiti u popis opreme koja je pokrivena servisnim ugovorom s proizvođačem čime jamči dostupnost rezervnih dijelova te pristup servisnom centru proizvođača.</w:t>
      </w:r>
    </w:p>
    <w:p w:rsidR="007A36E6" w:rsidRDefault="007A36E6" w:rsidP="007A36E6">
      <w:pPr>
        <w:jc w:val="both"/>
      </w:pPr>
    </w:p>
    <w:p w:rsidR="007A36E6" w:rsidRDefault="007A36E6" w:rsidP="007A36E6">
      <w:pPr>
        <w:ind w:firstLine="708"/>
        <w:jc w:val="both"/>
      </w:pPr>
      <w:r w:rsidRPr="004579E5">
        <w:rPr>
          <w:b/>
        </w:rPr>
        <w:t>11.2.2.</w:t>
      </w:r>
      <w:r>
        <w:t xml:space="preserve"> </w:t>
      </w:r>
      <w:r w:rsidR="00FA580B">
        <w:t>P</w:t>
      </w:r>
      <w:r>
        <w:t>opis servisa u RH, ovlaštenog od strane proizvođača ili po proizvođaču ovlaštenog zastupnika.</w:t>
      </w:r>
    </w:p>
    <w:p w:rsidR="00C311B7" w:rsidRDefault="00C311B7" w:rsidP="00C311B7">
      <w:pPr>
        <w:pStyle w:val="Naslov11"/>
        <w:numPr>
          <w:ilvl w:val="0"/>
          <w:numId w:val="0"/>
        </w:numPr>
        <w:tabs>
          <w:tab w:val="left" w:pos="708"/>
        </w:tabs>
        <w:ind w:left="142"/>
        <w:jc w:val="both"/>
      </w:pPr>
      <w:r>
        <w:t xml:space="preserve">    </w:t>
      </w:r>
    </w:p>
    <w:p w:rsidR="008066DC" w:rsidRPr="0073046F" w:rsidRDefault="008066DC" w:rsidP="00FA580B">
      <w:pPr>
        <w:pStyle w:val="NoSpacing1"/>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w:t>
      </w:r>
      <w:r w:rsidR="00C87D5E">
        <w:t>/narudžbenice</w:t>
      </w:r>
      <w:r w:rsidRPr="00956220">
        <w:t>,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FA580B" w:rsidRPr="001E766F" w:rsidRDefault="00FA580B" w:rsidP="004C06AE">
      <w:pPr>
        <w:autoSpaceDE w:val="0"/>
        <w:autoSpaceDN w:val="0"/>
        <w:adjustRightInd w:val="0"/>
        <w:ind w:left="622"/>
        <w:jc w:val="both"/>
        <w:rPr>
          <w:szCs w:val="22"/>
        </w:rPr>
      </w:pPr>
    </w:p>
    <w:p w:rsidR="004C06AE" w:rsidRPr="00685EC5" w:rsidRDefault="004C06AE" w:rsidP="00F10738">
      <w:pPr>
        <w:pStyle w:val="Naslov11"/>
        <w:numPr>
          <w:ilvl w:val="0"/>
          <w:numId w:val="13"/>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704C24">
      <w:pPr>
        <w:pStyle w:val="Default"/>
        <w:spacing w:line="276" w:lineRule="auto"/>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704C24">
      <w:pPr>
        <w:pStyle w:val="Default"/>
        <w:spacing w:line="276" w:lineRule="auto"/>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2977CB" w:rsidRDefault="004C06AE" w:rsidP="00AA1F5C">
      <w:pPr>
        <w:pStyle w:val="Naslov11"/>
        <w:numPr>
          <w:ilvl w:val="0"/>
          <w:numId w:val="0"/>
        </w:numPr>
        <w:jc w:val="both"/>
        <w:rPr>
          <w:rFonts w:ascii="Times New Roman" w:hAnsi="Times New Roman" w:cs="Times New Roman"/>
          <w:b w:val="0"/>
          <w:szCs w:val="24"/>
          <w:u w:val="single"/>
        </w:rPr>
      </w:pPr>
      <w:bookmarkStart w:id="16" w:name="_Toc313880704"/>
      <w:bookmarkStart w:id="17" w:name="_Toc316566923"/>
      <w:r w:rsidRPr="002977CB">
        <w:rPr>
          <w:rFonts w:ascii="Times New Roman" w:hAnsi="Times New Roman" w:cs="Times New Roman"/>
          <w:b w:val="0"/>
          <w:szCs w:val="24"/>
          <w:u w:val="single"/>
        </w:rPr>
        <w:t>Ponuda mora sadržavati najmanje:</w:t>
      </w:r>
      <w:bookmarkEnd w:id="16"/>
      <w:bookmarkEnd w:id="17"/>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8" w:name="_Toc313880707"/>
      <w:bookmarkStart w:id="19"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C87D5E">
        <w:rPr>
          <w:rFonts w:ascii="Times New Roman" w:hAnsi="Times New Roman" w:cs="Times New Roman"/>
          <w:b w:val="0"/>
          <w:szCs w:val="24"/>
        </w:rPr>
        <w:t>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i 1</w:t>
      </w:r>
      <w:r w:rsidR="00C87D5E">
        <w:rPr>
          <w:rFonts w:ascii="Times New Roman" w:hAnsi="Times New Roman" w:cs="Times New Roman"/>
          <w:b w:val="0"/>
          <w:szCs w:val="24"/>
        </w:rPr>
        <w:t>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8"/>
      <w:bookmarkEnd w:id="19"/>
      <w:r>
        <w:rPr>
          <w:rFonts w:ascii="Times New Roman" w:hAnsi="Times New Roman" w:cs="Times New Roman"/>
          <w:b w:val="0"/>
          <w:szCs w:val="24"/>
        </w:rPr>
        <w:t>e</w:t>
      </w:r>
    </w:p>
    <w:p w:rsidR="00FB1120" w:rsidRDefault="00FA580B"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Dokumente</w:t>
      </w:r>
      <w:r w:rsidR="004F22E5">
        <w:rPr>
          <w:rFonts w:ascii="Times New Roman" w:hAnsi="Times New Roman" w:cs="Times New Roman"/>
          <w:b w:val="0"/>
          <w:szCs w:val="24"/>
        </w:rPr>
        <w:t xml:space="preserve"> naveden</w:t>
      </w:r>
      <w:r w:rsidR="00FB1120">
        <w:rPr>
          <w:rFonts w:ascii="Times New Roman" w:hAnsi="Times New Roman" w:cs="Times New Roman"/>
          <w:b w:val="0"/>
          <w:szCs w:val="24"/>
        </w:rPr>
        <w:t xml:space="preserve"> u točki 1</w:t>
      </w:r>
      <w:r w:rsidR="00C87D5E">
        <w:rPr>
          <w:rFonts w:ascii="Times New Roman" w:hAnsi="Times New Roman" w:cs="Times New Roman"/>
          <w:b w:val="0"/>
          <w:szCs w:val="24"/>
        </w:rPr>
        <w:t>1</w:t>
      </w:r>
      <w:r w:rsidR="00FB1120">
        <w:rPr>
          <w:rFonts w:ascii="Times New Roman" w:hAnsi="Times New Roman" w:cs="Times New Roman"/>
          <w:b w:val="0"/>
          <w:szCs w:val="24"/>
        </w:rPr>
        <w:t>.1.</w:t>
      </w:r>
      <w:r>
        <w:rPr>
          <w:rFonts w:ascii="Times New Roman" w:hAnsi="Times New Roman" w:cs="Times New Roman"/>
          <w:b w:val="0"/>
          <w:szCs w:val="24"/>
        </w:rPr>
        <w:t xml:space="preserve"> i 11.2.</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rsidR="00AB54CD" w:rsidRDefault="00AB54CD" w:rsidP="00F63AD7">
      <w:pPr>
        <w:pStyle w:val="Odlomakpopisa"/>
        <w:numPr>
          <w:ilvl w:val="2"/>
          <w:numId w:val="17"/>
        </w:numPr>
        <w:spacing w:after="160" w:line="259" w:lineRule="auto"/>
        <w:ind w:left="567" w:hanging="425"/>
        <w:contextualSpacing/>
        <w:jc w:val="both"/>
      </w:pPr>
      <w:r w:rsidRPr="00EF6BCC">
        <w:t>Ispunjen</w:t>
      </w:r>
      <w:r w:rsidR="00CD3943">
        <w:t xml:space="preserve"> obrazac P</w:t>
      </w:r>
      <w:r w:rsidRPr="00EF6BCC">
        <w:t>onudbenog lista (Pr</w:t>
      </w:r>
      <w:r>
        <w:t>ilog I</w:t>
      </w:r>
      <w:r w:rsidRPr="00EF6BCC">
        <w:t>)</w:t>
      </w:r>
    </w:p>
    <w:p w:rsidR="00AB54CD" w:rsidRDefault="00044603" w:rsidP="00F63AD7">
      <w:pPr>
        <w:pStyle w:val="Odlomakpopisa"/>
        <w:numPr>
          <w:ilvl w:val="2"/>
          <w:numId w:val="17"/>
        </w:numPr>
        <w:spacing w:after="160" w:line="259" w:lineRule="auto"/>
        <w:ind w:left="567" w:hanging="425"/>
        <w:contextualSpacing/>
        <w:jc w:val="both"/>
      </w:pPr>
      <w:r>
        <w:t>Ispunjen obrazac tehničke specifikacije - t</w:t>
      </w:r>
      <w:r w:rsidR="00AB54CD" w:rsidRPr="00783769">
        <w:t>roškovnik</w:t>
      </w:r>
      <w:r>
        <w:t>a</w:t>
      </w:r>
      <w:r w:rsidR="00AB54CD">
        <w:t xml:space="preserve"> </w:t>
      </w:r>
      <w:r w:rsidR="00AB54CD" w:rsidRPr="00EF6BCC">
        <w:t xml:space="preserve">(Prilog </w:t>
      </w:r>
      <w:r w:rsidR="00AB54CD">
        <w:t>II</w:t>
      </w:r>
      <w:r w:rsidR="00AB54CD" w:rsidRPr="00EF6BCC">
        <w:t>)</w:t>
      </w:r>
    </w:p>
    <w:p w:rsidR="00044603" w:rsidRDefault="00044603" w:rsidP="00044603">
      <w:pPr>
        <w:pStyle w:val="Odlomakpopisa"/>
        <w:spacing w:after="160" w:line="259" w:lineRule="auto"/>
        <w:ind w:left="567"/>
        <w:contextualSpacing/>
        <w:jc w:val="both"/>
      </w:pPr>
    </w:p>
    <w:p w:rsidR="004C06AE" w:rsidRDefault="004C06AE" w:rsidP="00F10738">
      <w:pPr>
        <w:pStyle w:val="Naslov11"/>
        <w:numPr>
          <w:ilvl w:val="0"/>
          <w:numId w:val="13"/>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rsidR="004C06AE" w:rsidRDefault="004C06AE" w:rsidP="004C06AE">
      <w:pPr>
        <w:pStyle w:val="Naslov11"/>
        <w:numPr>
          <w:ilvl w:val="0"/>
          <w:numId w:val="0"/>
        </w:numPr>
        <w:ind w:left="502"/>
        <w:rPr>
          <w:rFonts w:ascii="Times New Roman" w:hAnsi="Times New Roman" w:cs="Times New Roman"/>
          <w:szCs w:val="24"/>
        </w:rPr>
      </w:pPr>
    </w:p>
    <w:p w:rsidR="00121625" w:rsidRDefault="00121625" w:rsidP="00121625">
      <w:pPr>
        <w:autoSpaceDE w:val="0"/>
        <w:autoSpaceDN w:val="0"/>
        <w:adjustRightInd w:val="0"/>
        <w:jc w:val="both"/>
      </w:pPr>
      <w:r w:rsidRPr="002F1F40">
        <w:t>Cijena ponude</w:t>
      </w:r>
      <w:r>
        <w:t xml:space="preserve"> kao i jedinične cijene su fiksne i nepromjenjive</w:t>
      </w:r>
      <w:r w:rsidRPr="002F1F40">
        <w:t xml:space="preserve"> za cijelo vrijeme trajanja ugovora. </w:t>
      </w:r>
    </w:p>
    <w:p w:rsidR="00121625" w:rsidRPr="002F1F40" w:rsidRDefault="00121625" w:rsidP="00121625">
      <w:pPr>
        <w:autoSpaceDE w:val="0"/>
        <w:autoSpaceDN w:val="0"/>
        <w:adjustRightInd w:val="0"/>
        <w:jc w:val="both"/>
      </w:pPr>
    </w:p>
    <w:p w:rsidR="00121625" w:rsidRPr="00C0749E" w:rsidRDefault="00121625" w:rsidP="00121625">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Pr>
          <w:lang w:eastAsia="zh-CN"/>
        </w:rPr>
        <w:t>I</w:t>
      </w:r>
      <w:r w:rsidRPr="00A874F5">
        <w:rPr>
          <w:lang w:eastAsia="zh-CN"/>
        </w:rPr>
        <w:t>).</w:t>
      </w:r>
      <w:r w:rsidR="003B1CDC">
        <w:rPr>
          <w:lang w:eastAsia="zh-CN"/>
        </w:rPr>
        <w:t xml:space="preserve"> </w:t>
      </w:r>
      <w:r w:rsidRPr="00C0749E">
        <w:t>U cijenu ponude bez PDV-a moraju biti uračunati svi troškovi i popusti. Ponuđena cijena je nepromjenjiva za cijelo vrijeme važenja</w:t>
      </w:r>
      <w:r>
        <w:t xml:space="preserve"> ugovora. Ponuditelj potpisom i</w:t>
      </w:r>
      <w:r w:rsidRPr="00C0749E">
        <w:t xml:space="preserve"> pečatom Ponudbenog lista daje izjavu o nepromjenjivosti cijena. </w:t>
      </w:r>
    </w:p>
    <w:p w:rsidR="00121625" w:rsidRPr="00C0749E" w:rsidRDefault="00121625" w:rsidP="00121625"/>
    <w:p w:rsidR="00121625" w:rsidRPr="00C0749E" w:rsidRDefault="00121625" w:rsidP="00121625">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w:t>
      </w:r>
      <w:r w:rsidRPr="00C0749E">
        <w:lastRenderedPageBreak/>
        <w:t xml:space="preserve">(osim PDV-a) i druga davanja te da po osnovu istih neće i ne može tražiti izmjenu ponuđene i ugovorene cijene. </w:t>
      </w:r>
    </w:p>
    <w:p w:rsidR="00121625" w:rsidRPr="00C0749E" w:rsidRDefault="00121625" w:rsidP="00121625"/>
    <w:p w:rsidR="00121625" w:rsidRPr="00C0749E" w:rsidRDefault="00121625" w:rsidP="00121625">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5061F9" w:rsidRDefault="005061F9" w:rsidP="00F121B0">
      <w:pPr>
        <w:autoSpaceDE w:val="0"/>
        <w:autoSpaceDN w:val="0"/>
        <w:adjustRightInd w:val="0"/>
        <w:jc w:val="both"/>
      </w:pPr>
    </w:p>
    <w:p w:rsidR="004C06AE" w:rsidRDefault="004C06AE" w:rsidP="00044603">
      <w:pPr>
        <w:pStyle w:val="Naslov11"/>
        <w:numPr>
          <w:ilvl w:val="0"/>
          <w:numId w:val="0"/>
        </w:numPr>
        <w:rPr>
          <w:rFonts w:ascii="Times New Roman" w:hAnsi="Times New Roman" w:cs="Times New Roman"/>
        </w:rPr>
      </w:pPr>
    </w:p>
    <w:p w:rsidR="007B0209" w:rsidRPr="007B0209" w:rsidRDefault="004C06AE" w:rsidP="007B0209">
      <w:pPr>
        <w:pStyle w:val="Naslov11"/>
        <w:numPr>
          <w:ilvl w:val="0"/>
          <w:numId w:val="13"/>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rsidR="007B0209" w:rsidRDefault="007B0209" w:rsidP="00F121B0">
      <w:pPr>
        <w:autoSpaceDE w:val="0"/>
        <w:autoSpaceDN w:val="0"/>
        <w:adjustRightInd w:val="0"/>
        <w:jc w:val="both"/>
      </w:pPr>
      <w:bookmarkStart w:id="24" w:name="_Toc313880723"/>
      <w:bookmarkStart w:id="25" w:name="_Toc316566940"/>
    </w:p>
    <w:p w:rsidR="007B0209" w:rsidRDefault="004C06AE" w:rsidP="00F121B0">
      <w:pPr>
        <w:autoSpaceDE w:val="0"/>
        <w:autoSpaceDN w:val="0"/>
        <w:adjustRightInd w:val="0"/>
        <w:jc w:val="both"/>
      </w:pPr>
      <w:r w:rsidRPr="00C0749E">
        <w:t>Ponuditelj izražava cijenu ponude u kunama</w:t>
      </w:r>
      <w:r w:rsidR="007F6D44">
        <w:t xml:space="preserve"> s obvezno dvije decimale</w:t>
      </w:r>
      <w:r w:rsidRPr="00C0749E">
        <w:t>.</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rsidR="00FA580B" w:rsidRDefault="00FA580B" w:rsidP="00F121B0">
      <w:pPr>
        <w:autoSpaceDE w:val="0"/>
        <w:autoSpaceDN w:val="0"/>
        <w:adjustRightInd w:val="0"/>
        <w:jc w:val="both"/>
      </w:pPr>
    </w:p>
    <w:p w:rsidR="00121625" w:rsidRPr="00C0749E" w:rsidRDefault="00121625" w:rsidP="00F121B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rsidR="004C06AE" w:rsidRDefault="004C06AE" w:rsidP="0009207F">
      <w:pPr>
        <w:autoSpaceDE w:val="0"/>
        <w:autoSpaceDN w:val="0"/>
        <w:adjustRightInd w:val="0"/>
        <w:jc w:val="both"/>
      </w:pPr>
    </w:p>
    <w:p w:rsidR="002977CB" w:rsidRPr="001E2031" w:rsidRDefault="002977CB" w:rsidP="002977CB">
      <w:pPr>
        <w:autoSpaceDE w:val="0"/>
        <w:autoSpaceDN w:val="0"/>
        <w:adjustRightInd w:val="0"/>
        <w:jc w:val="both"/>
      </w:pPr>
      <w:r w:rsidRPr="00FA580B">
        <w:t>Kriterij na kojem će Naručitelj temeljiti odabir ponude je ekonomski najpovoljnija ponuda, relativni ponder cijene je 100%.</w:t>
      </w:r>
    </w:p>
    <w:p w:rsidR="005D7310" w:rsidRDefault="005D7310" w:rsidP="005D7310">
      <w:pPr>
        <w:autoSpaceDE w:val="0"/>
        <w:autoSpaceDN w:val="0"/>
        <w:adjustRightInd w:val="0"/>
        <w:jc w:val="both"/>
      </w:pPr>
    </w:p>
    <w:p w:rsidR="00121625" w:rsidRPr="005D7310" w:rsidRDefault="00121625" w:rsidP="005D731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Default="00A17C91" w:rsidP="00EF1E77">
      <w:pPr>
        <w:pStyle w:val="Naslov11"/>
        <w:numPr>
          <w:ilvl w:val="0"/>
          <w:numId w:val="0"/>
        </w:numPr>
        <w:rPr>
          <w:rFonts w:ascii="Times New Roman" w:hAnsi="Times New Roman" w:cs="Times New Roman"/>
          <w:b w:val="0"/>
        </w:rPr>
      </w:pPr>
    </w:p>
    <w:p w:rsidR="00121625" w:rsidRPr="00E04CDF" w:rsidRDefault="00121625" w:rsidP="00EF1E77">
      <w:pPr>
        <w:pStyle w:val="Naslov11"/>
        <w:numPr>
          <w:ilvl w:val="0"/>
          <w:numId w:val="0"/>
        </w:numPr>
        <w:rPr>
          <w:rFonts w:ascii="Times New Roman" w:hAnsi="Times New Roman" w:cs="Times New Roman"/>
          <w:b w:val="0"/>
        </w:rPr>
      </w:pPr>
    </w:p>
    <w:p w:rsidR="004C06AE" w:rsidRPr="00685EC5" w:rsidRDefault="004C06AE" w:rsidP="00F10738">
      <w:pPr>
        <w:pStyle w:val="Naslov11"/>
        <w:numPr>
          <w:ilvl w:val="0"/>
          <w:numId w:val="13"/>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121625" w:rsidRDefault="00121625" w:rsidP="005D7310">
      <w:pPr>
        <w:autoSpaceDE w:val="0"/>
        <w:autoSpaceDN w:val="0"/>
        <w:adjustRightInd w:val="0"/>
        <w:jc w:val="both"/>
        <w:rPr>
          <w:color w:val="000000"/>
        </w:rPr>
      </w:pPr>
    </w:p>
    <w:p w:rsidR="004C06AE" w:rsidRPr="0023170E" w:rsidRDefault="004C06AE" w:rsidP="00F10738">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197B31" w:rsidRDefault="004C06AE" w:rsidP="004C06AE">
      <w:pPr>
        <w:jc w:val="both"/>
        <w:rPr>
          <w:color w:val="000000"/>
        </w:rPr>
      </w:pPr>
      <w:r w:rsidRPr="0023170E">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F1073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w:t>
      </w:r>
      <w:r w:rsidR="0009268F">
        <w:rPr>
          <w:rFonts w:ascii="Times New Roman" w:hAnsi="Times New Roman" w:cs="Times New Roman"/>
          <w:b w:val="0"/>
        </w:rPr>
        <w:t>isporučenoj robi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3" w:name="OLE_LINK1"/>
      <w:bookmarkStart w:id="34" w:name="OLE_LINK2"/>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rsidR="00044603" w:rsidRDefault="00044603" w:rsidP="00044603">
      <w:pPr>
        <w:pStyle w:val="Naslov11"/>
        <w:numPr>
          <w:ilvl w:val="0"/>
          <w:numId w:val="0"/>
        </w:numPr>
        <w:jc w:val="both"/>
        <w:rPr>
          <w:rFonts w:ascii="Times New Roman" w:hAnsi="Times New Roman" w:cs="Times New Roman"/>
          <w:b w:val="0"/>
        </w:rPr>
      </w:pPr>
      <w:r>
        <w:rPr>
          <w:rFonts w:ascii="Times New Roman" w:hAnsi="Times New Roman" w:cs="Times New Roman"/>
          <w:b w:val="0"/>
        </w:rPr>
        <w:t xml:space="preserve">Sredstva za financiranje predmeta nabave osigurana su u proračunu Naručitelja za 2021.godinu  na poziciji A828057, konto 4221. </w:t>
      </w:r>
    </w:p>
    <w:p w:rsidR="00044603" w:rsidRDefault="00044603" w:rsidP="00F63AD7">
      <w:pPr>
        <w:pStyle w:val="Naslov11"/>
        <w:numPr>
          <w:ilvl w:val="0"/>
          <w:numId w:val="0"/>
        </w:numPr>
        <w:spacing w:after="240"/>
        <w:jc w:val="both"/>
        <w:rPr>
          <w:rFonts w:ascii="Times New Roman" w:hAnsi="Times New Roman" w:cs="Times New Roman"/>
          <w:b w:val="0"/>
        </w:rPr>
      </w:pPr>
    </w:p>
    <w:p w:rsidR="004C06AE" w:rsidRDefault="004C06AE" w:rsidP="00F10738">
      <w:pPr>
        <w:pStyle w:val="Naslov11"/>
        <w:numPr>
          <w:ilvl w:val="0"/>
          <w:numId w:val="19"/>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ponuda</w:t>
      </w:r>
      <w:bookmarkEnd w:id="35"/>
      <w:r w:rsidR="000C3513">
        <w:rPr>
          <w:rFonts w:ascii="Times New Roman" w:hAnsi="Times New Roman" w:cs="Times New Roman"/>
          <w:szCs w:val="24"/>
        </w:rPr>
        <w:t xml:space="preserve"> </w:t>
      </w:r>
    </w:p>
    <w:p w:rsidR="00A7343B" w:rsidRDefault="00A7343B" w:rsidP="00A7343B">
      <w:pPr>
        <w:pStyle w:val="Odlomakpopisa"/>
      </w:pPr>
    </w:p>
    <w:p w:rsidR="0097220C" w:rsidRPr="00044603" w:rsidRDefault="00A7343B" w:rsidP="00044603">
      <w:pPr>
        <w:spacing w:after="240"/>
        <w:jc w:val="both"/>
        <w:rPr>
          <w:rStyle w:val="Hiperveza"/>
          <w:rFonts w:eastAsiaTheme="minorEastAsia"/>
        </w:rPr>
      </w:pPr>
      <w:r w:rsidRPr="00044603">
        <w:rPr>
          <w:rFonts w:eastAsiaTheme="minorEastAsia"/>
        </w:rPr>
        <w:t xml:space="preserve">Ponuda </w:t>
      </w:r>
      <w:r w:rsidR="0097220C" w:rsidRPr="00044603">
        <w:rPr>
          <w:rFonts w:eastAsiaTheme="minorEastAsia"/>
        </w:rPr>
        <w:t xml:space="preserve">sa svim traženim dokumentima </w:t>
      </w:r>
      <w:r w:rsidRPr="00044603">
        <w:rPr>
          <w:rFonts w:eastAsiaTheme="minorEastAsia"/>
        </w:rPr>
        <w:t xml:space="preserve">se dostavlja skenirana elektroničkom poštom na </w:t>
      </w:r>
      <w:r w:rsidR="0097220C" w:rsidRPr="00044603">
        <w:rPr>
          <w:rFonts w:eastAsiaTheme="minorEastAsia"/>
        </w:rPr>
        <w:t xml:space="preserve">adresu </w:t>
      </w:r>
      <w:hyperlink r:id="rId10" w:history="1">
        <w:r w:rsidRPr="00044603">
          <w:rPr>
            <w:rStyle w:val="Hiperveza"/>
            <w:rFonts w:eastAsiaTheme="minorEastAsia"/>
          </w:rPr>
          <w:t>javna.nabava@mps.hr</w:t>
        </w:r>
      </w:hyperlink>
      <w:r w:rsidR="00A43849" w:rsidRPr="00044603">
        <w:rPr>
          <w:rFonts w:eastAsiaTheme="minorEastAsia"/>
        </w:rPr>
        <w:t xml:space="preserve"> i</w:t>
      </w:r>
      <w:r w:rsidR="00A43849" w:rsidRPr="00044603">
        <w:rPr>
          <w:rStyle w:val="Hiperveza"/>
          <w:rFonts w:eastAsiaTheme="minorEastAsia"/>
        </w:rPr>
        <w:t xml:space="preserve"> marijana.herman@mps.hr</w:t>
      </w:r>
      <w:r w:rsidR="0097220C" w:rsidRPr="00044603">
        <w:rPr>
          <w:rStyle w:val="Hiperveza"/>
          <w:rFonts w:eastAsiaTheme="minorEastAsia"/>
        </w:rPr>
        <w:t>.</w:t>
      </w:r>
    </w:p>
    <w:p w:rsidR="00121625" w:rsidRDefault="0097220C" w:rsidP="00121625">
      <w:pPr>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035CB2">
        <w:rPr>
          <w:rFonts w:eastAsiaTheme="minorEastAsia"/>
          <w:b/>
          <w:u w:val="single"/>
        </w:rPr>
        <w:t>17</w:t>
      </w:r>
      <w:bookmarkStart w:id="36" w:name="_GoBack"/>
      <w:bookmarkEnd w:id="36"/>
      <w:r w:rsidR="00044603">
        <w:rPr>
          <w:rFonts w:eastAsiaTheme="minorEastAsia"/>
          <w:b/>
          <w:u w:val="single"/>
        </w:rPr>
        <w:t>.12</w:t>
      </w:r>
      <w:r w:rsidR="002D5C94">
        <w:rPr>
          <w:rFonts w:eastAsiaTheme="minorEastAsia"/>
          <w:b/>
          <w:u w:val="single"/>
        </w:rPr>
        <w:t>.2021.</w:t>
      </w:r>
      <w:r w:rsidR="00AD0062" w:rsidRPr="00907708">
        <w:rPr>
          <w:rFonts w:eastAsiaTheme="minorEastAsia"/>
          <w:b/>
          <w:u w:val="single"/>
        </w:rPr>
        <w:t xml:space="preserve"> </w:t>
      </w:r>
      <w:r w:rsidR="00AD0062">
        <w:rPr>
          <w:rFonts w:eastAsiaTheme="minorEastAsia"/>
          <w:b/>
          <w:u w:val="single"/>
        </w:rPr>
        <w:t>do 1</w:t>
      </w:r>
      <w:r w:rsidR="002F0747">
        <w:rPr>
          <w:rFonts w:eastAsiaTheme="minorEastAsia"/>
          <w:b/>
          <w:u w:val="single"/>
        </w:rPr>
        <w:t>1</w:t>
      </w:r>
      <w:r w:rsidR="00A7343B" w:rsidRPr="0097220C">
        <w:rPr>
          <w:rFonts w:eastAsiaTheme="minorEastAsia"/>
          <w:b/>
          <w:u w:val="single"/>
        </w:rPr>
        <w:t>:00h</w:t>
      </w:r>
      <w:r w:rsidR="00A7343B" w:rsidRPr="0097220C">
        <w:rPr>
          <w:rFonts w:eastAsiaTheme="minorEastAsia"/>
          <w:u w:val="single"/>
        </w:rPr>
        <w:t>.</w:t>
      </w:r>
    </w:p>
    <w:p w:rsidR="00121625" w:rsidRDefault="00121625" w:rsidP="00121625">
      <w:pPr>
        <w:jc w:val="both"/>
        <w:rPr>
          <w:rFonts w:eastAsiaTheme="minorEastAsia"/>
          <w:u w:val="single"/>
        </w:rPr>
      </w:pPr>
    </w:p>
    <w:p w:rsidR="00121625" w:rsidRDefault="00121625" w:rsidP="00121625">
      <w:pPr>
        <w:jc w:val="both"/>
        <w:rPr>
          <w:rFonts w:eastAsiaTheme="minorEastAsia"/>
          <w:u w:val="single"/>
        </w:rPr>
      </w:pPr>
    </w:p>
    <w:p w:rsidR="004C06AE" w:rsidRPr="00685EC5" w:rsidRDefault="004C06AE" w:rsidP="00F10738">
      <w:pPr>
        <w:pStyle w:val="Naslov11"/>
        <w:numPr>
          <w:ilvl w:val="0"/>
          <w:numId w:val="19"/>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Default="004C06AE" w:rsidP="00A7343B">
      <w:pPr>
        <w:jc w:val="both"/>
      </w:pPr>
      <w:r w:rsidRPr="00933B63">
        <w:t xml:space="preserve">Naručitelj neće javno otvarati ponude obzirom da se radi o postupku jednostavne nabave. </w:t>
      </w:r>
    </w:p>
    <w:p w:rsidR="00121625" w:rsidRPr="00877555" w:rsidRDefault="00121625" w:rsidP="00A7343B">
      <w:pPr>
        <w:jc w:val="both"/>
      </w:pPr>
    </w:p>
    <w:p w:rsidR="004C06AE" w:rsidRPr="00685EC5" w:rsidRDefault="004C06AE" w:rsidP="00F10738">
      <w:pPr>
        <w:pStyle w:val="Naslov11"/>
        <w:numPr>
          <w:ilvl w:val="0"/>
          <w:numId w:val="19"/>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044603" w:rsidRDefault="00044603" w:rsidP="00044603">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044603" w:rsidRDefault="00044603" w:rsidP="00A7343B">
      <w:pPr>
        <w:pStyle w:val="CM50"/>
        <w:spacing w:line="253" w:lineRule="atLeast"/>
        <w:jc w:val="both"/>
        <w:rPr>
          <w:rFonts w:ascii="Times New Roman" w:hAnsi="Times New Roman"/>
          <w:lang w:val="hr-HR"/>
        </w:rPr>
      </w:pPr>
    </w:p>
    <w:p w:rsidR="00832CC0" w:rsidRPr="00121625" w:rsidRDefault="004C06AE" w:rsidP="00121625">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832CC0" w:rsidRPr="00121625"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35" w:rsidRDefault="002B3935" w:rsidP="004C06AE">
      <w:r>
        <w:separator/>
      </w:r>
    </w:p>
  </w:endnote>
  <w:endnote w:type="continuationSeparator" w:id="0">
    <w:p w:rsidR="002B3935" w:rsidRDefault="002B393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035CB2">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35" w:rsidRDefault="002B3935" w:rsidP="004C06AE">
      <w:r>
        <w:separator/>
      </w:r>
    </w:p>
  </w:footnote>
  <w:footnote w:type="continuationSeparator" w:id="0">
    <w:p w:rsidR="002B3935" w:rsidRDefault="002B3935"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FA580B">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241E48" w:rsidP="00C41046">
          <w:pPr>
            <w:jc w:val="center"/>
            <w:rPr>
              <w:highlight w:val="yellow"/>
            </w:rPr>
          </w:pPr>
          <w:r>
            <w:t>233</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35CB2">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35D61"/>
    <w:multiLevelType w:val="multilevel"/>
    <w:tmpl w:val="54E8AAD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22B1E"/>
    <w:multiLevelType w:val="multilevel"/>
    <w:tmpl w:val="B172D00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EA55A99"/>
    <w:multiLevelType w:val="multilevel"/>
    <w:tmpl w:val="F2C0503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44058D9"/>
    <w:multiLevelType w:val="multilevel"/>
    <w:tmpl w:val="8BEC8300"/>
    <w:lvl w:ilvl="0">
      <w:start w:val="11"/>
      <w:numFmt w:val="decimal"/>
      <w:lvlText w:val="%1."/>
      <w:lvlJc w:val="left"/>
      <w:pPr>
        <w:ind w:left="660" w:hanging="660"/>
      </w:pPr>
      <w:rPr>
        <w:rFonts w:hint="default"/>
      </w:rPr>
    </w:lvl>
    <w:lvl w:ilvl="1">
      <w:start w:val="1"/>
      <w:numFmt w:val="decimal"/>
      <w:lvlText w:val="%1.%2."/>
      <w:lvlJc w:val="left"/>
      <w:pPr>
        <w:ind w:left="911" w:hanging="66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1"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063E5A"/>
    <w:multiLevelType w:val="multilevel"/>
    <w:tmpl w:val="98CAEAC0"/>
    <w:lvl w:ilvl="0">
      <w:start w:val="12"/>
      <w:numFmt w:val="decimal"/>
      <w:lvlText w:val="%1"/>
      <w:lvlJc w:val="left"/>
      <w:pPr>
        <w:ind w:left="420" w:hanging="420"/>
      </w:pPr>
      <w:rPr>
        <w:rFonts w:hint="default"/>
      </w:rPr>
    </w:lvl>
    <w:lvl w:ilvl="1">
      <w:start w:val="2"/>
      <w:numFmt w:val="decimal"/>
      <w:lvlText w:val="%1.%2"/>
      <w:lvlJc w:val="left"/>
      <w:pPr>
        <w:ind w:left="1402" w:hanging="4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2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15:restartNumberingAfterBreak="0">
    <w:nsid w:val="7A2116EF"/>
    <w:multiLevelType w:val="multilevel"/>
    <w:tmpl w:val="4E7090A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5"/>
  </w:num>
  <w:num w:numId="4">
    <w:abstractNumId w:val="24"/>
  </w:num>
  <w:num w:numId="5">
    <w:abstractNumId w:val="2"/>
  </w:num>
  <w:num w:numId="6">
    <w:abstractNumId w:val="11"/>
  </w:num>
  <w:num w:numId="7">
    <w:abstractNumId w:val="19"/>
  </w:num>
  <w:num w:numId="8">
    <w:abstractNumId w:val="23"/>
  </w:num>
  <w:num w:numId="9">
    <w:abstractNumId w:val="18"/>
  </w:num>
  <w:num w:numId="10">
    <w:abstractNumId w:val="4"/>
  </w:num>
  <w:num w:numId="11">
    <w:abstractNumId w:val="0"/>
  </w:num>
  <w:num w:numId="12">
    <w:abstractNumId w:val="30"/>
  </w:num>
  <w:num w:numId="13">
    <w:abstractNumId w:val="26"/>
  </w:num>
  <w:num w:numId="14">
    <w:abstractNumId w:val="21"/>
  </w:num>
  <w:num w:numId="15">
    <w:abstractNumId w:val="28"/>
  </w:num>
  <w:num w:numId="16">
    <w:abstractNumId w:val="8"/>
  </w:num>
  <w:num w:numId="17">
    <w:abstractNumId w:val="13"/>
  </w:num>
  <w:num w:numId="18">
    <w:abstractNumId w:val="22"/>
  </w:num>
  <w:num w:numId="19">
    <w:abstractNumId w:val="27"/>
  </w:num>
  <w:num w:numId="20">
    <w:abstractNumId w:val="7"/>
  </w:num>
  <w:num w:numId="21">
    <w:abstractNumId w:val="29"/>
  </w:num>
  <w:num w:numId="22">
    <w:abstractNumId w:val="17"/>
  </w:num>
  <w:num w:numId="23">
    <w:abstractNumId w:val="10"/>
  </w:num>
  <w:num w:numId="24">
    <w:abstractNumId w:val="16"/>
  </w:num>
  <w:num w:numId="25">
    <w:abstractNumId w:val="12"/>
  </w:num>
  <w:num w:numId="26">
    <w:abstractNumId w:val="14"/>
  </w:num>
  <w:num w:numId="27">
    <w:abstractNumId w:val="25"/>
  </w:num>
  <w:num w:numId="28">
    <w:abstractNumId w:val="9"/>
  </w:num>
  <w:num w:numId="29">
    <w:abstractNumId w:val="3"/>
  </w:num>
  <w:num w:numId="30">
    <w:abstractNumId w:val="6"/>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0074"/>
    <w:rsid w:val="00023758"/>
    <w:rsid w:val="00031577"/>
    <w:rsid w:val="00032F4F"/>
    <w:rsid w:val="000343D0"/>
    <w:rsid w:val="00035CB2"/>
    <w:rsid w:val="000435B0"/>
    <w:rsid w:val="00044603"/>
    <w:rsid w:val="00053E5E"/>
    <w:rsid w:val="000659E0"/>
    <w:rsid w:val="000708E4"/>
    <w:rsid w:val="00070A8E"/>
    <w:rsid w:val="000856F4"/>
    <w:rsid w:val="0009207F"/>
    <w:rsid w:val="0009268F"/>
    <w:rsid w:val="000A586A"/>
    <w:rsid w:val="000B021A"/>
    <w:rsid w:val="000B43A2"/>
    <w:rsid w:val="000C3513"/>
    <w:rsid w:val="000C7D09"/>
    <w:rsid w:val="000D3650"/>
    <w:rsid w:val="000D4304"/>
    <w:rsid w:val="000E5F70"/>
    <w:rsid w:val="000F79AE"/>
    <w:rsid w:val="00121625"/>
    <w:rsid w:val="00125290"/>
    <w:rsid w:val="001277DC"/>
    <w:rsid w:val="0012784D"/>
    <w:rsid w:val="00150BF1"/>
    <w:rsid w:val="00155ACC"/>
    <w:rsid w:val="00161E55"/>
    <w:rsid w:val="00173F21"/>
    <w:rsid w:val="00174FBD"/>
    <w:rsid w:val="00183FEF"/>
    <w:rsid w:val="00197B31"/>
    <w:rsid w:val="001A2156"/>
    <w:rsid w:val="001C399A"/>
    <w:rsid w:val="001D20E2"/>
    <w:rsid w:val="001D2C42"/>
    <w:rsid w:val="001E0416"/>
    <w:rsid w:val="001E158A"/>
    <w:rsid w:val="001E726A"/>
    <w:rsid w:val="001F74FF"/>
    <w:rsid w:val="00217D56"/>
    <w:rsid w:val="00220648"/>
    <w:rsid w:val="00241E48"/>
    <w:rsid w:val="00244770"/>
    <w:rsid w:val="002549CA"/>
    <w:rsid w:val="0026113B"/>
    <w:rsid w:val="00261EAF"/>
    <w:rsid w:val="00266A46"/>
    <w:rsid w:val="00271D45"/>
    <w:rsid w:val="00276629"/>
    <w:rsid w:val="0028236F"/>
    <w:rsid w:val="00282850"/>
    <w:rsid w:val="002977CB"/>
    <w:rsid w:val="002A27C8"/>
    <w:rsid w:val="002B0F6A"/>
    <w:rsid w:val="002B3935"/>
    <w:rsid w:val="002B7CCA"/>
    <w:rsid w:val="002C255C"/>
    <w:rsid w:val="002C32A1"/>
    <w:rsid w:val="002C538C"/>
    <w:rsid w:val="002C6FC1"/>
    <w:rsid w:val="002D39D3"/>
    <w:rsid w:val="002D5C94"/>
    <w:rsid w:val="002F0747"/>
    <w:rsid w:val="002F0AE8"/>
    <w:rsid w:val="0031044A"/>
    <w:rsid w:val="00311B95"/>
    <w:rsid w:val="00316A7D"/>
    <w:rsid w:val="00324646"/>
    <w:rsid w:val="00350E58"/>
    <w:rsid w:val="003537CC"/>
    <w:rsid w:val="00361C8B"/>
    <w:rsid w:val="00373C44"/>
    <w:rsid w:val="00383868"/>
    <w:rsid w:val="003A1CCD"/>
    <w:rsid w:val="003A4577"/>
    <w:rsid w:val="003A6132"/>
    <w:rsid w:val="003A7F0B"/>
    <w:rsid w:val="003B1CDC"/>
    <w:rsid w:val="003C3E36"/>
    <w:rsid w:val="003F0A6F"/>
    <w:rsid w:val="003F576B"/>
    <w:rsid w:val="0040004E"/>
    <w:rsid w:val="004034D0"/>
    <w:rsid w:val="00407242"/>
    <w:rsid w:val="00412699"/>
    <w:rsid w:val="00413FFA"/>
    <w:rsid w:val="0041401B"/>
    <w:rsid w:val="004143C2"/>
    <w:rsid w:val="00421655"/>
    <w:rsid w:val="00427876"/>
    <w:rsid w:val="00433FB5"/>
    <w:rsid w:val="004424EB"/>
    <w:rsid w:val="00447CDB"/>
    <w:rsid w:val="00447F92"/>
    <w:rsid w:val="004579E5"/>
    <w:rsid w:val="0046077A"/>
    <w:rsid w:val="004638F8"/>
    <w:rsid w:val="004674E9"/>
    <w:rsid w:val="0047126A"/>
    <w:rsid w:val="00476BE7"/>
    <w:rsid w:val="00481B91"/>
    <w:rsid w:val="0048633E"/>
    <w:rsid w:val="004920AE"/>
    <w:rsid w:val="004A070A"/>
    <w:rsid w:val="004A2E48"/>
    <w:rsid w:val="004A3A64"/>
    <w:rsid w:val="004C06AE"/>
    <w:rsid w:val="004C0BC1"/>
    <w:rsid w:val="004C1027"/>
    <w:rsid w:val="004C7634"/>
    <w:rsid w:val="004C7C50"/>
    <w:rsid w:val="004D4155"/>
    <w:rsid w:val="004F22E5"/>
    <w:rsid w:val="004F2DD7"/>
    <w:rsid w:val="004F7012"/>
    <w:rsid w:val="005004D2"/>
    <w:rsid w:val="00503BC9"/>
    <w:rsid w:val="005061F9"/>
    <w:rsid w:val="00511764"/>
    <w:rsid w:val="0052622C"/>
    <w:rsid w:val="00537EBA"/>
    <w:rsid w:val="0057075E"/>
    <w:rsid w:val="005D264B"/>
    <w:rsid w:val="005D7310"/>
    <w:rsid w:val="005D7B8F"/>
    <w:rsid w:val="005E194C"/>
    <w:rsid w:val="005E3062"/>
    <w:rsid w:val="005E34F1"/>
    <w:rsid w:val="006114CD"/>
    <w:rsid w:val="0062084F"/>
    <w:rsid w:val="00622DD2"/>
    <w:rsid w:val="0062386F"/>
    <w:rsid w:val="00662055"/>
    <w:rsid w:val="00673B8A"/>
    <w:rsid w:val="00676063"/>
    <w:rsid w:val="006917AD"/>
    <w:rsid w:val="00691FD1"/>
    <w:rsid w:val="0069584D"/>
    <w:rsid w:val="00697D02"/>
    <w:rsid w:val="006A10E7"/>
    <w:rsid w:val="006A4C9E"/>
    <w:rsid w:val="006B065D"/>
    <w:rsid w:val="006B5395"/>
    <w:rsid w:val="006C2841"/>
    <w:rsid w:val="006D2053"/>
    <w:rsid w:val="006D39EB"/>
    <w:rsid w:val="006D4C78"/>
    <w:rsid w:val="006D6599"/>
    <w:rsid w:val="006E5920"/>
    <w:rsid w:val="006F6D0B"/>
    <w:rsid w:val="00703246"/>
    <w:rsid w:val="00704C24"/>
    <w:rsid w:val="00715065"/>
    <w:rsid w:val="00736D4F"/>
    <w:rsid w:val="00745F3C"/>
    <w:rsid w:val="00755225"/>
    <w:rsid w:val="00756410"/>
    <w:rsid w:val="00756EBA"/>
    <w:rsid w:val="00764801"/>
    <w:rsid w:val="007701E0"/>
    <w:rsid w:val="00777A34"/>
    <w:rsid w:val="00777C1F"/>
    <w:rsid w:val="007853FF"/>
    <w:rsid w:val="0078666E"/>
    <w:rsid w:val="007939FE"/>
    <w:rsid w:val="007956A1"/>
    <w:rsid w:val="007A36E6"/>
    <w:rsid w:val="007B0209"/>
    <w:rsid w:val="007C0022"/>
    <w:rsid w:val="007D47FD"/>
    <w:rsid w:val="007E3794"/>
    <w:rsid w:val="007F1F0F"/>
    <w:rsid w:val="007F60AE"/>
    <w:rsid w:val="007F6D44"/>
    <w:rsid w:val="008004B1"/>
    <w:rsid w:val="008066DC"/>
    <w:rsid w:val="00832CC0"/>
    <w:rsid w:val="008372E3"/>
    <w:rsid w:val="008433AB"/>
    <w:rsid w:val="00857289"/>
    <w:rsid w:val="00861919"/>
    <w:rsid w:val="00874DA2"/>
    <w:rsid w:val="008750A7"/>
    <w:rsid w:val="008811BB"/>
    <w:rsid w:val="008840F1"/>
    <w:rsid w:val="0088450E"/>
    <w:rsid w:val="008855DF"/>
    <w:rsid w:val="008A2973"/>
    <w:rsid w:val="008A5D5E"/>
    <w:rsid w:val="008A7A9D"/>
    <w:rsid w:val="008B1203"/>
    <w:rsid w:val="008B6DEF"/>
    <w:rsid w:val="008B7C3D"/>
    <w:rsid w:val="008C4502"/>
    <w:rsid w:val="008D2020"/>
    <w:rsid w:val="008E2739"/>
    <w:rsid w:val="008E6B55"/>
    <w:rsid w:val="008F02D9"/>
    <w:rsid w:val="008F3170"/>
    <w:rsid w:val="008F4A4D"/>
    <w:rsid w:val="0090365F"/>
    <w:rsid w:val="00907708"/>
    <w:rsid w:val="00910FDC"/>
    <w:rsid w:val="00914ADB"/>
    <w:rsid w:val="00917A6D"/>
    <w:rsid w:val="00920DE5"/>
    <w:rsid w:val="009362F1"/>
    <w:rsid w:val="00944003"/>
    <w:rsid w:val="00947CEC"/>
    <w:rsid w:val="0095522D"/>
    <w:rsid w:val="0097220C"/>
    <w:rsid w:val="009A249E"/>
    <w:rsid w:val="009A7ACE"/>
    <w:rsid w:val="009D1CD4"/>
    <w:rsid w:val="009F1AC7"/>
    <w:rsid w:val="009F59DE"/>
    <w:rsid w:val="009F7FB7"/>
    <w:rsid w:val="00A13C42"/>
    <w:rsid w:val="00A17C91"/>
    <w:rsid w:val="00A3130B"/>
    <w:rsid w:val="00A43849"/>
    <w:rsid w:val="00A7343B"/>
    <w:rsid w:val="00A773DF"/>
    <w:rsid w:val="00A808CB"/>
    <w:rsid w:val="00A8719C"/>
    <w:rsid w:val="00A874F5"/>
    <w:rsid w:val="00AA1F5C"/>
    <w:rsid w:val="00AA29D5"/>
    <w:rsid w:val="00AB2175"/>
    <w:rsid w:val="00AB4B00"/>
    <w:rsid w:val="00AB54CD"/>
    <w:rsid w:val="00AB6592"/>
    <w:rsid w:val="00AD0062"/>
    <w:rsid w:val="00AD4DCC"/>
    <w:rsid w:val="00B002F0"/>
    <w:rsid w:val="00B10FF2"/>
    <w:rsid w:val="00B12BD5"/>
    <w:rsid w:val="00B12BE7"/>
    <w:rsid w:val="00B312C9"/>
    <w:rsid w:val="00B4499A"/>
    <w:rsid w:val="00B63E92"/>
    <w:rsid w:val="00B64AE2"/>
    <w:rsid w:val="00BA7586"/>
    <w:rsid w:val="00BC4166"/>
    <w:rsid w:val="00BD3330"/>
    <w:rsid w:val="00BD33BB"/>
    <w:rsid w:val="00BD6731"/>
    <w:rsid w:val="00BD6A2D"/>
    <w:rsid w:val="00BE21FB"/>
    <w:rsid w:val="00BE789D"/>
    <w:rsid w:val="00BF5ED6"/>
    <w:rsid w:val="00C00513"/>
    <w:rsid w:val="00C22381"/>
    <w:rsid w:val="00C25A2D"/>
    <w:rsid w:val="00C25D30"/>
    <w:rsid w:val="00C26A66"/>
    <w:rsid w:val="00C311B7"/>
    <w:rsid w:val="00C41046"/>
    <w:rsid w:val="00C530F1"/>
    <w:rsid w:val="00C55816"/>
    <w:rsid w:val="00C56723"/>
    <w:rsid w:val="00C6048C"/>
    <w:rsid w:val="00C65901"/>
    <w:rsid w:val="00C719CB"/>
    <w:rsid w:val="00C73687"/>
    <w:rsid w:val="00C8156A"/>
    <w:rsid w:val="00C83798"/>
    <w:rsid w:val="00C87D5E"/>
    <w:rsid w:val="00CA0E5C"/>
    <w:rsid w:val="00CA4854"/>
    <w:rsid w:val="00CC5A79"/>
    <w:rsid w:val="00CD3943"/>
    <w:rsid w:val="00CE1A43"/>
    <w:rsid w:val="00CF045B"/>
    <w:rsid w:val="00CF57FB"/>
    <w:rsid w:val="00CF75E8"/>
    <w:rsid w:val="00D02169"/>
    <w:rsid w:val="00D1064A"/>
    <w:rsid w:val="00D27CDE"/>
    <w:rsid w:val="00D27F16"/>
    <w:rsid w:val="00D37BD2"/>
    <w:rsid w:val="00D44858"/>
    <w:rsid w:val="00D54BD2"/>
    <w:rsid w:val="00D64EA5"/>
    <w:rsid w:val="00D73F48"/>
    <w:rsid w:val="00D75FEA"/>
    <w:rsid w:val="00D771CF"/>
    <w:rsid w:val="00D77359"/>
    <w:rsid w:val="00D92080"/>
    <w:rsid w:val="00D935B1"/>
    <w:rsid w:val="00D9520E"/>
    <w:rsid w:val="00DB6A95"/>
    <w:rsid w:val="00DD2F18"/>
    <w:rsid w:val="00DD572B"/>
    <w:rsid w:val="00DF02DC"/>
    <w:rsid w:val="00DF0B4D"/>
    <w:rsid w:val="00E01437"/>
    <w:rsid w:val="00E07958"/>
    <w:rsid w:val="00E102C8"/>
    <w:rsid w:val="00E1050C"/>
    <w:rsid w:val="00E1690E"/>
    <w:rsid w:val="00E25EB1"/>
    <w:rsid w:val="00E339AF"/>
    <w:rsid w:val="00E34432"/>
    <w:rsid w:val="00E36234"/>
    <w:rsid w:val="00E36597"/>
    <w:rsid w:val="00E45C15"/>
    <w:rsid w:val="00E47983"/>
    <w:rsid w:val="00E600DB"/>
    <w:rsid w:val="00E80510"/>
    <w:rsid w:val="00EB271A"/>
    <w:rsid w:val="00EC4309"/>
    <w:rsid w:val="00EC5AFA"/>
    <w:rsid w:val="00EF040B"/>
    <w:rsid w:val="00EF1E77"/>
    <w:rsid w:val="00F051FA"/>
    <w:rsid w:val="00F05208"/>
    <w:rsid w:val="00F10738"/>
    <w:rsid w:val="00F121B0"/>
    <w:rsid w:val="00F30997"/>
    <w:rsid w:val="00F3752D"/>
    <w:rsid w:val="00F41853"/>
    <w:rsid w:val="00F41B50"/>
    <w:rsid w:val="00F517D1"/>
    <w:rsid w:val="00F52163"/>
    <w:rsid w:val="00F542F4"/>
    <w:rsid w:val="00F55084"/>
    <w:rsid w:val="00F5607D"/>
    <w:rsid w:val="00F63AD7"/>
    <w:rsid w:val="00F655F7"/>
    <w:rsid w:val="00F7086E"/>
    <w:rsid w:val="00F822A0"/>
    <w:rsid w:val="00F92899"/>
    <w:rsid w:val="00F9783C"/>
    <w:rsid w:val="00FA580B"/>
    <w:rsid w:val="00FB1120"/>
    <w:rsid w:val="00FC1B8E"/>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832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4050">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9622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2526</Words>
  <Characters>14400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28</cp:revision>
  <cp:lastPrinted>2020-09-29T10:49:00Z</cp:lastPrinted>
  <dcterms:created xsi:type="dcterms:W3CDTF">2021-06-04T07:03:00Z</dcterms:created>
  <dcterms:modified xsi:type="dcterms:W3CDTF">2021-12-09T09:13:00Z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