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2ECC5" w14:textId="77777777" w:rsidR="00146BCF" w:rsidRPr="00146BCF" w:rsidRDefault="00146BCF" w:rsidP="0014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146B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Kriteriji odabira i način izračuna ocjene ponuda</w:t>
      </w:r>
    </w:p>
    <w:p w14:paraId="138AE8CF" w14:textId="77777777"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311FB95" w14:textId="77777777" w:rsidR="00CF1DC9" w:rsidRPr="00EA6E3B" w:rsidRDefault="00CF1DC9" w:rsidP="00CF1D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Financijski kriterij (cijena):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90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</w:t>
      </w:r>
    </w:p>
    <w:p w14:paraId="73ED52D0" w14:textId="5BE95800" w:rsidR="00CF1DC9" w:rsidRPr="00EA6E3B" w:rsidRDefault="00CF1DC9" w:rsidP="00CF1D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Dodatni kriterij (nefinancijski kriteriji)</w:t>
      </w:r>
      <w:r w:rsidR="00D15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jamstveni rok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34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</w:t>
      </w:r>
    </w:p>
    <w:p w14:paraId="728EE940" w14:textId="77777777"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972778" w14:textId="77777777" w:rsidR="00CF1DC9" w:rsidRPr="00FC3D99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Ad 1.) Financijski kriterij (cijena): </w:t>
      </w:r>
      <w:r w:rsidR="00DC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90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%</w:t>
      </w:r>
    </w:p>
    <w:p w14:paraId="14D2241A" w14:textId="77777777"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Bodovna vrijednost prema ovom kriteriju izračunava se prema sljedećoj formuli:</w:t>
      </w:r>
    </w:p>
    <w:p w14:paraId="5CBFB683" w14:textId="77777777"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1C99ADA" w14:textId="77777777" w:rsidR="00CF1DC9" w:rsidRPr="00EA6E3B" w:rsidRDefault="00DC671A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C= 90</w:t>
      </w:r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x  </w:t>
      </w:r>
      <w:proofErr w:type="spellStart"/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Cmin</w:t>
      </w:r>
      <w:proofErr w:type="spellEnd"/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/</w:t>
      </w:r>
      <w:proofErr w:type="spellStart"/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Cpon</w:t>
      </w:r>
      <w:proofErr w:type="spellEnd"/>
    </w:p>
    <w:p w14:paraId="6E46802C" w14:textId="77777777"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F584E4" w14:textId="77777777" w:rsidR="002B7C3D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 – bodovi po kriteriju cijene</w:t>
      </w:r>
      <w:r w:rsidR="002B7C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="002B7C3D" w:rsidRPr="002B7C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uzima se izn</w:t>
      </w:r>
      <w:r w:rsidR="002B7C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 sa prve dvije decimale, bez</w:t>
      </w:r>
    </w:p>
    <w:p w14:paraId="21B0162A" w14:textId="403EDF32" w:rsidR="00CF1DC9" w:rsidRPr="00EA6E3B" w:rsidRDefault="002B7C3D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7C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zaokruživanja</w:t>
      </w:r>
    </w:p>
    <w:p w14:paraId="7B4F1E99" w14:textId="77777777"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Cpon</w:t>
      </w:r>
      <w:proofErr w:type="spellEnd"/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cijena iz ponude ponuditelja koja se ocjenjuje (bez PDV-a)</w:t>
      </w:r>
    </w:p>
    <w:p w14:paraId="2555CF84" w14:textId="77777777"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Cmin</w:t>
      </w:r>
      <w:proofErr w:type="spellEnd"/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najniža cijena od svih ponuđenih valjanih ponuda (bez PDV-a)</w:t>
      </w:r>
    </w:p>
    <w:p w14:paraId="6806BF36" w14:textId="77777777"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083003" w14:textId="3F26E205" w:rsidR="00137AD1" w:rsidRPr="00382385" w:rsidRDefault="00CF1DC9" w:rsidP="00137AD1">
      <w:pPr>
        <w:pStyle w:val="Tekstkomentara"/>
        <w:spacing w:before="0" w:after="120"/>
        <w:rPr>
          <w:rFonts w:ascii="Times New Roman" w:hAnsi="Times New Roman"/>
          <w:sz w:val="24"/>
          <w:szCs w:val="24"/>
        </w:rPr>
      </w:pPr>
      <w:r w:rsidRPr="00EA6E3B">
        <w:rPr>
          <w:rFonts w:ascii="Times New Roman" w:hAnsi="Times New Roman"/>
          <w:color w:val="000000"/>
          <w:sz w:val="24"/>
          <w:szCs w:val="24"/>
          <w:lang w:eastAsia="hr-HR"/>
        </w:rPr>
        <w:t xml:space="preserve">Maksimalni broj bodova koji ponuditelj može dobiti prema ovom kriteriju je </w:t>
      </w:r>
      <w:r w:rsidR="00DC671A">
        <w:rPr>
          <w:rFonts w:ascii="Times New Roman" w:hAnsi="Times New Roman"/>
          <w:color w:val="000000"/>
          <w:sz w:val="24"/>
          <w:szCs w:val="24"/>
          <w:lang w:eastAsia="hr-HR"/>
        </w:rPr>
        <w:t>90</w:t>
      </w:r>
      <w:r w:rsidRPr="00EA6E3B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r w:rsidR="00137AD1" w:rsidRPr="00137AD1">
        <w:rPr>
          <w:rFonts w:ascii="Times New Roman" w:hAnsi="Times New Roman"/>
          <w:sz w:val="24"/>
          <w:szCs w:val="24"/>
        </w:rPr>
        <w:t xml:space="preserve"> </w:t>
      </w:r>
      <w:r w:rsidR="00137AD1" w:rsidRPr="00382385">
        <w:rPr>
          <w:rFonts w:ascii="Times New Roman" w:hAnsi="Times New Roman"/>
          <w:sz w:val="24"/>
          <w:szCs w:val="24"/>
        </w:rPr>
        <w:t>Onaj ponuditelj koji dostavi ponudu s najnižom cijenom dobit će maksimalni broj bodova.</w:t>
      </w:r>
    </w:p>
    <w:p w14:paraId="39895EC0" w14:textId="77777777"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04C12B" w14:textId="6048A405"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Ad 2.) Dodatni k</w:t>
      </w:r>
      <w:r w:rsidR="00AE1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riterij (nefinancijski kriterij</w:t>
      </w:r>
      <w:r w:rsidRPr="003A67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)</w:t>
      </w:r>
      <w:r w:rsidR="003A6750" w:rsidRPr="003A67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- jamstveni rok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: </w:t>
      </w:r>
      <w:r w:rsidR="00C72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DC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%</w:t>
      </w:r>
    </w:p>
    <w:p w14:paraId="5F736B28" w14:textId="77777777"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9E2C3E2" w14:textId="29C2F021" w:rsidR="00CF1DC9" w:rsidRPr="00EA6E3B" w:rsidRDefault="00243438" w:rsidP="00B54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Dodatni kriterij je </w:t>
      </w:r>
      <w:r w:rsidR="007F31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jamstvo na isporučene </w:t>
      </w:r>
      <w:r w:rsidR="00A154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prsluke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Mi</w:t>
      </w:r>
      <w:r w:rsidR="007850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malni</w:t>
      </w:r>
      <w:r w:rsid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jamstveni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rok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="00A154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mjesec</w:t>
      </w:r>
      <w:r w:rsidR="00A154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dana potpisa </w:t>
      </w:r>
      <w:r w:rsid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primopredajnog zapisnika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uredno izvršenoj isporuci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ponuda u kojoj je iskazan </w:t>
      </w:r>
      <w:r w:rsid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najduži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rok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jamstva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dobiva maksimalan broj bodova.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izračun bodova po ovom kriteriju koristi se sljedeća</w:t>
      </w:r>
      <w:r w:rsidR="00CF1DC9"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formul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CF1DC9"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3B819396" w14:textId="77777777"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507BD34" w14:textId="77777777" w:rsidR="00CF1DC9" w:rsidRPr="00EA6E3B" w:rsidRDefault="00DC671A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</w:t>
      </w:r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= </w:t>
      </w:r>
      <w:r w:rsidR="00A61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</w:t>
      </w:r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</w:t>
      </w:r>
      <w:r w:rsidR="00CC7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</w:t>
      </w:r>
      <w:proofErr w:type="spellEnd"/>
      <w:r w:rsidR="00AE1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</w:t>
      </w:r>
      <w:r w:rsidR="00CC7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max</w:t>
      </w:r>
      <w:proofErr w:type="spellEnd"/>
    </w:p>
    <w:p w14:paraId="44F25A51" w14:textId="77777777" w:rsidR="00CF1DC9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07FBAF5" w14:textId="77777777" w:rsidR="00CF1DC9" w:rsidRPr="00EA6E3B" w:rsidRDefault="00CF1DC9" w:rsidP="00B074E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C67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bodovi na osnovi 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kriterija </w:t>
      </w:r>
      <w:r w:rsidR="00DC671A">
        <w:rPr>
          <w:rFonts w:ascii="Times New Roman" w:eastAsia="Times New Roman" w:hAnsi="Times New Roman" w:cs="Times New Roman"/>
          <w:sz w:val="24"/>
          <w:szCs w:val="24"/>
          <w:lang w:eastAsia="hr-HR"/>
        </w:rPr>
        <w:t>jamstva</w:t>
      </w:r>
    </w:p>
    <w:p w14:paraId="5F340133" w14:textId="77777777" w:rsidR="00CF1DC9" w:rsidRPr="00EA6E3B" w:rsidRDefault="00DC671A" w:rsidP="00B074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4C18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max</w:t>
      </w:r>
      <w:proofErr w:type="spellEnd"/>
      <w:r w:rsidR="00CF1DC9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5D62D6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ponuđen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>najduži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jamstva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izražen u broju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mjeseci</w:t>
      </w:r>
      <w:r w:rsidR="005D62D6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>, od svih pristiglih valjanih ponuda</w:t>
      </w:r>
      <w:r w:rsidR="00CF1DC9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91EE435" w14:textId="77777777" w:rsidR="00CF1DC9" w:rsidRPr="00EA6E3B" w:rsidRDefault="00DC671A" w:rsidP="00B074E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AE10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proofErr w:type="spellEnd"/>
      <w:r w:rsidR="00CF1DC9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ponuđeni rok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jamstva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izražen u broju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mjeseci</w:t>
      </w:r>
      <w:r w:rsidR="0029594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141B5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ponude ponuditelja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ocjenjuje</w:t>
      </w:r>
      <w:r w:rsidR="002279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125A78F" w14:textId="77777777" w:rsidR="00CF1DC9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99FEC6" w14:textId="35EEB4D1" w:rsidR="00CF1DC9" w:rsidRPr="00EA6E3B" w:rsidRDefault="00CF1DC9" w:rsidP="0032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izračun po ovom kriteriju, ponuditelj je obvezan dostaviti potpisanu izjavu </w:t>
      </w:r>
      <w:r w:rsidR="00EA6E3B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(PRILOG </w:t>
      </w:r>
      <w:r w:rsidR="00A61E8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A6E3B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V) </w:t>
      </w: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kojom se obvezuje da će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izdati </w:t>
      </w:r>
      <w:r w:rsidR="007F31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jamstvo za isporučene </w:t>
      </w:r>
      <w:r w:rsidR="00A154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prsluke </w:t>
      </w:r>
      <w:r w:rsidR="00911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rok </w:t>
      </w:r>
      <w:r w:rsidR="004160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izražen</w:t>
      </w:r>
      <w:r w:rsidR="00911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broju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mjeseci</w:t>
      </w:r>
      <w:r w:rsidR="00911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</w:t>
      </w:r>
      <w:r w:rsid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potpisa primopredajnog zapisnika</w:t>
      </w:r>
      <w:r w:rsidR="004160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uredno izvršenoj isporuci</w:t>
      </w: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Ukoliko ponuditelj ne dostavi traženu izjavu njegova ponuda po ovom kriteriju neće biti </w:t>
      </w:r>
      <w:r w:rsidR="00D56367">
        <w:rPr>
          <w:rFonts w:ascii="Times New Roman" w:eastAsia="Times New Roman" w:hAnsi="Times New Roman" w:cs="Times New Roman"/>
          <w:sz w:val="24"/>
          <w:szCs w:val="24"/>
          <w:lang w:eastAsia="hr-HR"/>
        </w:rPr>
        <w:t>bodovana i smatrat će se da nudi jamstveni rok od 12 mjeseci.</w:t>
      </w:r>
    </w:p>
    <w:p w14:paraId="3ACFEC5D" w14:textId="77777777" w:rsidR="00F26244" w:rsidRPr="00EA6E3B" w:rsidRDefault="00F26244" w:rsidP="00CF1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AB7E21" w14:textId="77777777"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Maksimalni broj bodova koji ponuditelj može dobiti prema ovom kriteriju je </w:t>
      </w:r>
      <w:r w:rsidR="00A61E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4160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F12A9BB" w14:textId="77777777" w:rsidR="004C1834" w:rsidRDefault="004C1834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A063A6E" w14:textId="77777777"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OCJENJIVANJE PONUDA</w:t>
      </w:r>
    </w:p>
    <w:p w14:paraId="5BFC8372" w14:textId="77777777"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14BA56D" w14:textId="77777777" w:rsidR="00CF1DC9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Sveukupna ocjena ekonomski najpovoljnije ponude </w:t>
      </w:r>
      <w:r w:rsidR="00911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zbroj 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financijskog kriterija i </w:t>
      </w:r>
      <w:r w:rsidR="00416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- 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nefinancijskog kriterija :  </w:t>
      </w:r>
    </w:p>
    <w:p w14:paraId="712488BA" w14:textId="77777777" w:rsidR="00824009" w:rsidRPr="00EA6E3B" w:rsidRDefault="0082400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tbl>
      <w:tblPr>
        <w:tblStyle w:val="Reetkatablice"/>
        <w:tblW w:w="0" w:type="auto"/>
        <w:tblInd w:w="2453" w:type="dxa"/>
        <w:tblLook w:val="04A0" w:firstRow="1" w:lastRow="0" w:firstColumn="1" w:lastColumn="0" w:noHBand="0" w:noVBand="1"/>
      </w:tblPr>
      <w:tblGrid>
        <w:gridCol w:w="2241"/>
      </w:tblGrid>
      <w:tr w:rsidR="00CF1DC9" w:rsidRPr="00EA6E3B" w14:paraId="3E2A056D" w14:textId="77777777" w:rsidTr="00FC3D99">
        <w:trPr>
          <w:trHeight w:val="387"/>
        </w:trPr>
        <w:tc>
          <w:tcPr>
            <w:tcW w:w="2241" w:type="dxa"/>
          </w:tcPr>
          <w:p w14:paraId="4E16077C" w14:textId="77777777" w:rsidR="00CF1DC9" w:rsidRPr="00EA6E3B" w:rsidRDefault="00911C3D" w:rsidP="00911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E</w:t>
            </w:r>
            <w:r w:rsidR="00CF1DC9" w:rsidRPr="00EA6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 xml:space="preserve"> = C + </w:t>
            </w:r>
            <w:r w:rsidR="00416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J</w:t>
            </w:r>
          </w:p>
        </w:tc>
      </w:tr>
    </w:tbl>
    <w:p w14:paraId="6D1F02AF" w14:textId="77777777"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B6D67A" w14:textId="77777777" w:rsidR="00CF1DC9" w:rsidRDefault="00CF1DC9" w:rsidP="00327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Ekonomski najpovoljnija ponuda je ponuda s najvećim zbrojem ocjena iz financijskog i nefinancijskog dijela.</w:t>
      </w:r>
    </w:p>
    <w:p w14:paraId="40F518D0" w14:textId="77777777" w:rsidR="00824009" w:rsidRDefault="00824009" w:rsidP="00327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BA1782" w14:textId="77777777" w:rsidR="00824009" w:rsidRDefault="00824009" w:rsidP="00327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D986EBE" w14:textId="77777777" w:rsidR="00824009" w:rsidRPr="00824009" w:rsidRDefault="00824009" w:rsidP="008240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40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Bodovi se imaju računati na prve dvije decimale bez zaokruživanja. </w:t>
      </w:r>
    </w:p>
    <w:p w14:paraId="2AB5E6EC" w14:textId="77777777" w:rsidR="003B5325" w:rsidRDefault="003B5325" w:rsidP="00327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E8CCE2" w14:textId="51B9A844" w:rsidR="003B5325" w:rsidRPr="00EA6E3B" w:rsidRDefault="003B5325" w:rsidP="00137AD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51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su dvije ili više valjanih ponuda jednako rangirane prema kriteriju za odabir ponude, naručitelj će odabrati ponudu koja je zaprimljena ranije.</w:t>
      </w:r>
    </w:p>
    <w:sectPr w:rsidR="003B5325" w:rsidRPr="00EA6E3B" w:rsidSect="00EA6E3B">
      <w:head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341B8" w14:textId="77777777" w:rsidR="00C2295D" w:rsidRDefault="00C2295D" w:rsidP="00CF1DC9">
      <w:pPr>
        <w:spacing w:after="0" w:line="240" w:lineRule="auto"/>
      </w:pPr>
      <w:r>
        <w:separator/>
      </w:r>
    </w:p>
  </w:endnote>
  <w:endnote w:type="continuationSeparator" w:id="0">
    <w:p w14:paraId="5B4A6A1C" w14:textId="77777777" w:rsidR="00C2295D" w:rsidRDefault="00C2295D" w:rsidP="00CF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88015" w14:textId="77777777" w:rsidR="00C2295D" w:rsidRDefault="00C2295D" w:rsidP="00CF1DC9">
      <w:pPr>
        <w:spacing w:after="0" w:line="240" w:lineRule="auto"/>
      </w:pPr>
      <w:r>
        <w:separator/>
      </w:r>
    </w:p>
  </w:footnote>
  <w:footnote w:type="continuationSeparator" w:id="0">
    <w:p w14:paraId="5D5ABC4F" w14:textId="77777777" w:rsidR="00C2295D" w:rsidRDefault="00C2295D" w:rsidP="00CF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60ABD" w14:textId="77777777" w:rsidR="00FE3C0D" w:rsidRPr="00FE3C0D" w:rsidRDefault="003F3949">
    <w:pPr>
      <w:pStyle w:val="Zaglavlje"/>
      <w:rPr>
        <w:b/>
      </w:rPr>
    </w:pPr>
    <w:r>
      <w:tab/>
    </w:r>
    <w:r>
      <w:tab/>
    </w:r>
    <w:r w:rsidR="001F0BBF">
      <w:rPr>
        <w:b/>
      </w:rPr>
      <w:t>PRILOG III</w:t>
    </w:r>
  </w:p>
  <w:p w14:paraId="7866DB75" w14:textId="77777777" w:rsidR="00FE3C0D" w:rsidRDefault="00C2295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F67AD"/>
    <w:multiLevelType w:val="hybridMultilevel"/>
    <w:tmpl w:val="6150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C9"/>
    <w:rsid w:val="00025A37"/>
    <w:rsid w:val="00044EB9"/>
    <w:rsid w:val="000B1616"/>
    <w:rsid w:val="00137AD1"/>
    <w:rsid w:val="00146BCF"/>
    <w:rsid w:val="001818E9"/>
    <w:rsid w:val="001B48C8"/>
    <w:rsid w:val="001C05FD"/>
    <w:rsid w:val="001F0BBF"/>
    <w:rsid w:val="002279B4"/>
    <w:rsid w:val="00243438"/>
    <w:rsid w:val="00295945"/>
    <w:rsid w:val="002B7C3D"/>
    <w:rsid w:val="002C6613"/>
    <w:rsid w:val="003270D4"/>
    <w:rsid w:val="00347B9C"/>
    <w:rsid w:val="003A6750"/>
    <w:rsid w:val="003B5325"/>
    <w:rsid w:val="003D35D2"/>
    <w:rsid w:val="003D73FE"/>
    <w:rsid w:val="003F3949"/>
    <w:rsid w:val="004141B5"/>
    <w:rsid w:val="00416059"/>
    <w:rsid w:val="004C1834"/>
    <w:rsid w:val="00592C82"/>
    <w:rsid w:val="00594BCF"/>
    <w:rsid w:val="00597F19"/>
    <w:rsid w:val="005D62D6"/>
    <w:rsid w:val="005F2ADC"/>
    <w:rsid w:val="006305B5"/>
    <w:rsid w:val="00632216"/>
    <w:rsid w:val="00633BE7"/>
    <w:rsid w:val="00712330"/>
    <w:rsid w:val="00723D78"/>
    <w:rsid w:val="00751815"/>
    <w:rsid w:val="00785087"/>
    <w:rsid w:val="007A0CD5"/>
    <w:rsid w:val="007B4245"/>
    <w:rsid w:val="007C3618"/>
    <w:rsid w:val="007E5119"/>
    <w:rsid w:val="007F31B2"/>
    <w:rsid w:val="007F6383"/>
    <w:rsid w:val="00813FBE"/>
    <w:rsid w:val="0081656D"/>
    <w:rsid w:val="00824009"/>
    <w:rsid w:val="00833B17"/>
    <w:rsid w:val="00880F7F"/>
    <w:rsid w:val="008F33B5"/>
    <w:rsid w:val="008F5A47"/>
    <w:rsid w:val="00911C3D"/>
    <w:rsid w:val="009422AA"/>
    <w:rsid w:val="009644FB"/>
    <w:rsid w:val="00980CC1"/>
    <w:rsid w:val="009B160E"/>
    <w:rsid w:val="009C507D"/>
    <w:rsid w:val="00A11BF6"/>
    <w:rsid w:val="00A15441"/>
    <w:rsid w:val="00A61E8A"/>
    <w:rsid w:val="00A80E65"/>
    <w:rsid w:val="00AE1017"/>
    <w:rsid w:val="00AE2AE3"/>
    <w:rsid w:val="00B074E2"/>
    <w:rsid w:val="00B54B0C"/>
    <w:rsid w:val="00B86E7A"/>
    <w:rsid w:val="00BD1DB8"/>
    <w:rsid w:val="00C07515"/>
    <w:rsid w:val="00C10D6E"/>
    <w:rsid w:val="00C2295D"/>
    <w:rsid w:val="00C55B21"/>
    <w:rsid w:val="00C67F1D"/>
    <w:rsid w:val="00C72D95"/>
    <w:rsid w:val="00CC7D6D"/>
    <w:rsid w:val="00CE25CE"/>
    <w:rsid w:val="00CF1DC9"/>
    <w:rsid w:val="00D15400"/>
    <w:rsid w:val="00D24058"/>
    <w:rsid w:val="00D55D33"/>
    <w:rsid w:val="00D56367"/>
    <w:rsid w:val="00D719F3"/>
    <w:rsid w:val="00DC671A"/>
    <w:rsid w:val="00E074DF"/>
    <w:rsid w:val="00E14282"/>
    <w:rsid w:val="00E82F62"/>
    <w:rsid w:val="00EA6E3B"/>
    <w:rsid w:val="00F258DC"/>
    <w:rsid w:val="00F26244"/>
    <w:rsid w:val="00FB16B9"/>
    <w:rsid w:val="00F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59ED"/>
  <w15:docId w15:val="{95475540-ABD1-48EE-9B18-3708D8BE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DC9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1DC9"/>
    <w:rPr>
      <w:lang w:val="hr-HR"/>
    </w:rPr>
  </w:style>
  <w:style w:type="table" w:styleId="Reetkatablice">
    <w:name w:val="Table Grid"/>
    <w:basedOn w:val="Obinatablica"/>
    <w:uiPriority w:val="59"/>
    <w:rsid w:val="00CF1DC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CF1D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1DC9"/>
    <w:rPr>
      <w:lang w:val="hr-HR"/>
    </w:rPr>
  </w:style>
  <w:style w:type="paragraph" w:styleId="Tekstkomentara">
    <w:name w:val="annotation text"/>
    <w:basedOn w:val="Normal"/>
    <w:link w:val="TekstkomentaraChar"/>
    <w:qFormat/>
    <w:rsid w:val="00137AD1"/>
    <w:pPr>
      <w:spacing w:before="60" w:after="60" w:line="240" w:lineRule="auto"/>
      <w:jc w:val="both"/>
    </w:pPr>
    <w:rPr>
      <w:rFonts w:ascii="Myriad Pro" w:eastAsia="Times New Roman" w:hAnsi="Myriad Pro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qFormat/>
    <w:rsid w:val="00137AD1"/>
    <w:rPr>
      <w:rFonts w:ascii="Myriad Pro" w:eastAsia="Times New Roman" w:hAnsi="Myriad Pro" w:cs="Times New Roman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Grgić</dc:creator>
  <cp:lastModifiedBy>Marijana Herman</cp:lastModifiedBy>
  <cp:revision>14</cp:revision>
  <dcterms:created xsi:type="dcterms:W3CDTF">2021-02-04T08:57:00Z</dcterms:created>
  <dcterms:modified xsi:type="dcterms:W3CDTF">2021-05-10T10:49:00Z</dcterms:modified>
</cp:coreProperties>
</file>