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129384759"/>
        <w:docPartObj>
          <w:docPartGallery w:val="Cover Pages"/>
          <w:docPartUnique/>
        </w:docPartObj>
      </w:sdtPr>
      <w:sdtEndPr/>
      <w:sdtContent>
        <w:p w:rsidR="00FF437E" w:rsidRDefault="00612E41">
          <w:pPr>
            <w:pStyle w:val="Zaglavlj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editId="1F9B6C35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699770" cy="10058400"/>
                    <wp:effectExtent l="0" t="0" r="0" b="0"/>
                    <wp:wrapNone/>
                    <wp:docPr id="12" name="Pravokutnik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437E" w:rsidRDefault="00FF437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Pravokutnik 12" o:spid="_x0000_s1026" style="position:absolute;margin-left:0;margin-top:0;width:55.1pt;height:11in;z-index:25166028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" fillcolor="#dfdcb7 [3214]" stroked="f" strokeweight="2pt">
                    <v:textbox>
                      <w:txbxContent>
                        <w:p w:rsidR="00FF437E" w:rsidRDefault="00FF437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editId="2892E78D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81000</wp14:pctPosVOffset>
                        </wp:positionV>
                      </mc:Choice>
                      <mc:Fallback>
                        <wp:positionV relativeFrom="page">
                          <wp:posOffset>8660765</wp:posOffset>
                        </wp:positionV>
                      </mc:Fallback>
                    </mc:AlternateContent>
                    <wp:extent cx="699770" cy="905510"/>
                    <wp:effectExtent l="0" t="0" r="0" b="0"/>
                    <wp:wrapNone/>
                    <wp:docPr id="14" name="Pravokutni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90551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437E" w:rsidRDefault="00FF437E"/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9000</wp14:pctHeight>
                    </wp14:sizeRelV>
                  </wp:anchor>
                </w:drawing>
              </mc:Choice>
              <mc:Fallback>
                <w:pict>
                  <v:rect id="Pravokutnik 5" o:spid="_x0000_s1027" style="position:absolute;margin-left:0;margin-top:0;width:55.1pt;height:71.3pt;z-index:25166131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" fillcolor="#a9a57c [3204]" stroked="f" strokeweight="2pt">
                    <v:textbox>
                      <w:txbxContent>
                        <w:p w:rsidR="00FF437E" w:rsidRDefault="00FF437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FF437E" w:rsidRDefault="00612E41">
          <w:pPr>
            <w:pStyle w:val="Naslov"/>
          </w:pPr>
          <w:r>
            <w:rPr>
              <w:noProof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editId="26C9CBD7">
                    <wp:simplePos x="0" y="0"/>
                    <wp:positionH relativeFrom="page">
                      <wp:align>left</wp:align>
                    </wp:positionH>
                    <wp:positionV relativeFrom="page">
                      <wp:align>center</wp:align>
                    </wp:positionV>
                    <wp:extent cx="7072630" cy="10058400"/>
                    <wp:effectExtent l="0" t="0" r="0" b="0"/>
                    <wp:wrapNone/>
                    <wp:docPr id="16" name="Pravokutni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07263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bookmarkStart w:id="0" w:name="_Hlk82781301"/>
                              <w:bookmarkStart w:id="1" w:name="_Hlk83793548"/>
                              <w:bookmarkEnd w:id="0"/>
                              <w:bookmarkEnd w:id="1"/>
                              <w:p w:rsidR="00FD44D5" w:rsidRPr="00FD44D5" w:rsidRDefault="00AC3A66" w:rsidP="00FD44D5">
                                <w:pPr>
                                  <w:pStyle w:val="Podnaslov"/>
                                  <w:spacing w:before="120"/>
                                  <w:rPr>
                                    <w:rFonts w:asciiTheme="majorHAnsi" w:hAnsiTheme="majorHAnsi"/>
                                    <w:color w:val="DFDCB7" w:themeColor="background2"/>
                                    <w:kern w:val="28"/>
                                    <w:sz w:val="108"/>
                                    <w:szCs w:val="108"/>
                                    <w14:ligatures w14:val="standard"/>
                                    <w14:numForm w14:val="oldStyle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DFDCB7" w:themeColor="background2"/>
                                      <w:kern w:val="28"/>
                                      <w:sz w:val="40"/>
                                      <w:szCs w:val="40"/>
                                      <w14:ligatures w14:val="standard"/>
                                      <w14:numForm w14:val="oldStyle"/>
                                    </w:rPr>
                                    <w:alias w:val="Naslov"/>
                                    <w:tag w:val="Naslov"/>
                                    <w:id w:val="-1519844660"/>
                                    <w:placeholder>
                                      <w:docPart w:val="478E71E4A01D4D7CB8F36A1AF18DD1E8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D44D5" w:rsidRPr="00FD44D5"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40"/>
                                        <w:szCs w:val="40"/>
                                        <w14:ligatures w14:val="standard"/>
                                        <w14:numForm w14:val="oldStyle"/>
                                      </w:rPr>
                                      <w:t>ISTRAŽIVANJA U POLJOPRIVREDI U CILJU RAZVOJA I PROVEDBE                               NACIONALNE STRATEGIJE BIOGOSPODARSTVA                               projektni zadatak</w:t>
                                    </w:r>
                                  </w:sdtContent>
                                </w:sdt>
                              </w:p>
                              <w:p w:rsidR="00FF437E" w:rsidRPr="00E62ECC" w:rsidRDefault="00FD44D5" w:rsidP="00FD44D5">
                                <w:pPr>
                                  <w:pStyle w:val="Naslov"/>
                                  <w:rPr>
                                    <w:color w:val="DFDCB7" w:themeColor="background2"/>
                                  </w:rPr>
                                </w:pPr>
                                <w:r w:rsidRPr="00E62ECC">
                                  <w:rPr>
                                    <w:noProof/>
                                  </w:rPr>
                                  <w:t xml:space="preserve"> </w:t>
                                </w:r>
                                <w:r w:rsidR="00E62ECC" w:rsidRPr="00E62ECC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5495925" cy="1714500"/>
                                      <wp:effectExtent l="0" t="0" r="9525" b="0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95925" cy="1714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F437E" w:rsidRDefault="00FF437E"/>
                            </w:txbxContent>
                          </wps:txbx>
                          <wps:bodyPr rot="0" spcFirstLastPara="0" vertOverflow="overflow" horzOverflow="overflow" vert="horz" wrap="square" lIns="1005840" tIns="45720" rIns="274320" bIns="28346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91000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Pravokutnik 16" o:spid="_x0000_s1028" style="position:absolute;margin-left:0;margin-top:0;width:556.9pt;height:11in;z-index:25165926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" stroked="f" strokeweight="2pt">
                    <v:fill r:id="rId9" o:title="" recolor="t" rotate="t" type="tile"/>
                    <v:imagedata recolortarget="#6d634b [3122]"/>
                    <v:textbox inset="79.2pt,,21.6pt,223.2pt">
                      <w:txbxContent>
                        <w:bookmarkStart w:id="2" w:name="_Hlk82781301"/>
                        <w:bookmarkStart w:id="3" w:name="_Hlk83793548"/>
                        <w:bookmarkEnd w:id="2"/>
                        <w:bookmarkEnd w:id="3"/>
                        <w:p w:rsidR="00FD44D5" w:rsidRPr="00FD44D5" w:rsidRDefault="005B59D1" w:rsidP="00FD44D5">
                          <w:pPr>
                            <w:pStyle w:val="Podnaslov"/>
                            <w:spacing w:before="120"/>
                            <w:rPr>
                              <w:rFonts w:asciiTheme="majorHAnsi" w:hAnsiTheme="majorHAnsi"/>
                              <w:color w:val="DFDCB7" w:themeColor="background2"/>
                              <w:kern w:val="28"/>
                              <w:sz w:val="108"/>
                              <w:szCs w:val="108"/>
                              <w14:ligatures w14:val="standard"/>
                              <w14:numForm w14:val="oldStyle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DFDCB7" w:themeColor="background2"/>
                                <w:kern w:val="28"/>
                                <w:sz w:val="40"/>
                                <w:szCs w:val="40"/>
                                <w14:ligatures w14:val="standard"/>
                                <w14:numForm w14:val="oldStyle"/>
                              </w:rPr>
                              <w:alias w:val="Naslov"/>
                              <w:tag w:val="Naslov"/>
                              <w:id w:val="-1519844660"/>
                              <w:placeholder>
                                <w:docPart w:val="478E71E4A01D4D7CB8F36A1AF18DD1E8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44D5" w:rsidRPr="00FD44D5"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40"/>
                                  <w:szCs w:val="40"/>
                                  <w14:ligatures w14:val="standard"/>
                                  <w14:numForm w14:val="oldStyle"/>
                                </w:rPr>
                                <w:t>ISTRAŽIVANJA U POLJOPRIVREDI U CILJU RAZVOJA I PROVEDBE                               NACIONALNE STRATEGIJE BIOGOSPODARSTVA                               projektni zadatak</w:t>
                              </w:r>
                            </w:sdtContent>
                          </w:sdt>
                        </w:p>
                        <w:p w:rsidR="00FF437E" w:rsidRPr="00E62ECC" w:rsidRDefault="00FD44D5" w:rsidP="00FD44D5">
                          <w:pPr>
                            <w:pStyle w:val="Naslov"/>
                            <w:rPr>
                              <w:color w:val="DFDCB7" w:themeColor="background2"/>
                            </w:rPr>
                          </w:pPr>
                          <w:r w:rsidRPr="00E62ECC">
                            <w:rPr>
                              <w:noProof/>
                            </w:rPr>
                            <w:t xml:space="preserve"> </w:t>
                          </w:r>
                          <w:r w:rsidR="00E62ECC" w:rsidRPr="00E62EC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495925" cy="1714500"/>
                                <wp:effectExtent l="0" t="0" r="9525" b="0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95925" cy="1714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F437E" w:rsidRDefault="00FF437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FF437E" w:rsidRDefault="00612E41">
          <w:pPr>
            <w:spacing w:after="200" w:line="276" w:lineRule="auto"/>
          </w:pPr>
          <w:r>
            <w:br w:type="page"/>
          </w:r>
        </w:p>
      </w:sdtContent>
    </w:sdt>
    <w:bookmarkStart w:id="2" w:name="_Hlk79739823" w:displacedByCustomXml="next"/>
    <w:bookmarkStart w:id="3" w:name="_Hlk8026347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2"/>
        </w:rPr>
        <w:id w:val="25530588"/>
        <w:docPartObj>
          <w:docPartGallery w:val="Table of Contents"/>
          <w:docPartUnique/>
        </w:docPartObj>
      </w:sdtPr>
      <w:sdtEndPr/>
      <w:sdtContent>
        <w:p w:rsidR="00350E76" w:rsidRPr="003D1564" w:rsidRDefault="00350E76">
          <w:pPr>
            <w:pStyle w:val="TOCNaslov"/>
            <w:rPr>
              <w:rStyle w:val="Naslov1Char"/>
              <w:color w:val="848057" w:themeColor="accent1" w:themeShade="BF"/>
            </w:rPr>
          </w:pPr>
          <w:r w:rsidRPr="003D1564">
            <w:rPr>
              <w:rStyle w:val="Naslov1Char"/>
              <w:color w:val="848057" w:themeColor="accent1" w:themeShade="BF"/>
            </w:rPr>
            <w:t>Sadržaj</w:t>
          </w:r>
        </w:p>
        <w:p w:rsidR="004E15E5" w:rsidRPr="004E15E5" w:rsidRDefault="00350E76">
          <w:pPr>
            <w:pStyle w:val="Sadraj2"/>
            <w:tabs>
              <w:tab w:val="left" w:pos="660"/>
              <w:tab w:val="right" w:leader="dot" w:pos="8445"/>
            </w:tabs>
            <w:rPr>
              <w:rFonts w:asciiTheme="majorHAnsi" w:eastAsiaTheme="minorEastAsia" w:hAnsiTheme="majorHAnsi"/>
              <w:noProof/>
              <w:sz w:val="22"/>
            </w:rPr>
          </w:pPr>
          <w:r w:rsidRPr="004E15E5">
            <w:rPr>
              <w:rFonts w:asciiTheme="majorHAnsi" w:hAnsiTheme="majorHAnsi"/>
              <w:color w:val="797325" w:themeColor="accent3" w:themeShade="80"/>
            </w:rPr>
            <w:fldChar w:fldCharType="begin"/>
          </w:r>
          <w:r w:rsidRPr="004E15E5">
            <w:rPr>
              <w:rFonts w:asciiTheme="majorHAnsi" w:hAnsiTheme="majorHAnsi"/>
              <w:color w:val="797325" w:themeColor="accent3" w:themeShade="80"/>
            </w:rPr>
            <w:instrText xml:space="preserve"> TOC \o "1-3" \h \z \u </w:instrText>
          </w:r>
          <w:r w:rsidRPr="004E15E5">
            <w:rPr>
              <w:rFonts w:asciiTheme="majorHAnsi" w:hAnsiTheme="majorHAnsi"/>
              <w:color w:val="797325" w:themeColor="accent3" w:themeShade="80"/>
            </w:rPr>
            <w:fldChar w:fldCharType="separate"/>
          </w:r>
          <w:hyperlink w:anchor="_Toc85790611" w:history="1">
            <w:r w:rsidR="004E15E5" w:rsidRPr="004E15E5">
              <w:rPr>
                <w:rStyle w:val="Hiperveza"/>
                <w:rFonts w:asciiTheme="majorHAnsi" w:hAnsiTheme="majorHAnsi"/>
                <w:b/>
                <w:noProof/>
              </w:rPr>
              <w:t>1.</w:t>
            </w:r>
            <w:r w:rsidR="004E15E5" w:rsidRPr="004E15E5">
              <w:rPr>
                <w:rFonts w:asciiTheme="majorHAnsi" w:eastAsiaTheme="minorEastAsia" w:hAnsiTheme="majorHAnsi"/>
                <w:noProof/>
                <w:sz w:val="22"/>
              </w:rPr>
              <w:tab/>
            </w:r>
            <w:r w:rsidR="004E15E5" w:rsidRPr="004E15E5">
              <w:rPr>
                <w:rStyle w:val="Hiperveza"/>
                <w:rFonts w:asciiTheme="majorHAnsi" w:hAnsiTheme="majorHAnsi"/>
                <w:b/>
                <w:noProof/>
              </w:rPr>
              <w:t>Uvod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ab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instrText xml:space="preserve"> PAGEREF _Toc85790611 \h </w:instrText>
            </w:r>
            <w:r w:rsidR="004E15E5" w:rsidRPr="004E15E5">
              <w:rPr>
                <w:rFonts w:asciiTheme="majorHAnsi" w:hAnsiTheme="majorHAnsi"/>
                <w:noProof/>
                <w:webHidden/>
              </w:rPr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>1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E15E5" w:rsidRPr="004E15E5" w:rsidRDefault="00AC3A66">
          <w:pPr>
            <w:pStyle w:val="Sadraj2"/>
            <w:tabs>
              <w:tab w:val="left" w:pos="660"/>
              <w:tab w:val="right" w:leader="dot" w:pos="8445"/>
            </w:tabs>
            <w:rPr>
              <w:rFonts w:asciiTheme="majorHAnsi" w:eastAsiaTheme="minorEastAsia" w:hAnsiTheme="majorHAnsi"/>
              <w:noProof/>
              <w:sz w:val="22"/>
            </w:rPr>
          </w:pPr>
          <w:hyperlink w:anchor="_Toc85790612" w:history="1">
            <w:r w:rsidR="004E15E5" w:rsidRPr="004E15E5">
              <w:rPr>
                <w:rStyle w:val="Hiperveza"/>
                <w:rFonts w:asciiTheme="majorHAnsi" w:hAnsiTheme="majorHAnsi"/>
                <w:b/>
                <w:noProof/>
              </w:rPr>
              <w:t>2.</w:t>
            </w:r>
            <w:r w:rsidR="004E15E5" w:rsidRPr="004E15E5">
              <w:rPr>
                <w:rFonts w:asciiTheme="majorHAnsi" w:eastAsiaTheme="minorEastAsia" w:hAnsiTheme="majorHAnsi"/>
                <w:noProof/>
                <w:sz w:val="22"/>
              </w:rPr>
              <w:tab/>
            </w:r>
            <w:r w:rsidR="004E15E5" w:rsidRPr="004E15E5">
              <w:rPr>
                <w:rStyle w:val="Hiperveza"/>
                <w:rFonts w:asciiTheme="majorHAnsi" w:hAnsiTheme="majorHAnsi"/>
                <w:b/>
                <w:noProof/>
              </w:rPr>
              <w:t>Ciljevi i očekivani rezultati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ab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instrText xml:space="preserve"> PAGEREF _Toc85790612 \h </w:instrText>
            </w:r>
            <w:r w:rsidR="004E15E5" w:rsidRPr="004E15E5">
              <w:rPr>
                <w:rFonts w:asciiTheme="majorHAnsi" w:hAnsiTheme="majorHAnsi"/>
                <w:noProof/>
                <w:webHidden/>
              </w:rPr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>3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E15E5" w:rsidRPr="004E15E5" w:rsidRDefault="00AC3A66">
          <w:pPr>
            <w:pStyle w:val="Sadraj3"/>
            <w:tabs>
              <w:tab w:val="left" w:pos="1100"/>
              <w:tab w:val="right" w:leader="dot" w:pos="8445"/>
            </w:tabs>
            <w:rPr>
              <w:rFonts w:asciiTheme="majorHAnsi" w:hAnsiTheme="majorHAnsi" w:cstheme="minorBidi"/>
              <w:noProof/>
            </w:rPr>
          </w:pPr>
          <w:hyperlink w:anchor="_Toc85790613" w:history="1">
            <w:r w:rsidR="004E15E5" w:rsidRPr="004E15E5">
              <w:rPr>
                <w:rStyle w:val="Hiperveza"/>
                <w:rFonts w:asciiTheme="majorHAnsi" w:eastAsia="Times New Roman" w:hAnsiTheme="majorHAnsi"/>
                <w:noProof/>
              </w:rPr>
              <w:t>2.1.</w:t>
            </w:r>
            <w:r w:rsidR="004E15E5" w:rsidRPr="004E15E5">
              <w:rPr>
                <w:rFonts w:asciiTheme="majorHAnsi" w:hAnsiTheme="majorHAnsi" w:cstheme="minorBidi"/>
                <w:noProof/>
              </w:rPr>
              <w:tab/>
            </w:r>
            <w:r w:rsidR="004E15E5" w:rsidRPr="004E15E5">
              <w:rPr>
                <w:rStyle w:val="Hiperveza"/>
                <w:rFonts w:asciiTheme="majorHAnsi" w:eastAsia="Times New Roman" w:hAnsiTheme="majorHAnsi"/>
                <w:noProof/>
              </w:rPr>
              <w:t>Ciljevi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ab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instrText xml:space="preserve"> PAGEREF _Toc85790613 \h </w:instrText>
            </w:r>
            <w:r w:rsidR="004E15E5" w:rsidRPr="004E15E5">
              <w:rPr>
                <w:rFonts w:asciiTheme="majorHAnsi" w:hAnsiTheme="majorHAnsi"/>
                <w:noProof/>
                <w:webHidden/>
              </w:rPr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>3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E15E5" w:rsidRPr="004E15E5" w:rsidRDefault="00AC3A66">
          <w:pPr>
            <w:pStyle w:val="Sadraj3"/>
            <w:tabs>
              <w:tab w:val="left" w:pos="1100"/>
              <w:tab w:val="right" w:leader="dot" w:pos="8445"/>
            </w:tabs>
            <w:rPr>
              <w:rFonts w:asciiTheme="majorHAnsi" w:hAnsiTheme="majorHAnsi" w:cstheme="minorBidi"/>
              <w:noProof/>
            </w:rPr>
          </w:pPr>
          <w:hyperlink w:anchor="_Toc85790614" w:history="1">
            <w:r w:rsidR="004E15E5" w:rsidRPr="004E15E5">
              <w:rPr>
                <w:rStyle w:val="Hiperveza"/>
                <w:rFonts w:asciiTheme="majorHAnsi" w:eastAsia="Times New Roman" w:hAnsiTheme="majorHAnsi"/>
                <w:noProof/>
              </w:rPr>
              <w:t>2.2.</w:t>
            </w:r>
            <w:r w:rsidR="004E15E5" w:rsidRPr="004E15E5">
              <w:rPr>
                <w:rFonts w:asciiTheme="majorHAnsi" w:hAnsiTheme="majorHAnsi" w:cstheme="minorBidi"/>
                <w:noProof/>
              </w:rPr>
              <w:tab/>
            </w:r>
            <w:r w:rsidR="004E15E5" w:rsidRPr="004E15E5">
              <w:rPr>
                <w:rStyle w:val="Hiperveza"/>
                <w:rFonts w:asciiTheme="majorHAnsi" w:eastAsia="Times New Roman" w:hAnsiTheme="majorHAnsi"/>
                <w:noProof/>
              </w:rPr>
              <w:t>Očekivani rezultati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ab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instrText xml:space="preserve"> PAGEREF _Toc85790614 \h </w:instrText>
            </w:r>
            <w:r w:rsidR="004E15E5" w:rsidRPr="004E15E5">
              <w:rPr>
                <w:rFonts w:asciiTheme="majorHAnsi" w:hAnsiTheme="majorHAnsi"/>
                <w:noProof/>
                <w:webHidden/>
              </w:rPr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>4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E15E5" w:rsidRPr="004E15E5" w:rsidRDefault="00AC3A66">
          <w:pPr>
            <w:pStyle w:val="Sadraj2"/>
            <w:tabs>
              <w:tab w:val="right" w:leader="dot" w:pos="8445"/>
            </w:tabs>
            <w:rPr>
              <w:rFonts w:asciiTheme="majorHAnsi" w:eastAsiaTheme="minorEastAsia" w:hAnsiTheme="majorHAnsi"/>
              <w:noProof/>
              <w:sz w:val="22"/>
            </w:rPr>
          </w:pPr>
          <w:hyperlink w:anchor="_Toc85790615" w:history="1">
            <w:r w:rsidR="004E15E5" w:rsidRPr="004E15E5">
              <w:rPr>
                <w:rStyle w:val="Hiperveza"/>
                <w:rFonts w:asciiTheme="majorHAnsi" w:hAnsiTheme="majorHAnsi"/>
                <w:b/>
                <w:noProof/>
              </w:rPr>
              <w:t>3. Zadaci pružatelja usluge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ab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instrText xml:space="preserve"> PAGEREF _Toc85790615 \h </w:instrText>
            </w:r>
            <w:r w:rsidR="004E15E5" w:rsidRPr="004E15E5">
              <w:rPr>
                <w:rFonts w:asciiTheme="majorHAnsi" w:hAnsiTheme="majorHAnsi"/>
                <w:noProof/>
                <w:webHidden/>
              </w:rPr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>4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E15E5" w:rsidRPr="004E15E5" w:rsidRDefault="00AC3A66">
          <w:pPr>
            <w:pStyle w:val="Sadraj3"/>
            <w:tabs>
              <w:tab w:val="right" w:leader="dot" w:pos="8445"/>
            </w:tabs>
            <w:rPr>
              <w:rFonts w:asciiTheme="majorHAnsi" w:hAnsiTheme="majorHAnsi" w:cstheme="minorBidi"/>
              <w:noProof/>
            </w:rPr>
          </w:pPr>
          <w:hyperlink w:anchor="_Toc85790616" w:history="1">
            <w:r w:rsidR="004E15E5" w:rsidRPr="004E15E5">
              <w:rPr>
                <w:rStyle w:val="Hiperveza"/>
                <w:rFonts w:asciiTheme="majorHAnsi" w:hAnsiTheme="majorHAnsi"/>
                <w:noProof/>
              </w:rPr>
              <w:t>3.1. PROCJENA POTENCIJALA BIOMASE I ODREĐIVANJE LOKACIJA NA KOJIMA SE PRIKUPLJA POLJOPRIVREDNA BIOMASA PREOSTALA NAKON PROIZVODNJE I PRERADE POLJOPRIVREDNIH PROIZVODA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ab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instrText xml:space="preserve"> PAGEREF _Toc85790616 \h </w:instrText>
            </w:r>
            <w:r w:rsidR="004E15E5" w:rsidRPr="004E15E5">
              <w:rPr>
                <w:rFonts w:asciiTheme="majorHAnsi" w:hAnsiTheme="majorHAnsi"/>
                <w:noProof/>
                <w:webHidden/>
              </w:rPr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>4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E15E5" w:rsidRPr="004E15E5" w:rsidRDefault="00AC3A66">
          <w:pPr>
            <w:pStyle w:val="Sadraj3"/>
            <w:tabs>
              <w:tab w:val="right" w:leader="dot" w:pos="8445"/>
            </w:tabs>
            <w:rPr>
              <w:rFonts w:asciiTheme="majorHAnsi" w:hAnsiTheme="majorHAnsi" w:cstheme="minorBidi"/>
              <w:noProof/>
            </w:rPr>
          </w:pPr>
          <w:hyperlink w:anchor="_Toc85790617" w:history="1">
            <w:r w:rsidR="004E15E5" w:rsidRPr="004E15E5">
              <w:rPr>
                <w:rStyle w:val="Hiperveza"/>
                <w:rFonts w:asciiTheme="majorHAnsi" w:hAnsiTheme="majorHAnsi"/>
                <w:noProof/>
              </w:rPr>
              <w:t>3.2. NOVI LANCI VRIJEDNOSTI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ab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instrText xml:space="preserve"> PAGEREF _Toc85790617 \h </w:instrText>
            </w:r>
            <w:r w:rsidR="004E15E5" w:rsidRPr="004E15E5">
              <w:rPr>
                <w:rFonts w:asciiTheme="majorHAnsi" w:hAnsiTheme="majorHAnsi"/>
                <w:noProof/>
                <w:webHidden/>
              </w:rPr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>5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E15E5" w:rsidRPr="004E15E5" w:rsidRDefault="00AC3A66">
          <w:pPr>
            <w:pStyle w:val="Sadraj3"/>
            <w:tabs>
              <w:tab w:val="right" w:leader="dot" w:pos="8445"/>
            </w:tabs>
            <w:rPr>
              <w:rFonts w:asciiTheme="majorHAnsi" w:hAnsiTheme="majorHAnsi" w:cstheme="minorBidi"/>
              <w:noProof/>
            </w:rPr>
          </w:pPr>
          <w:hyperlink w:anchor="_Toc85790618" w:history="1">
            <w:r w:rsidR="004E15E5" w:rsidRPr="004E15E5">
              <w:rPr>
                <w:rStyle w:val="Hiperveza"/>
                <w:rFonts w:asciiTheme="majorHAnsi" w:hAnsiTheme="majorHAnsi"/>
                <w:noProof/>
              </w:rPr>
              <w:t>3.3. POSLOVNI MODELI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ab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instrText xml:space="preserve"> PAGEREF _Toc85790618 \h </w:instrText>
            </w:r>
            <w:r w:rsidR="004E15E5" w:rsidRPr="004E15E5">
              <w:rPr>
                <w:rFonts w:asciiTheme="majorHAnsi" w:hAnsiTheme="majorHAnsi"/>
                <w:noProof/>
                <w:webHidden/>
              </w:rPr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>6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E15E5" w:rsidRPr="004E15E5" w:rsidRDefault="00AC3A66">
          <w:pPr>
            <w:pStyle w:val="Sadraj3"/>
            <w:tabs>
              <w:tab w:val="right" w:leader="dot" w:pos="8445"/>
            </w:tabs>
            <w:rPr>
              <w:rFonts w:asciiTheme="majorHAnsi" w:hAnsiTheme="majorHAnsi" w:cstheme="minorBidi"/>
              <w:noProof/>
            </w:rPr>
          </w:pPr>
          <w:hyperlink w:anchor="_Toc85790619" w:history="1">
            <w:r w:rsidR="004E15E5" w:rsidRPr="004E15E5">
              <w:rPr>
                <w:rStyle w:val="Hiperveza"/>
                <w:rFonts w:asciiTheme="majorHAnsi" w:hAnsiTheme="majorHAnsi"/>
                <w:noProof/>
              </w:rPr>
              <w:t>3.4. RANGIRANJE SABIRNO-LOGISTIČKIH CENTARA ZA POLJOPRIVREDNU BIOMASU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ab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instrText xml:space="preserve"> PAGEREF _Toc85790619 \h </w:instrText>
            </w:r>
            <w:r w:rsidR="004E15E5" w:rsidRPr="004E15E5">
              <w:rPr>
                <w:rFonts w:asciiTheme="majorHAnsi" w:hAnsiTheme="majorHAnsi"/>
                <w:noProof/>
                <w:webHidden/>
              </w:rPr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>7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E15E5" w:rsidRPr="004E15E5" w:rsidRDefault="00AC3A66">
          <w:pPr>
            <w:pStyle w:val="Sadraj2"/>
            <w:tabs>
              <w:tab w:val="left" w:pos="660"/>
              <w:tab w:val="right" w:leader="dot" w:pos="8445"/>
            </w:tabs>
            <w:rPr>
              <w:rFonts w:asciiTheme="majorHAnsi" w:eastAsiaTheme="minorEastAsia" w:hAnsiTheme="majorHAnsi"/>
              <w:noProof/>
              <w:sz w:val="22"/>
            </w:rPr>
          </w:pPr>
          <w:hyperlink w:anchor="_Toc85790620" w:history="1">
            <w:r w:rsidR="004E15E5" w:rsidRPr="004E15E5">
              <w:rPr>
                <w:rStyle w:val="Hiperveza"/>
                <w:rFonts w:asciiTheme="majorHAnsi" w:hAnsiTheme="majorHAnsi"/>
                <w:b/>
                <w:noProof/>
              </w:rPr>
              <w:t>4.</w:t>
            </w:r>
            <w:r w:rsidR="004E15E5" w:rsidRPr="004E15E5">
              <w:rPr>
                <w:rFonts w:asciiTheme="majorHAnsi" w:eastAsiaTheme="minorEastAsia" w:hAnsiTheme="majorHAnsi"/>
                <w:noProof/>
                <w:sz w:val="22"/>
              </w:rPr>
              <w:tab/>
            </w:r>
            <w:r w:rsidR="004E15E5" w:rsidRPr="004E15E5">
              <w:rPr>
                <w:rStyle w:val="Hiperveza"/>
                <w:rFonts w:asciiTheme="majorHAnsi" w:hAnsiTheme="majorHAnsi"/>
                <w:b/>
                <w:noProof/>
              </w:rPr>
              <w:t>Mjesto izvršenja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ab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instrText xml:space="preserve"> PAGEREF _Toc85790620 \h </w:instrText>
            </w:r>
            <w:r w:rsidR="004E15E5" w:rsidRPr="004E15E5">
              <w:rPr>
                <w:rFonts w:asciiTheme="majorHAnsi" w:hAnsiTheme="majorHAnsi"/>
                <w:noProof/>
                <w:webHidden/>
              </w:rPr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>8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E15E5" w:rsidRPr="004E15E5" w:rsidRDefault="00AC3A66">
          <w:pPr>
            <w:pStyle w:val="Sadraj2"/>
            <w:tabs>
              <w:tab w:val="left" w:pos="660"/>
              <w:tab w:val="right" w:leader="dot" w:pos="8445"/>
            </w:tabs>
            <w:rPr>
              <w:rFonts w:asciiTheme="majorHAnsi" w:eastAsiaTheme="minorEastAsia" w:hAnsiTheme="majorHAnsi"/>
              <w:noProof/>
              <w:sz w:val="22"/>
            </w:rPr>
          </w:pPr>
          <w:hyperlink w:anchor="_Toc85790621" w:history="1">
            <w:r w:rsidR="004E15E5" w:rsidRPr="004E15E5">
              <w:rPr>
                <w:rStyle w:val="Hiperveza"/>
                <w:rFonts w:asciiTheme="majorHAnsi" w:hAnsiTheme="majorHAnsi"/>
                <w:b/>
                <w:noProof/>
              </w:rPr>
              <w:t>5.</w:t>
            </w:r>
            <w:r w:rsidR="004E15E5" w:rsidRPr="004E15E5">
              <w:rPr>
                <w:rFonts w:asciiTheme="majorHAnsi" w:eastAsiaTheme="minorEastAsia" w:hAnsiTheme="majorHAnsi"/>
                <w:noProof/>
                <w:sz w:val="22"/>
              </w:rPr>
              <w:tab/>
            </w:r>
            <w:r w:rsidR="004E15E5" w:rsidRPr="004E15E5">
              <w:rPr>
                <w:rStyle w:val="Hiperveza"/>
                <w:rFonts w:asciiTheme="majorHAnsi" w:hAnsiTheme="majorHAnsi"/>
                <w:b/>
                <w:noProof/>
              </w:rPr>
              <w:t>Rok izvršenja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ab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instrText xml:space="preserve"> PAGEREF _Toc85790621 \h </w:instrText>
            </w:r>
            <w:r w:rsidR="004E15E5" w:rsidRPr="004E15E5">
              <w:rPr>
                <w:rFonts w:asciiTheme="majorHAnsi" w:hAnsiTheme="majorHAnsi"/>
                <w:noProof/>
                <w:webHidden/>
              </w:rPr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>9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E15E5" w:rsidRPr="004E15E5" w:rsidRDefault="00AC3A66">
          <w:pPr>
            <w:pStyle w:val="Sadraj2"/>
            <w:tabs>
              <w:tab w:val="left" w:pos="660"/>
              <w:tab w:val="right" w:leader="dot" w:pos="8445"/>
            </w:tabs>
            <w:rPr>
              <w:rFonts w:asciiTheme="majorHAnsi" w:eastAsiaTheme="minorEastAsia" w:hAnsiTheme="majorHAnsi"/>
              <w:noProof/>
              <w:sz w:val="22"/>
            </w:rPr>
          </w:pPr>
          <w:hyperlink w:anchor="_Toc85790622" w:history="1">
            <w:r w:rsidR="004E15E5" w:rsidRPr="004E15E5">
              <w:rPr>
                <w:rStyle w:val="Hiperveza"/>
                <w:rFonts w:asciiTheme="majorHAnsi" w:hAnsiTheme="majorHAnsi"/>
                <w:b/>
                <w:noProof/>
              </w:rPr>
              <w:t>6.</w:t>
            </w:r>
            <w:r w:rsidR="004E15E5" w:rsidRPr="004E15E5">
              <w:rPr>
                <w:rFonts w:asciiTheme="majorHAnsi" w:eastAsiaTheme="minorEastAsia" w:hAnsiTheme="majorHAnsi"/>
                <w:noProof/>
                <w:sz w:val="22"/>
              </w:rPr>
              <w:tab/>
            </w:r>
            <w:r w:rsidR="004E15E5" w:rsidRPr="004E15E5">
              <w:rPr>
                <w:rStyle w:val="Hiperveza"/>
                <w:rFonts w:asciiTheme="majorHAnsi" w:hAnsiTheme="majorHAnsi"/>
                <w:b/>
                <w:noProof/>
              </w:rPr>
              <w:t>Financijska naknada pružatelju usluga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ab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instrText xml:space="preserve"> PAGEREF _Toc85790622 \h </w:instrText>
            </w:r>
            <w:r w:rsidR="004E15E5" w:rsidRPr="004E15E5">
              <w:rPr>
                <w:rFonts w:asciiTheme="majorHAnsi" w:hAnsiTheme="majorHAnsi"/>
                <w:noProof/>
                <w:webHidden/>
              </w:rPr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>9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E15E5" w:rsidRPr="004E15E5" w:rsidRDefault="00AC3A66">
          <w:pPr>
            <w:pStyle w:val="Sadraj2"/>
            <w:tabs>
              <w:tab w:val="left" w:pos="660"/>
              <w:tab w:val="right" w:leader="dot" w:pos="8445"/>
            </w:tabs>
            <w:rPr>
              <w:rFonts w:asciiTheme="majorHAnsi" w:eastAsiaTheme="minorEastAsia" w:hAnsiTheme="majorHAnsi"/>
              <w:noProof/>
              <w:sz w:val="22"/>
            </w:rPr>
          </w:pPr>
          <w:hyperlink w:anchor="_Toc85790623" w:history="1">
            <w:r w:rsidR="004E15E5" w:rsidRPr="004E15E5">
              <w:rPr>
                <w:rStyle w:val="Hiperveza"/>
                <w:rFonts w:asciiTheme="majorHAnsi" w:hAnsiTheme="majorHAnsi"/>
                <w:b/>
                <w:noProof/>
              </w:rPr>
              <w:t>7.</w:t>
            </w:r>
            <w:r w:rsidR="004E15E5" w:rsidRPr="004E15E5">
              <w:rPr>
                <w:rFonts w:asciiTheme="majorHAnsi" w:eastAsiaTheme="minorEastAsia" w:hAnsiTheme="majorHAnsi"/>
                <w:noProof/>
                <w:sz w:val="22"/>
              </w:rPr>
              <w:tab/>
            </w:r>
            <w:r w:rsidR="004E15E5" w:rsidRPr="004E15E5">
              <w:rPr>
                <w:rStyle w:val="Hiperveza"/>
                <w:rFonts w:asciiTheme="majorHAnsi" w:hAnsiTheme="majorHAnsi"/>
                <w:b/>
                <w:noProof/>
              </w:rPr>
              <w:t>Procijenjena vrijednost nabave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ab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instrText xml:space="preserve"> PAGEREF _Toc85790623 \h </w:instrText>
            </w:r>
            <w:r w:rsidR="004E15E5" w:rsidRPr="004E15E5">
              <w:rPr>
                <w:rFonts w:asciiTheme="majorHAnsi" w:hAnsiTheme="majorHAnsi"/>
                <w:noProof/>
                <w:webHidden/>
              </w:rPr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>9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E15E5" w:rsidRPr="004E15E5" w:rsidRDefault="00AC3A66">
          <w:pPr>
            <w:pStyle w:val="Sadraj2"/>
            <w:tabs>
              <w:tab w:val="left" w:pos="660"/>
              <w:tab w:val="right" w:leader="dot" w:pos="8445"/>
            </w:tabs>
            <w:rPr>
              <w:rFonts w:asciiTheme="majorHAnsi" w:eastAsiaTheme="minorEastAsia" w:hAnsiTheme="majorHAnsi"/>
              <w:noProof/>
              <w:sz w:val="22"/>
            </w:rPr>
          </w:pPr>
          <w:hyperlink w:anchor="_Toc85790624" w:history="1">
            <w:r w:rsidR="004E15E5" w:rsidRPr="004E15E5">
              <w:rPr>
                <w:rStyle w:val="Hiperveza"/>
                <w:rFonts w:asciiTheme="majorHAnsi" w:hAnsiTheme="majorHAnsi"/>
                <w:b/>
                <w:noProof/>
              </w:rPr>
              <w:t>8.</w:t>
            </w:r>
            <w:r w:rsidR="004E15E5" w:rsidRPr="004E15E5">
              <w:rPr>
                <w:rFonts w:asciiTheme="majorHAnsi" w:eastAsiaTheme="minorEastAsia" w:hAnsiTheme="majorHAnsi"/>
                <w:noProof/>
                <w:sz w:val="22"/>
              </w:rPr>
              <w:tab/>
            </w:r>
            <w:r w:rsidR="004E15E5" w:rsidRPr="004E15E5">
              <w:rPr>
                <w:rStyle w:val="Hiperveza"/>
                <w:rFonts w:asciiTheme="majorHAnsi" w:hAnsiTheme="majorHAnsi"/>
                <w:b/>
                <w:noProof/>
              </w:rPr>
              <w:t>Izvještavanje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ab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instrText xml:space="preserve"> PAGEREF _Toc85790624 \h </w:instrText>
            </w:r>
            <w:r w:rsidR="004E15E5" w:rsidRPr="004E15E5">
              <w:rPr>
                <w:rFonts w:asciiTheme="majorHAnsi" w:hAnsiTheme="majorHAnsi"/>
                <w:noProof/>
                <w:webHidden/>
              </w:rPr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t>9</w:t>
            </w:r>
            <w:r w:rsidR="004E15E5" w:rsidRPr="004E15E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0E76" w:rsidRDefault="00350E76">
          <w:r w:rsidRPr="004E15E5">
            <w:rPr>
              <w:rFonts w:asciiTheme="majorHAnsi" w:hAnsiTheme="majorHAnsi"/>
              <w:b/>
              <w:bCs/>
              <w:color w:val="797325" w:themeColor="accent3" w:themeShade="80"/>
            </w:rPr>
            <w:fldChar w:fldCharType="end"/>
          </w:r>
        </w:p>
      </w:sdtContent>
    </w:sdt>
    <w:p w:rsidR="000B4F48" w:rsidRDefault="000B4F48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0B4F48" w:rsidRDefault="000B4F48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D325BB" w:rsidRDefault="00D325BB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D325BB" w:rsidRDefault="00D325BB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5348FE" w:rsidRDefault="005348FE" w:rsidP="005348FE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D325BB" w:rsidRDefault="00D325BB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D325BB" w:rsidRDefault="00D325BB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4E15E5" w:rsidRDefault="004E15E5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4E15E5" w:rsidRDefault="004E15E5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8B3780" w:rsidRDefault="008B3780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8B3780" w:rsidRDefault="008B3780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D325BB" w:rsidRPr="002A3D85" w:rsidRDefault="00D325BB" w:rsidP="00BA1786">
      <w:pPr>
        <w:pStyle w:val="Naslov2"/>
        <w:numPr>
          <w:ilvl w:val="0"/>
          <w:numId w:val="39"/>
        </w:numPr>
        <w:rPr>
          <w:b/>
          <w:color w:val="848057" w:themeColor="accent1" w:themeShade="BF"/>
        </w:rPr>
      </w:pPr>
      <w:bookmarkStart w:id="4" w:name="_Toc85790611"/>
      <w:r w:rsidRPr="002A3D85">
        <w:rPr>
          <w:b/>
          <w:color w:val="848057" w:themeColor="accent1" w:themeShade="BF"/>
          <w:sz w:val="40"/>
        </w:rPr>
        <w:lastRenderedPageBreak/>
        <w:t>Uvod</w:t>
      </w:r>
      <w:bookmarkEnd w:id="4"/>
      <w:r w:rsidRPr="002A3D85">
        <w:rPr>
          <w:b/>
          <w:color w:val="848057" w:themeColor="accent1" w:themeShade="BF"/>
        </w:rPr>
        <w:t xml:space="preserve"> </w:t>
      </w:r>
    </w:p>
    <w:p w:rsidR="00F82422" w:rsidRDefault="00F82422" w:rsidP="00DC4AEE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bookmarkEnd w:id="2"/>
    <w:p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Biogospodarstvo predstavlja proizvodnju obnovljivih bioloških resursa i pretvaranje tih resursa i tokova otpada u proizvode s dodanom vrijednošću, kao što su hrana, hrana za životinje, proizvodi biološkog podrijetla te bioenergija. </w:t>
      </w:r>
      <w:r w:rsidRPr="002A3D85">
        <w:rPr>
          <w:rFonts w:ascii="Cambria" w:eastAsia="Calibri" w:hAnsi="Cambria" w:cs="Times New Roman"/>
          <w:sz w:val="24"/>
          <w:szCs w:val="24"/>
          <w:vertAlign w:val="superscript"/>
          <w:lang w:eastAsia="en-US"/>
        </w:rPr>
        <w:footnoteReference w:id="1"/>
      </w:r>
    </w:p>
    <w:p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U procesu izrade nacionalne strategije o biogospodarstvu najvažniji analitički doprinosi bit će:</w:t>
      </w:r>
    </w:p>
    <w:p w:rsidR="002A3D85" w:rsidRPr="002A3D85" w:rsidRDefault="002A3D85" w:rsidP="002A3D85">
      <w:pPr>
        <w:numPr>
          <w:ilvl w:val="0"/>
          <w:numId w:val="15"/>
        </w:numPr>
        <w:spacing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bookmarkStart w:id="5" w:name="_Hlk82782222"/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procjena potencijala biomase </w:t>
      </w:r>
    </w:p>
    <w:p w:rsidR="002A3D85" w:rsidRPr="002A3D85" w:rsidRDefault="002A3D85" w:rsidP="002A3D85">
      <w:pPr>
        <w:numPr>
          <w:ilvl w:val="0"/>
          <w:numId w:val="15"/>
        </w:numPr>
        <w:spacing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utvrđivanje postojećih dionika i </w:t>
      </w:r>
    </w:p>
    <w:p w:rsidR="002A3D85" w:rsidRPr="002A3D85" w:rsidRDefault="002A3D85" w:rsidP="002A3D85">
      <w:pPr>
        <w:numPr>
          <w:ilvl w:val="0"/>
          <w:numId w:val="15"/>
        </w:numPr>
        <w:spacing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odabir novih lanaca vrijednosti u biogospodarstvu</w:t>
      </w:r>
      <w:bookmarkEnd w:id="5"/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. </w:t>
      </w:r>
    </w:p>
    <w:p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Strategija će sadržavati specifične aktivnosti, ulaganja i izvore financiranja (EU i nacionalne) za razvoj odabranih lanaca vrijednosti u biogospodarstvu, uz kontinuiranu potporu, od istraživanja i razvoja do provedbe. U tom smislu povećana ulaganja za istraživanja u poljoprivredi koja provode domaće znanstvene ustanove bit će usmjeravana na razvoj rješenja za održivu proizvodnju hrane i biomase u službi kružnog biogospodarstva.</w:t>
      </w:r>
      <w:r w:rsidRPr="002A3D85">
        <w:rPr>
          <w:rFonts w:ascii="Cambria" w:eastAsia="Calibri" w:hAnsi="Cambria" w:cs="Times New Roman"/>
          <w:sz w:val="24"/>
          <w:szCs w:val="24"/>
          <w:vertAlign w:val="superscript"/>
          <w:lang w:eastAsia="en-US"/>
        </w:rPr>
        <w:footnoteReference w:id="2"/>
      </w: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  </w:t>
      </w:r>
    </w:p>
    <w:p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Razvoj kružnog biogospodarstva kroz ulaganja u razvoj ruralne infrastrukture, otvaranje radnih mjesta u ruralnim područjima i ubrzavanje prijelaza na zeleno ruralno gospodarstvo doprinose strateškom cilju obnove ruralnog gospodarstva i unaprjeđenja uvjeta života u ruralnim područjima.</w:t>
      </w:r>
    </w:p>
    <w:p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bookmarkStart w:id="6" w:name="_Hlk83117356"/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Sabirno logistički centri odnosno mjesta na kojima se prikuplja poljoprivredna biomasa preostala nakon proizvodnje i prerade poljoprivrednih proizvoda </w:t>
      </w:r>
      <w:bookmarkEnd w:id="6"/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predstavljaju vezu između sezonski dostupne biomase i kontinuirane potražnje industrije. </w:t>
      </w:r>
    </w:p>
    <w:p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bookmarkStart w:id="7" w:name="_Hlk82593383"/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Uloga im je prikupljanje, razvrstavanje, pripremanje za tržište i stavljanje na tržište biomase (nusproizvodi, ostaci ili otpad) nastale u primarnoj poljoprivrednoj proizvodnji i preradi poljoprivrednih proizvoda. </w:t>
      </w:r>
    </w:p>
    <w:bookmarkEnd w:id="7"/>
    <w:p w:rsid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Vraćanjem biomase u proizvodni ciklus povećava se učinkovito korištenje već postojećih prirodnih resursa te omogućava bolje upravljanje postojećim kapacitetima. Kroz organiziranje sabirno-logističkih centara za poljoprivrednu</w:t>
      </w:r>
    </w:p>
    <w:bookmarkEnd w:id="3"/>
    <w:p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biomasu, otvara se mogućnost za povećanje konkurentnosti primarnih proizvođača kroz valorizaciju biomase u novim i inovativnim lancima vrijednosti u biogospodarstvu. Istovremeno, pomaže se u smanjenju CO</w:t>
      </w:r>
      <w:r w:rsidRPr="002A3D85">
        <w:rPr>
          <w:rFonts w:ascii="Cambria" w:eastAsia="Calibri" w:hAnsi="Cambria" w:cs="Times New Roman"/>
          <w:sz w:val="24"/>
          <w:szCs w:val="24"/>
          <w:vertAlign w:val="subscript"/>
          <w:lang w:eastAsia="en-US"/>
        </w:rPr>
        <w:t>2</w:t>
      </w: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 otiska gospodarskih </w:t>
      </w: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lastRenderedPageBreak/>
        <w:t>subjekata kroz osiguranje dobave obnovljivog ugljika na tržište, uz poštivanje pravila održivosti i ekoloških granica lokalnih ekosustava.</w:t>
      </w:r>
    </w:p>
    <w:p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Budući je biomasa izvor obnovljivog ugljika, njeno korištenje u smanjenju CO</w:t>
      </w:r>
      <w:r w:rsidRPr="002A3D85">
        <w:rPr>
          <w:rFonts w:ascii="Cambria" w:eastAsia="Calibri" w:hAnsi="Cambria" w:cs="Times New Roman"/>
          <w:sz w:val="24"/>
          <w:szCs w:val="24"/>
          <w:vertAlign w:val="subscript"/>
          <w:lang w:eastAsia="en-US"/>
        </w:rPr>
        <w:t>2</w:t>
      </w: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 otiska gospodarstva je višestruko kroz stvaranje okruženja za održivo i kružno biogospodarstvo. </w:t>
      </w:r>
    </w:p>
    <w:p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Početni korak u stvaranju okruženja za razvoj održivog i kružnog biogospodarstva je omogućiti sigurnu, održivu, stabilnu dobavu obnovljivog ugljika na tržište, a jedan od načina za to je organiziranje sabirno-logističkih centara za biomasu.</w:t>
      </w:r>
    </w:p>
    <w:p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Ovaj projektni zadatak trebao bi se fokusirati na analizu postojeće infrastrukture s ciljem utvrđivanja novih lanaca vrijednosti i proširenja postojećih djelatnosti te stvaranja novih dionika u cilju povećanja konkurentnosti i razvoja ruralnog prostora kroz prelazak na održivo i kružno biogospodarstvo</w:t>
      </w:r>
      <w:bookmarkStart w:id="8" w:name="_GoBack"/>
      <w:bookmarkEnd w:id="8"/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.</w:t>
      </w:r>
    </w:p>
    <w:p w:rsidR="00F82422" w:rsidRDefault="00F82422" w:rsidP="00F82422"/>
    <w:p w:rsidR="00330E00" w:rsidRPr="002A3D85" w:rsidRDefault="00F32E68" w:rsidP="00F86789">
      <w:pPr>
        <w:pStyle w:val="Naslov2"/>
        <w:tabs>
          <w:tab w:val="left" w:pos="567"/>
        </w:tabs>
        <w:spacing w:before="200"/>
        <w:rPr>
          <w:rFonts w:ascii="Cambria" w:eastAsia="Times New Roman" w:hAnsi="Cambria" w:cs="Times New Roman"/>
          <w:color w:val="848057" w:themeColor="accent1" w:themeShade="BF"/>
          <w:sz w:val="20"/>
          <w:szCs w:val="26"/>
        </w:rPr>
      </w:pPr>
      <w:bookmarkStart w:id="9" w:name="_Toc85790612"/>
      <w:bookmarkStart w:id="10" w:name="_Hlk83129159"/>
      <w:bookmarkStart w:id="11" w:name="_Hlk80367021"/>
      <w:r w:rsidRPr="002A3D85">
        <w:rPr>
          <w:b/>
          <w:color w:val="848057" w:themeColor="accent1" w:themeShade="BF"/>
          <w:sz w:val="40"/>
        </w:rPr>
        <w:t>2.</w:t>
      </w:r>
      <w:r w:rsidRPr="002A3D85">
        <w:rPr>
          <w:b/>
          <w:color w:val="848057" w:themeColor="accent1" w:themeShade="BF"/>
          <w:sz w:val="52"/>
          <w:szCs w:val="40"/>
        </w:rPr>
        <w:tab/>
      </w:r>
      <w:r w:rsidRPr="002A3D85">
        <w:rPr>
          <w:b/>
          <w:color w:val="848057" w:themeColor="accent1" w:themeShade="BF"/>
          <w:sz w:val="40"/>
          <w:szCs w:val="40"/>
        </w:rPr>
        <w:t>Ciljevi i očekivani rezultati</w:t>
      </w:r>
      <w:bookmarkEnd w:id="9"/>
      <w:r w:rsidR="00330E00" w:rsidRPr="002A3D85">
        <w:rPr>
          <w:rFonts w:ascii="Cambria" w:eastAsia="Times New Roman" w:hAnsi="Cambria" w:cs="Times New Roman"/>
          <w:b/>
          <w:color w:val="848057" w:themeColor="accent1" w:themeShade="BF"/>
          <w:szCs w:val="26"/>
        </w:rPr>
        <w:t xml:space="preserve"> </w:t>
      </w:r>
    </w:p>
    <w:p w:rsidR="00CE71CE" w:rsidRPr="00CE71CE" w:rsidRDefault="00CE71CE" w:rsidP="00CE71CE"/>
    <w:p w:rsidR="00AA4097" w:rsidRPr="002A3D85" w:rsidRDefault="00951C0F" w:rsidP="00EE55B2">
      <w:pPr>
        <w:pStyle w:val="Naslov3"/>
        <w:numPr>
          <w:ilvl w:val="1"/>
          <w:numId w:val="43"/>
        </w:numPr>
        <w:rPr>
          <w:rFonts w:asciiTheme="majorHAnsi" w:eastAsia="Times New Roman" w:hAnsiTheme="majorHAnsi"/>
          <w:sz w:val="26"/>
          <w:szCs w:val="26"/>
        </w:rPr>
      </w:pPr>
      <w:bookmarkStart w:id="12" w:name="_Toc85790613"/>
      <w:r w:rsidRPr="002A3D85">
        <w:rPr>
          <w:rFonts w:asciiTheme="majorHAnsi" w:eastAsia="Times New Roman" w:hAnsiTheme="majorHAnsi"/>
          <w:sz w:val="26"/>
          <w:szCs w:val="26"/>
        </w:rPr>
        <w:t>Ciljevi</w:t>
      </w:r>
      <w:bookmarkEnd w:id="12"/>
    </w:p>
    <w:p w:rsidR="00AA4097" w:rsidRPr="00AA4097" w:rsidRDefault="00AA4097" w:rsidP="00F86789"/>
    <w:p w:rsidR="002A3D85" w:rsidRDefault="002A3D85" w:rsidP="002A3D85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30E00">
        <w:rPr>
          <w:rFonts w:ascii="Cambria" w:eastAsia="Calibri" w:hAnsi="Cambria" w:cs="Times New Roman"/>
          <w:sz w:val="24"/>
          <w:szCs w:val="24"/>
        </w:rPr>
        <w:t xml:space="preserve">Cilj ovog </w:t>
      </w:r>
      <w:r w:rsidRPr="00F152C5">
        <w:rPr>
          <w:rFonts w:ascii="Cambria" w:eastAsia="Calibri" w:hAnsi="Cambria" w:cs="Times New Roman"/>
          <w:sz w:val="24"/>
          <w:szCs w:val="24"/>
        </w:rPr>
        <w:t>projekt</w:t>
      </w:r>
      <w:r>
        <w:rPr>
          <w:rFonts w:ascii="Cambria" w:eastAsia="Calibri" w:hAnsi="Cambria" w:cs="Times New Roman"/>
          <w:sz w:val="24"/>
          <w:szCs w:val="24"/>
        </w:rPr>
        <w:t>a</w:t>
      </w:r>
      <w:r w:rsidRPr="00F152C5">
        <w:rPr>
          <w:rFonts w:ascii="Cambria" w:eastAsia="Calibri" w:hAnsi="Cambria" w:cs="Times New Roman"/>
          <w:sz w:val="24"/>
          <w:szCs w:val="24"/>
        </w:rPr>
        <w:t xml:space="preserve"> </w:t>
      </w:r>
      <w:r w:rsidRPr="00330E00">
        <w:rPr>
          <w:rFonts w:ascii="Cambria" w:eastAsia="Calibri" w:hAnsi="Cambria" w:cs="Times New Roman"/>
          <w:sz w:val="24"/>
          <w:szCs w:val="24"/>
        </w:rPr>
        <w:t xml:space="preserve">je </w:t>
      </w:r>
      <w:r w:rsidRPr="00F152C5">
        <w:rPr>
          <w:rFonts w:ascii="Cambria" w:eastAsia="Calibri" w:hAnsi="Cambria" w:cs="Times New Roman"/>
          <w:sz w:val="24"/>
          <w:szCs w:val="24"/>
        </w:rPr>
        <w:t>procijeniti potencijal biomase</w:t>
      </w:r>
      <w:r>
        <w:rPr>
          <w:rFonts w:ascii="Cambria" w:eastAsia="Calibri" w:hAnsi="Cambria" w:cs="Times New Roman"/>
          <w:sz w:val="24"/>
          <w:szCs w:val="24"/>
        </w:rPr>
        <w:t>,</w:t>
      </w:r>
      <w:r w:rsidRPr="00F152C5">
        <w:rPr>
          <w:rFonts w:ascii="Cambria" w:eastAsia="Calibri" w:hAnsi="Cambria" w:cs="Times New Roman"/>
          <w:sz w:val="24"/>
          <w:szCs w:val="24"/>
        </w:rPr>
        <w:t xml:space="preserve"> odrediti lokacije na kojima </w:t>
      </w:r>
      <w:r>
        <w:rPr>
          <w:rFonts w:ascii="Cambria" w:eastAsia="Calibri" w:hAnsi="Cambria" w:cs="Times New Roman"/>
          <w:sz w:val="24"/>
          <w:szCs w:val="24"/>
        </w:rPr>
        <w:t xml:space="preserve">će </w:t>
      </w:r>
      <w:r w:rsidRPr="00F152C5">
        <w:rPr>
          <w:rFonts w:ascii="Cambria" w:eastAsia="Calibri" w:hAnsi="Cambria" w:cs="Times New Roman"/>
          <w:sz w:val="24"/>
          <w:szCs w:val="24"/>
        </w:rPr>
        <w:t>se prikuplja</w:t>
      </w:r>
      <w:r>
        <w:rPr>
          <w:rFonts w:ascii="Cambria" w:eastAsia="Calibri" w:hAnsi="Cambria" w:cs="Times New Roman"/>
          <w:sz w:val="24"/>
          <w:szCs w:val="24"/>
        </w:rPr>
        <w:t>ti</w:t>
      </w:r>
      <w:r w:rsidRPr="00F152C5">
        <w:rPr>
          <w:rFonts w:ascii="Cambria" w:eastAsia="Calibri" w:hAnsi="Cambria" w:cs="Times New Roman"/>
          <w:sz w:val="24"/>
          <w:szCs w:val="24"/>
        </w:rPr>
        <w:t xml:space="preserve"> biomasa </w:t>
      </w:r>
      <w:r>
        <w:rPr>
          <w:rFonts w:ascii="Cambria" w:eastAsia="Calibri" w:hAnsi="Cambria" w:cs="Times New Roman"/>
          <w:sz w:val="24"/>
          <w:szCs w:val="24"/>
        </w:rPr>
        <w:t>i</w:t>
      </w:r>
      <w:r w:rsidRPr="00AA4097">
        <w:rPr>
          <w:rFonts w:ascii="Cambria" w:eastAsia="Calibri" w:hAnsi="Cambria" w:cs="Times New Roman"/>
          <w:sz w:val="24"/>
          <w:szCs w:val="24"/>
        </w:rPr>
        <w:t xml:space="preserve"> </w:t>
      </w:r>
      <w:r w:rsidRPr="00F152C5">
        <w:rPr>
          <w:rFonts w:ascii="Cambria" w:eastAsia="Calibri" w:hAnsi="Cambria" w:cs="Times New Roman"/>
          <w:sz w:val="24"/>
          <w:szCs w:val="24"/>
        </w:rPr>
        <w:t>definirati lance vrijednosti za inovativne i nove proizvode iz biomase u cilju razvoja biogospodarstva</w:t>
      </w:r>
      <w:r w:rsidRPr="00330E00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AA4097" w:rsidRPr="00330E00" w:rsidRDefault="00AA4097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330E00" w:rsidRPr="002A3D85" w:rsidRDefault="00951C0F" w:rsidP="00EE55B2">
      <w:pPr>
        <w:pStyle w:val="Naslov3"/>
        <w:numPr>
          <w:ilvl w:val="1"/>
          <w:numId w:val="43"/>
        </w:numPr>
        <w:rPr>
          <w:rFonts w:asciiTheme="majorHAnsi" w:eastAsia="Times New Roman" w:hAnsiTheme="majorHAnsi"/>
          <w:sz w:val="26"/>
          <w:szCs w:val="26"/>
        </w:rPr>
      </w:pPr>
      <w:bookmarkStart w:id="13" w:name="_Toc85790614"/>
      <w:r w:rsidRPr="002A3D85">
        <w:rPr>
          <w:rFonts w:asciiTheme="majorHAnsi" w:eastAsia="Times New Roman" w:hAnsiTheme="majorHAnsi"/>
          <w:sz w:val="26"/>
          <w:szCs w:val="26"/>
        </w:rPr>
        <w:t>Očekivani rezultati</w:t>
      </w:r>
      <w:bookmarkEnd w:id="13"/>
    </w:p>
    <w:p w:rsidR="00330E00" w:rsidRPr="00330E00" w:rsidRDefault="00330E00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A3D85" w:rsidRPr="00F86789" w:rsidRDefault="002A3D85" w:rsidP="002A3D85">
      <w:pPr>
        <w:spacing w:after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F86789">
        <w:rPr>
          <w:rFonts w:ascii="Cambria" w:eastAsia="Calibri" w:hAnsi="Cambria" w:cs="Times New Roman"/>
          <w:sz w:val="24"/>
          <w:szCs w:val="24"/>
          <w:lang w:eastAsia="en-US"/>
        </w:rPr>
        <w:t>Rezultat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</w:t>
      </w:r>
      <w:r w:rsidRPr="00F86789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Pr="00AC18D4">
        <w:rPr>
          <w:rFonts w:ascii="Cambria" w:eastAsia="Calibri" w:hAnsi="Cambria" w:cs="Times New Roman"/>
          <w:sz w:val="24"/>
          <w:szCs w:val="24"/>
          <w:lang w:eastAsia="en-US"/>
        </w:rPr>
        <w:t>koji se očekuju od odabranog pružatelja usluge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na </w:t>
      </w:r>
      <w:r w:rsidRPr="00F86789">
        <w:rPr>
          <w:rFonts w:ascii="Cambria" w:eastAsia="Calibri" w:hAnsi="Cambria" w:cs="Times New Roman"/>
          <w:sz w:val="24"/>
          <w:szCs w:val="24"/>
          <w:lang w:eastAsia="en-US"/>
        </w:rPr>
        <w:t>ovo</w:t>
      </w:r>
      <w:r>
        <w:rPr>
          <w:rFonts w:ascii="Cambria" w:eastAsia="Calibri" w:hAnsi="Cambria" w:cs="Times New Roman"/>
          <w:sz w:val="24"/>
          <w:szCs w:val="24"/>
          <w:lang w:eastAsia="en-US"/>
        </w:rPr>
        <w:t>m</w:t>
      </w:r>
      <w:r w:rsidRPr="00F86789">
        <w:rPr>
          <w:rFonts w:ascii="Cambria" w:eastAsia="Calibri" w:hAnsi="Cambria" w:cs="Times New Roman"/>
          <w:sz w:val="24"/>
          <w:szCs w:val="24"/>
          <w:lang w:eastAsia="en-US"/>
        </w:rPr>
        <w:t xml:space="preserve"> projekt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u</w:t>
      </w:r>
      <w:r w:rsidRPr="00F86789">
        <w:rPr>
          <w:rFonts w:ascii="Cambria" w:eastAsia="Calibri" w:hAnsi="Cambria" w:cs="Times New Roman"/>
          <w:sz w:val="24"/>
          <w:szCs w:val="24"/>
          <w:lang w:eastAsia="en-US"/>
        </w:rPr>
        <w:t>:</w:t>
      </w:r>
    </w:p>
    <w:p w:rsidR="002A3D85" w:rsidRPr="00F86789" w:rsidRDefault="002A3D85" w:rsidP="002A3D85">
      <w:pPr>
        <w:spacing w:after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2A3D85" w:rsidRPr="00F86789" w:rsidRDefault="002A3D85" w:rsidP="002A3D85">
      <w:pPr>
        <w:pStyle w:val="Odlomakpopisa"/>
        <w:numPr>
          <w:ilvl w:val="0"/>
          <w:numId w:val="31"/>
        </w:numPr>
        <w:spacing w:after="0"/>
        <w:ind w:left="567" w:hanging="141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</w:t>
      </w:r>
      <w:r w:rsidRPr="00F86789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naliza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, obrada</w:t>
      </w:r>
      <w:r w:rsidRPr="00F86789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i dostava podataka o raspoloživosti poljoprivredne biomase po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vrsti, količini, raspoloživosti i lokaciji</w:t>
      </w:r>
    </w:p>
    <w:p w:rsidR="002A3D85" w:rsidRPr="00F86789" w:rsidRDefault="002A3D85" w:rsidP="002A3D85">
      <w:pPr>
        <w:pStyle w:val="Odlomakpopisa"/>
        <w:numPr>
          <w:ilvl w:val="0"/>
          <w:numId w:val="31"/>
        </w:numPr>
        <w:spacing w:after="0"/>
        <w:ind w:left="567" w:hanging="141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analiza i </w:t>
      </w:r>
      <w:r w:rsidRPr="00F86789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određivanje lokacija za prikupljanje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i pripremu za tržište</w:t>
      </w:r>
      <w:r w:rsidRPr="00F86789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biomase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porijeklom iz poljoprivred</w:t>
      </w:r>
      <w:r w:rsidRPr="00F86789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e</w:t>
      </w:r>
    </w:p>
    <w:p w:rsidR="002A3D85" w:rsidRDefault="002A3D85" w:rsidP="002A3D85">
      <w:pPr>
        <w:pStyle w:val="Odlomakpopisa"/>
        <w:numPr>
          <w:ilvl w:val="0"/>
          <w:numId w:val="31"/>
        </w:numPr>
        <w:spacing w:after="0"/>
        <w:ind w:left="567" w:hanging="141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F86789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definiranje lanaca vrijednosti u skladu s potrebama gospodarstva</w:t>
      </w:r>
    </w:p>
    <w:p w:rsidR="002A3D85" w:rsidRPr="00F86789" w:rsidRDefault="002A3D85" w:rsidP="002A3D85">
      <w:pPr>
        <w:pStyle w:val="Odlomakpopisa"/>
        <w:numPr>
          <w:ilvl w:val="0"/>
          <w:numId w:val="31"/>
        </w:numPr>
        <w:spacing w:after="0"/>
        <w:ind w:left="567" w:hanging="141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dizajn poslovnih modela</w:t>
      </w:r>
      <w:r w:rsidRPr="00F86789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</w:p>
    <w:p w:rsidR="002A3D85" w:rsidRPr="00F86789" w:rsidRDefault="002A3D85" w:rsidP="002A3D85">
      <w:pPr>
        <w:spacing w:after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2A3D85" w:rsidRPr="00F86789" w:rsidRDefault="002A3D85" w:rsidP="002A3D85">
      <w:pPr>
        <w:spacing w:after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F86789">
        <w:rPr>
          <w:rFonts w:ascii="Cambria" w:eastAsia="Calibri" w:hAnsi="Cambria" w:cs="Times New Roman"/>
          <w:sz w:val="24"/>
          <w:szCs w:val="24"/>
          <w:lang w:eastAsia="en-US"/>
        </w:rPr>
        <w:t xml:space="preserve">koji će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se koristit</w:t>
      </w:r>
      <w:r w:rsidRPr="00F86789">
        <w:rPr>
          <w:rFonts w:ascii="Cambria" w:eastAsia="Calibri" w:hAnsi="Cambria" w:cs="Times New Roman"/>
          <w:sz w:val="24"/>
          <w:szCs w:val="24"/>
          <w:lang w:eastAsia="en-US"/>
        </w:rPr>
        <w:t xml:space="preserve">i u izradi nacionalne strategije i akcijskog plana biogospodarstva </w:t>
      </w:r>
      <w:r w:rsidRPr="00255CB8">
        <w:rPr>
          <w:rFonts w:ascii="Cambria" w:eastAsia="Calibri" w:hAnsi="Cambria" w:cs="Times New Roman"/>
          <w:sz w:val="24"/>
          <w:szCs w:val="24"/>
          <w:lang w:eastAsia="en-US"/>
        </w:rPr>
        <w:t>na način kako je opisano u poglavlju 3. ovog projektnog zadatka.</w:t>
      </w:r>
    </w:p>
    <w:p w:rsidR="00367413" w:rsidRDefault="00367413" w:rsidP="00F86789">
      <w:pPr>
        <w:spacing w:after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330E00" w:rsidRPr="00B972E5" w:rsidRDefault="00330E00" w:rsidP="00BA1786">
      <w:pPr>
        <w:pStyle w:val="Naslov2"/>
        <w:rPr>
          <w:b/>
          <w:color w:val="848057" w:themeColor="accent1" w:themeShade="BF"/>
          <w:sz w:val="40"/>
        </w:rPr>
      </w:pPr>
      <w:bookmarkStart w:id="14" w:name="_Toc85790615"/>
      <w:r w:rsidRPr="00B972E5">
        <w:rPr>
          <w:b/>
          <w:color w:val="848057" w:themeColor="accent1" w:themeShade="BF"/>
          <w:sz w:val="40"/>
        </w:rPr>
        <w:lastRenderedPageBreak/>
        <w:t xml:space="preserve">3. Zadaci </w:t>
      </w:r>
      <w:r w:rsidR="00683239" w:rsidRPr="002A3D85">
        <w:rPr>
          <w:b/>
          <w:color w:val="848057" w:themeColor="accent1" w:themeShade="BF"/>
          <w:sz w:val="40"/>
        </w:rPr>
        <w:t xml:space="preserve">pružatelja </w:t>
      </w:r>
      <w:r w:rsidR="00683239" w:rsidRPr="00B972E5">
        <w:rPr>
          <w:b/>
          <w:color w:val="848057" w:themeColor="accent1" w:themeShade="BF"/>
          <w:sz w:val="40"/>
        </w:rPr>
        <w:t>uslug</w:t>
      </w:r>
      <w:r w:rsidR="00423FB6" w:rsidRPr="00B972E5">
        <w:rPr>
          <w:b/>
          <w:color w:val="848057" w:themeColor="accent1" w:themeShade="BF"/>
          <w:sz w:val="40"/>
        </w:rPr>
        <w:t>e</w:t>
      </w:r>
      <w:bookmarkEnd w:id="14"/>
    </w:p>
    <w:p w:rsidR="00DC7749" w:rsidRPr="00DC7749" w:rsidRDefault="00DC7749" w:rsidP="00F86789">
      <w:pPr>
        <w:pStyle w:val="Odlomakpopisa"/>
        <w:spacing w:line="259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bookmarkStart w:id="15" w:name="_Hlk83290818"/>
    </w:p>
    <w:p w:rsidR="00F82422" w:rsidRPr="002A3D85" w:rsidRDefault="000003AF" w:rsidP="00B972E5">
      <w:pPr>
        <w:pStyle w:val="Naslov3"/>
        <w:jc w:val="both"/>
        <w:rPr>
          <w:rFonts w:asciiTheme="majorHAnsi" w:eastAsia="Calibri" w:hAnsiTheme="majorHAnsi" w:cs="Times New Roman"/>
          <w:sz w:val="28"/>
          <w:szCs w:val="28"/>
          <w:lang w:eastAsia="en-US"/>
        </w:rPr>
      </w:pPr>
      <w:bookmarkStart w:id="16" w:name="_Toc85790616"/>
      <w:r w:rsidRPr="002A3D85">
        <w:rPr>
          <w:rFonts w:asciiTheme="majorHAnsi" w:hAnsiTheme="majorHAnsi"/>
          <w:sz w:val="28"/>
          <w:szCs w:val="28"/>
        </w:rPr>
        <w:t>3.</w:t>
      </w:r>
      <w:r w:rsidR="00207E5E" w:rsidRPr="002A3D85">
        <w:rPr>
          <w:rFonts w:asciiTheme="majorHAnsi" w:hAnsiTheme="majorHAnsi"/>
          <w:sz w:val="28"/>
          <w:szCs w:val="28"/>
        </w:rPr>
        <w:t>1</w:t>
      </w:r>
      <w:r w:rsidRPr="002A3D85">
        <w:rPr>
          <w:rFonts w:asciiTheme="majorHAnsi" w:hAnsiTheme="majorHAnsi"/>
          <w:sz w:val="28"/>
          <w:szCs w:val="28"/>
        </w:rPr>
        <w:t>.</w:t>
      </w:r>
      <w:bookmarkStart w:id="17" w:name="_Hlk83646174"/>
      <w:r w:rsidRPr="002A3D85">
        <w:rPr>
          <w:rFonts w:asciiTheme="majorHAnsi" w:hAnsiTheme="majorHAnsi"/>
          <w:sz w:val="28"/>
          <w:szCs w:val="28"/>
        </w:rPr>
        <w:t xml:space="preserve"> </w:t>
      </w:r>
      <w:r w:rsidR="00B972E5" w:rsidRPr="002A3D85">
        <w:rPr>
          <w:rFonts w:asciiTheme="majorHAnsi" w:hAnsiTheme="majorHAnsi"/>
          <w:sz w:val="28"/>
          <w:szCs w:val="28"/>
        </w:rPr>
        <w:t xml:space="preserve">PROCJENA POTENCIJALA BIOMASE </w:t>
      </w:r>
      <w:bookmarkEnd w:id="15"/>
      <w:r w:rsidR="00B972E5" w:rsidRPr="002A3D85">
        <w:rPr>
          <w:rFonts w:asciiTheme="majorHAnsi" w:hAnsiTheme="majorHAnsi"/>
          <w:sz w:val="28"/>
          <w:szCs w:val="28"/>
        </w:rPr>
        <w:t xml:space="preserve">I ODREĐIVANJE LOKACIJA NA KOJIMA SE PRIKUPLJA POLJOPRIVREDNA BIOMASA </w:t>
      </w:r>
      <w:bookmarkEnd w:id="10"/>
      <w:r w:rsidR="00B972E5" w:rsidRPr="002A3D85">
        <w:rPr>
          <w:rFonts w:asciiTheme="majorHAnsi" w:hAnsiTheme="majorHAnsi"/>
          <w:sz w:val="28"/>
          <w:szCs w:val="28"/>
        </w:rPr>
        <w:t>PREOSTALA NAKON PROIZVODNJE I PRERADE POLJOPRIVREDNIH PROIZVODA</w:t>
      </w:r>
      <w:bookmarkEnd w:id="17"/>
      <w:bookmarkEnd w:id="16"/>
    </w:p>
    <w:p w:rsidR="00067A4E" w:rsidRDefault="00067A4E" w:rsidP="00F86789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8153C4" w:rsidRPr="008153C4" w:rsidRDefault="00F9531C" w:rsidP="00F86789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>
        <w:rPr>
          <w:rFonts w:ascii="Cambria" w:eastAsia="Calibri" w:hAnsi="Cambria" w:cs="Times New Roman"/>
          <w:sz w:val="24"/>
          <w:szCs w:val="24"/>
          <w:lang w:eastAsia="en-US"/>
        </w:rPr>
        <w:t>U prvoj fazi potrebno je napraviti p</w:t>
      </w:r>
      <w:r w:rsidR="008153C4" w:rsidRPr="008153C4">
        <w:rPr>
          <w:rFonts w:ascii="Cambria" w:eastAsia="Calibri" w:hAnsi="Cambria" w:cs="Times New Roman"/>
          <w:sz w:val="24"/>
          <w:szCs w:val="24"/>
          <w:lang w:eastAsia="en-US"/>
        </w:rPr>
        <w:t>rocjen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u</w:t>
      </w:r>
      <w:r w:rsidR="008153C4" w:rsidRPr="008153C4">
        <w:rPr>
          <w:rFonts w:ascii="Cambria" w:eastAsia="Calibri" w:hAnsi="Cambria" w:cs="Times New Roman"/>
          <w:sz w:val="24"/>
          <w:szCs w:val="24"/>
          <w:lang w:eastAsia="en-US"/>
        </w:rPr>
        <w:t xml:space="preserve"> potencijala biomase i određivanje lokacija </w:t>
      </w:r>
      <w:r w:rsidR="008153C4">
        <w:rPr>
          <w:rFonts w:ascii="Cambria" w:eastAsia="Calibri" w:hAnsi="Cambria" w:cs="Times New Roman"/>
          <w:sz w:val="24"/>
          <w:szCs w:val="24"/>
          <w:lang w:eastAsia="en-US"/>
        </w:rPr>
        <w:t xml:space="preserve">za sabirno-logističke centre </w:t>
      </w:r>
      <w:r w:rsidR="008153C4" w:rsidRPr="008153C4">
        <w:rPr>
          <w:rFonts w:ascii="Cambria" w:eastAsia="Calibri" w:hAnsi="Cambria" w:cs="Times New Roman"/>
          <w:sz w:val="24"/>
          <w:szCs w:val="24"/>
          <w:lang w:eastAsia="en-US"/>
        </w:rPr>
        <w:t>na kojima se prikuplja poljoprivredna biomasa preostala nakon proizvodnje i prerade poljoprivrednih proizvoda</w:t>
      </w:r>
      <w:r w:rsidR="006E6121">
        <w:rPr>
          <w:rFonts w:ascii="Cambria" w:eastAsia="Calibri" w:hAnsi="Cambria" w:cs="Times New Roman"/>
          <w:sz w:val="24"/>
          <w:szCs w:val="24"/>
          <w:lang w:eastAsia="en-US"/>
        </w:rPr>
        <w:t>.</w:t>
      </w:r>
      <w:r w:rsidR="008153C4" w:rsidRPr="008153C4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</w:p>
    <w:bookmarkEnd w:id="11"/>
    <w:p w:rsidR="00184929" w:rsidRDefault="00184929" w:rsidP="00F86789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3E48F1">
        <w:rPr>
          <w:rFonts w:ascii="Cambria" w:eastAsia="Calibri" w:hAnsi="Cambria" w:cs="Times New Roman"/>
          <w:sz w:val="24"/>
          <w:szCs w:val="24"/>
          <w:lang w:eastAsia="en-US"/>
        </w:rPr>
        <w:t xml:space="preserve">Prvenstvena uloga sabirno-logističkih centara je prikupljanje, razvrstavanje, pripremanje za tržište i stavljanje na tržište biomase (nusproizvodi, ostaci ili otpad) nastale u primarnoj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poljoprivrednoj </w:t>
      </w:r>
      <w:r w:rsidRPr="003E48F1">
        <w:rPr>
          <w:rFonts w:ascii="Cambria" w:eastAsia="Calibri" w:hAnsi="Cambria" w:cs="Times New Roman"/>
          <w:sz w:val="24"/>
          <w:szCs w:val="24"/>
          <w:lang w:eastAsia="en-US"/>
        </w:rPr>
        <w:t xml:space="preserve">proizvodnji </w:t>
      </w:r>
      <w:r w:rsidR="000711BB" w:rsidRPr="000711BB">
        <w:rPr>
          <w:rFonts w:ascii="Cambria" w:eastAsia="Calibri" w:hAnsi="Cambria" w:cs="Times New Roman"/>
          <w:sz w:val="24"/>
          <w:szCs w:val="24"/>
          <w:lang w:eastAsia="en-US"/>
        </w:rPr>
        <w:t xml:space="preserve">(ostaci poslije žetve, berbe i rezidbe, nusproizvodi i sl.) </w:t>
      </w:r>
      <w:r w:rsidRPr="000711BB">
        <w:rPr>
          <w:rFonts w:ascii="Cambria" w:eastAsia="Calibri" w:hAnsi="Cambria" w:cs="Times New Roman"/>
          <w:sz w:val="24"/>
          <w:szCs w:val="24"/>
          <w:lang w:eastAsia="en-US"/>
        </w:rPr>
        <w:t>i preradi poljoprivrednih proizvoda</w:t>
      </w:r>
      <w:r w:rsidR="00B972E5">
        <w:rPr>
          <w:rFonts w:ascii="Cambria" w:eastAsia="Calibri" w:hAnsi="Cambria" w:cs="Times New Roman"/>
          <w:sz w:val="24"/>
          <w:szCs w:val="24"/>
          <w:lang w:eastAsia="en-US"/>
        </w:rPr>
        <w:t xml:space="preserve"> (osta</w:t>
      </w:r>
      <w:r w:rsidR="000711BB" w:rsidRPr="000711BB">
        <w:rPr>
          <w:rFonts w:ascii="Cambria" w:eastAsia="Calibri" w:hAnsi="Cambria" w:cs="Times New Roman"/>
          <w:sz w:val="24"/>
          <w:szCs w:val="24"/>
          <w:lang w:eastAsia="en-US"/>
        </w:rPr>
        <w:t>ci iz industrije za preradu poljoprivrednih proizvoda)</w:t>
      </w:r>
      <w:r w:rsidRPr="000711BB">
        <w:rPr>
          <w:rFonts w:ascii="Cambria" w:eastAsia="Calibri" w:hAnsi="Cambria" w:cs="Times New Roman"/>
          <w:sz w:val="24"/>
          <w:szCs w:val="24"/>
          <w:lang w:eastAsia="en-US"/>
        </w:rPr>
        <w:t>.</w:t>
      </w:r>
      <w:r w:rsidRPr="003E48F1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</w:p>
    <w:p w:rsidR="00CE71CE" w:rsidRDefault="00CE71CE" w:rsidP="00F86789">
      <w:pPr>
        <w:spacing w:line="259" w:lineRule="auto"/>
        <w:contextualSpacing/>
        <w:rPr>
          <w:rFonts w:asciiTheme="majorHAnsi" w:eastAsiaTheme="majorEastAsia" w:hAnsiTheme="majorHAnsi" w:cstheme="majorBidi"/>
          <w:b/>
          <w:bCs/>
          <w:color w:val="58553A" w:themeColor="accent1" w:themeShade="80"/>
          <w:sz w:val="24"/>
          <w:szCs w:val="28"/>
        </w:rPr>
      </w:pPr>
    </w:p>
    <w:p w:rsidR="00840F8E" w:rsidRPr="00840F8E" w:rsidRDefault="00840F8E" w:rsidP="00F86789">
      <w:pPr>
        <w:spacing w:line="259" w:lineRule="auto"/>
        <w:contextualSpacing/>
        <w:rPr>
          <w:rFonts w:asciiTheme="majorHAnsi" w:eastAsiaTheme="majorEastAsia" w:hAnsiTheme="majorHAnsi" w:cstheme="majorBidi"/>
          <w:b/>
          <w:bCs/>
          <w:color w:val="58553A" w:themeColor="accent1" w:themeShade="80"/>
          <w:sz w:val="28"/>
          <w:szCs w:val="28"/>
        </w:rPr>
      </w:pPr>
      <w:r w:rsidRPr="00B972E5">
        <w:rPr>
          <w:rFonts w:asciiTheme="majorHAnsi" w:eastAsiaTheme="majorEastAsia" w:hAnsiTheme="majorHAnsi" w:cstheme="majorBidi"/>
          <w:b/>
          <w:bCs/>
          <w:color w:val="58553A" w:themeColor="accent1" w:themeShade="80"/>
          <w:sz w:val="28"/>
          <w:szCs w:val="28"/>
        </w:rPr>
        <w:t>Cilj</w:t>
      </w:r>
      <w:r w:rsidRPr="00B972E5">
        <w:rPr>
          <w:rFonts w:asciiTheme="majorHAnsi" w:eastAsiaTheme="majorEastAsia" w:hAnsiTheme="majorHAnsi" w:cstheme="majorBidi"/>
          <w:b/>
          <w:bCs/>
          <w:color w:val="58553A" w:themeColor="accent1" w:themeShade="80"/>
          <w:sz w:val="32"/>
          <w:szCs w:val="28"/>
        </w:rPr>
        <w:t xml:space="preserve"> </w:t>
      </w:r>
    </w:p>
    <w:p w:rsidR="00B972E5" w:rsidRDefault="00B972E5" w:rsidP="00B972E5">
      <w:pPr>
        <w:spacing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4B209F">
        <w:rPr>
          <w:rFonts w:ascii="Cambria" w:eastAsia="Calibri" w:hAnsi="Cambria" w:cs="Times New Roman"/>
          <w:sz w:val="24"/>
          <w:szCs w:val="24"/>
          <w:lang w:eastAsia="en-US"/>
        </w:rPr>
        <w:t>Procijeniti potencijal na temelju službenih statističkih podataka i podataka iz evidencije o uporabi poljoprivrednog zemljišta u okviru Poljoprivrednog izvještajno upravljačkog sustava te odrediti lokacije za prikupljanje biomase koja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zaostaje nakon:</w:t>
      </w:r>
    </w:p>
    <w:p w:rsidR="00B972E5" w:rsidRDefault="00B972E5" w:rsidP="00B972E5">
      <w:pPr>
        <w:numPr>
          <w:ilvl w:val="0"/>
          <w:numId w:val="11"/>
        </w:numPr>
        <w:spacing w:line="259" w:lineRule="auto"/>
        <w:ind w:left="0" w:firstLine="426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žetve 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>ratarskih kultura (slama žitaric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, kukuruzovina, glave suncokreta i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sl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>.)</w:t>
      </w:r>
    </w:p>
    <w:p w:rsidR="00B972E5" w:rsidRDefault="00B972E5" w:rsidP="00B972E5">
      <w:pPr>
        <w:numPr>
          <w:ilvl w:val="0"/>
          <w:numId w:val="11"/>
        </w:numPr>
        <w:spacing w:line="259" w:lineRule="auto"/>
        <w:ind w:left="0" w:firstLine="426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berbe 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>voća, vinove loze, maslina (</w:t>
      </w:r>
      <w:proofErr w:type="spellStart"/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>granjevina</w:t>
      </w:r>
      <w:proofErr w:type="spellEnd"/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, </w:t>
      </w:r>
      <w:proofErr w:type="spellStart"/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>rozgva</w:t>
      </w:r>
      <w:proofErr w:type="spellEnd"/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, korijenje, otpad i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sl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.) </w:t>
      </w:r>
    </w:p>
    <w:p w:rsidR="00B972E5" w:rsidRPr="00E00541" w:rsidRDefault="00B972E5" w:rsidP="00B972E5">
      <w:pPr>
        <w:numPr>
          <w:ilvl w:val="0"/>
          <w:numId w:val="11"/>
        </w:numPr>
        <w:spacing w:line="259" w:lineRule="auto"/>
        <w:ind w:left="0" w:firstLine="426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>prerade poljoprivrednih proizvoda (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nusproizvodi poput </w:t>
      </w: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>komin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>, trop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 xml:space="preserve">, koštice,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sjemenki, kore, </w:t>
      </w: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>ljuske</w:t>
      </w:r>
      <w:r>
        <w:rPr>
          <w:rFonts w:ascii="Cambria" w:eastAsia="Calibri" w:hAnsi="Cambria" w:cs="Times New Roman"/>
          <w:sz w:val="24"/>
          <w:szCs w:val="24"/>
          <w:lang w:eastAsia="en-US"/>
        </w:rPr>
        <w:t>, sirutka, koža, runo</w:t>
      </w: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 xml:space="preserve"> i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sl</w:t>
      </w: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>.) s osnovnim karakteristikama:</w:t>
      </w:r>
    </w:p>
    <w:p w:rsidR="00B972E5" w:rsidRPr="00D653D9" w:rsidRDefault="00B972E5" w:rsidP="00B972E5">
      <w:pPr>
        <w:numPr>
          <w:ilvl w:val="0"/>
          <w:numId w:val="2"/>
        </w:numPr>
        <w:tabs>
          <w:tab w:val="left" w:pos="709"/>
          <w:tab w:val="left" w:pos="3119"/>
        </w:tabs>
        <w:spacing w:line="259" w:lineRule="auto"/>
        <w:ind w:left="426" w:firstLine="0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>identifi</w:t>
      </w:r>
      <w:r>
        <w:rPr>
          <w:rFonts w:ascii="Cambria" w:eastAsia="Calibri" w:hAnsi="Cambria" w:cs="Times New Roman"/>
          <w:sz w:val="24"/>
          <w:szCs w:val="24"/>
          <w:lang w:eastAsia="en-US"/>
        </w:rPr>
        <w:t>kacija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 vrst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>, količin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>, period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 raspoloživosti ostat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>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</w:p>
    <w:p w:rsidR="00B972E5" w:rsidRPr="00D653D9" w:rsidRDefault="00B972E5" w:rsidP="00B972E5">
      <w:pPr>
        <w:numPr>
          <w:ilvl w:val="0"/>
          <w:numId w:val="2"/>
        </w:numPr>
        <w:tabs>
          <w:tab w:val="left" w:pos="709"/>
          <w:tab w:val="left" w:pos="3119"/>
        </w:tabs>
        <w:spacing w:line="259" w:lineRule="auto"/>
        <w:ind w:left="426" w:firstLine="0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proofErr w:type="spellStart"/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>mapira</w:t>
      </w:r>
      <w:r>
        <w:rPr>
          <w:rFonts w:ascii="Cambria" w:eastAsia="Calibri" w:hAnsi="Cambria" w:cs="Times New Roman"/>
          <w:sz w:val="24"/>
          <w:szCs w:val="24"/>
          <w:lang w:eastAsia="en-US"/>
        </w:rPr>
        <w:t>nje</w:t>
      </w:r>
      <w:proofErr w:type="spellEnd"/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 dionik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 u primarnoj proizvodnji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i preradi poljoprivrednih proizvoda</w:t>
      </w:r>
    </w:p>
    <w:p w:rsidR="00B972E5" w:rsidRDefault="00B972E5" w:rsidP="00B972E5">
      <w:pPr>
        <w:numPr>
          <w:ilvl w:val="0"/>
          <w:numId w:val="2"/>
        </w:numPr>
        <w:tabs>
          <w:tab w:val="left" w:pos="709"/>
          <w:tab w:val="left" w:pos="3119"/>
        </w:tabs>
        <w:spacing w:line="259" w:lineRule="auto"/>
        <w:ind w:left="426" w:firstLine="0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>utvr</w:t>
      </w:r>
      <w:r>
        <w:rPr>
          <w:rFonts w:ascii="Cambria" w:eastAsia="Calibri" w:hAnsi="Cambria" w:cs="Times New Roman"/>
          <w:sz w:val="24"/>
          <w:szCs w:val="24"/>
          <w:lang w:eastAsia="en-US"/>
        </w:rPr>
        <w:t>đivanje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 moguć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ih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 lokacij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</w:p>
    <w:p w:rsidR="00CD02F6" w:rsidRPr="00B972E5" w:rsidRDefault="00840F8E" w:rsidP="00F86789">
      <w:pPr>
        <w:pStyle w:val="TOCNaslov"/>
        <w:spacing w:line="276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B972E5">
        <w:rPr>
          <w:color w:val="58553A" w:themeColor="accent1" w:themeShade="80"/>
          <w:szCs w:val="28"/>
        </w:rPr>
        <w:t xml:space="preserve">Očekivani rezultati </w:t>
      </w:r>
      <w:r w:rsidR="00CD02F6" w:rsidRPr="00B972E5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</w:p>
    <w:p w:rsidR="000928F2" w:rsidRPr="001E4C20" w:rsidRDefault="00840F8E" w:rsidP="00F86789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bookmarkStart w:id="18" w:name="_Hlk83647284"/>
      <w:bookmarkStart w:id="19" w:name="_Hlk83625422"/>
      <w:r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odrediti </w:t>
      </w:r>
      <w:r w:rsidR="00CD02F6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vrst</w:t>
      </w:r>
      <w:r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u</w:t>
      </w:r>
      <w:r w:rsidR="000928F2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,</w:t>
      </w:r>
      <w:r w:rsidR="00CD02F6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količin</w:t>
      </w:r>
      <w:r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u</w:t>
      </w:r>
      <w:r w:rsidR="00CD02F6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  <w:r w:rsidR="000928F2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i period raspoloživosti </w:t>
      </w:r>
      <w:r w:rsidR="00B972E5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poljoprivredne </w:t>
      </w:r>
      <w:r w:rsidR="00B972E5" w:rsidRPr="001E4C20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biomase</w:t>
      </w:r>
      <w:r w:rsidR="000265CF" w:rsidRPr="001E4C20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  <w:r w:rsidR="000928F2" w:rsidRPr="001E4C20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na određenoj lokaciji </w:t>
      </w:r>
    </w:p>
    <w:p w:rsidR="00AE5E4A" w:rsidRDefault="00840F8E" w:rsidP="00F86789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odrediti </w:t>
      </w:r>
      <w:r w:rsidR="00CD02F6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lokacije potencijalnih sabirno-logističkih centara za prikupljanje poljoprivredne biomase</w:t>
      </w:r>
    </w:p>
    <w:p w:rsidR="00B972E5" w:rsidRPr="000928F2" w:rsidRDefault="00B972E5" w:rsidP="00B972E5">
      <w:pPr>
        <w:pStyle w:val="Odlomakpopisa"/>
        <w:spacing w:after="0"/>
        <w:ind w:left="0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</w:p>
    <w:p w:rsidR="00AE5E4A" w:rsidRPr="002A3D85" w:rsidRDefault="00B972E5" w:rsidP="00BA1786">
      <w:pPr>
        <w:pStyle w:val="Naslov3"/>
        <w:rPr>
          <w:rFonts w:asciiTheme="majorHAnsi" w:hAnsiTheme="majorHAnsi"/>
          <w:sz w:val="28"/>
          <w:szCs w:val="28"/>
        </w:rPr>
      </w:pPr>
      <w:bookmarkStart w:id="20" w:name="_Toc85790617"/>
      <w:bookmarkEnd w:id="18"/>
      <w:bookmarkEnd w:id="19"/>
      <w:r w:rsidRPr="002A3D85">
        <w:rPr>
          <w:rFonts w:asciiTheme="majorHAnsi" w:hAnsiTheme="majorHAnsi"/>
          <w:sz w:val="28"/>
          <w:szCs w:val="28"/>
        </w:rPr>
        <w:lastRenderedPageBreak/>
        <w:t>3.2. NOVI LANCI VRIJEDNOSTI</w:t>
      </w:r>
      <w:bookmarkEnd w:id="20"/>
    </w:p>
    <w:p w:rsidR="00612E41" w:rsidRPr="002779F6" w:rsidRDefault="00612E41" w:rsidP="00F86789">
      <w:pPr>
        <w:spacing w:line="259" w:lineRule="auto"/>
        <w:contextualSpacing/>
        <w:jc w:val="both"/>
        <w:rPr>
          <w:rFonts w:ascii="Cambria" w:eastAsia="Calibri" w:hAnsi="Cambria" w:cs="Times New Roman"/>
          <w:sz w:val="32"/>
          <w:szCs w:val="32"/>
          <w:lang w:eastAsia="en-US"/>
        </w:rPr>
      </w:pPr>
    </w:p>
    <w:p w:rsidR="00B972E5" w:rsidRPr="000928F2" w:rsidRDefault="00B972E5" w:rsidP="00B972E5">
      <w:pPr>
        <w:spacing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bookmarkStart w:id="21" w:name="_Hlk80366647"/>
      <w:bookmarkStart w:id="22" w:name="_Hlk83646501"/>
      <w:r>
        <w:rPr>
          <w:rFonts w:ascii="Cambria" w:eastAsia="Calibri" w:hAnsi="Cambria" w:cs="Times New Roman"/>
          <w:sz w:val="24"/>
          <w:szCs w:val="24"/>
          <w:lang w:eastAsia="en-US"/>
        </w:rPr>
        <w:t>D</w:t>
      </w:r>
      <w:r w:rsidRPr="000928F2">
        <w:rPr>
          <w:rFonts w:ascii="Cambria" w:eastAsia="Calibri" w:hAnsi="Cambria" w:cs="Times New Roman"/>
          <w:sz w:val="24"/>
          <w:szCs w:val="24"/>
          <w:lang w:eastAsia="en-US"/>
        </w:rPr>
        <w:t xml:space="preserve">efinirati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n</w:t>
      </w:r>
      <w:r w:rsidRPr="000928F2">
        <w:rPr>
          <w:rFonts w:ascii="Cambria" w:eastAsia="Calibri" w:hAnsi="Cambria" w:cs="Times New Roman"/>
          <w:sz w:val="24"/>
          <w:szCs w:val="24"/>
          <w:lang w:eastAsia="en-US"/>
        </w:rPr>
        <w:t>ov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0928F2">
        <w:rPr>
          <w:rFonts w:ascii="Cambria" w:eastAsia="Calibri" w:hAnsi="Cambria" w:cs="Times New Roman"/>
          <w:sz w:val="24"/>
          <w:szCs w:val="24"/>
          <w:lang w:eastAsia="en-US"/>
        </w:rPr>
        <w:t xml:space="preserve"> lanc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0928F2">
        <w:rPr>
          <w:rFonts w:ascii="Cambria" w:eastAsia="Calibri" w:hAnsi="Cambria" w:cs="Times New Roman"/>
          <w:sz w:val="24"/>
          <w:szCs w:val="24"/>
          <w:lang w:eastAsia="en-US"/>
        </w:rPr>
        <w:t xml:space="preserve"> vrijednosti za inovativne i nove proizvode iz biomase na temelju rezultata </w:t>
      </w:r>
      <w:bookmarkStart w:id="23" w:name="_Hlk84500600"/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iz 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>točk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3.</w:t>
      </w:r>
      <w:r>
        <w:rPr>
          <w:rFonts w:ascii="Cambria" w:eastAsia="Calibri" w:hAnsi="Cambria" w:cs="Times New Roman"/>
          <w:sz w:val="24"/>
          <w:szCs w:val="24"/>
          <w:lang w:eastAsia="en-US"/>
        </w:rPr>
        <w:t>1.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ovog projektnog zadatka</w:t>
      </w:r>
      <w:bookmarkEnd w:id="23"/>
      <w:r>
        <w:rPr>
          <w:rFonts w:ascii="Cambria" w:eastAsia="Calibri" w:hAnsi="Cambria" w:cs="Times New Roman"/>
          <w:sz w:val="24"/>
          <w:szCs w:val="24"/>
          <w:lang w:eastAsia="en-US"/>
        </w:rPr>
        <w:t>.</w:t>
      </w:r>
    </w:p>
    <w:bookmarkEnd w:id="21"/>
    <w:bookmarkEnd w:id="22"/>
    <w:p w:rsidR="00D653D9" w:rsidRPr="00B972E5" w:rsidRDefault="006B37DE" w:rsidP="00F86789">
      <w:pPr>
        <w:pStyle w:val="TOCNaslov"/>
        <w:spacing w:line="276" w:lineRule="auto"/>
        <w:rPr>
          <w:rFonts w:ascii="Cambria" w:eastAsia="Calibri" w:hAnsi="Cambria" w:cs="Times New Roman"/>
          <w:szCs w:val="24"/>
          <w:lang w:eastAsia="en-US"/>
        </w:rPr>
      </w:pPr>
      <w:r w:rsidRPr="00B972E5">
        <w:rPr>
          <w:color w:val="58553A" w:themeColor="accent1" w:themeShade="80"/>
          <w:szCs w:val="28"/>
        </w:rPr>
        <w:t xml:space="preserve">Cilj </w:t>
      </w:r>
      <w:r w:rsidR="00D653D9" w:rsidRPr="00B972E5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D653D9" w:rsidRPr="00B972E5">
        <w:rPr>
          <w:rFonts w:ascii="Cambria" w:eastAsia="Calibri" w:hAnsi="Cambria" w:cs="Times New Roman"/>
          <w:szCs w:val="24"/>
          <w:lang w:eastAsia="en-US"/>
        </w:rPr>
        <w:t xml:space="preserve"> </w:t>
      </w:r>
    </w:p>
    <w:p w:rsidR="00B972E5" w:rsidRPr="00AE5E4A" w:rsidRDefault="00B972E5" w:rsidP="00B972E5">
      <w:pPr>
        <w:numPr>
          <w:ilvl w:val="0"/>
          <w:numId w:val="26"/>
        </w:numPr>
        <w:spacing w:line="259" w:lineRule="auto"/>
        <w:ind w:left="709" w:hanging="283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AE5E4A">
        <w:rPr>
          <w:rFonts w:ascii="Cambria" w:eastAsia="Calibri" w:hAnsi="Cambria" w:cs="Times New Roman"/>
          <w:sz w:val="24"/>
          <w:szCs w:val="24"/>
          <w:lang w:eastAsia="en-US"/>
        </w:rPr>
        <w:t>istražiti moguće nove lance vrijednosti za ostatke poslije žetve, berbe i rezidbe, nusproizvode i ostatke iz industrije za preradu poljoprivrednih proizvoda</w:t>
      </w:r>
    </w:p>
    <w:p w:rsidR="00B972E5" w:rsidRPr="00AE5E4A" w:rsidRDefault="00B972E5" w:rsidP="00B972E5">
      <w:pPr>
        <w:numPr>
          <w:ilvl w:val="0"/>
          <w:numId w:val="26"/>
        </w:numPr>
        <w:spacing w:line="259" w:lineRule="auto"/>
        <w:ind w:left="709" w:hanging="283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AE5E4A">
        <w:rPr>
          <w:rFonts w:ascii="Cambria" w:eastAsia="Calibri" w:hAnsi="Cambria" w:cs="Times New Roman"/>
          <w:sz w:val="24"/>
          <w:szCs w:val="24"/>
          <w:lang w:eastAsia="en-US"/>
        </w:rPr>
        <w:t xml:space="preserve">povezati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lance vrijednosti </w:t>
      </w:r>
      <w:r w:rsidRPr="00AE5E4A">
        <w:rPr>
          <w:rFonts w:ascii="Cambria" w:eastAsia="Calibri" w:hAnsi="Cambria" w:cs="Times New Roman"/>
          <w:sz w:val="24"/>
          <w:szCs w:val="24"/>
          <w:lang w:eastAsia="en-US"/>
        </w:rPr>
        <w:t>s potrebama defosilizacije hrvatskog gospodarstva</w:t>
      </w:r>
    </w:p>
    <w:p w:rsidR="00B972E5" w:rsidRPr="00AE5E4A" w:rsidRDefault="00B972E5" w:rsidP="00B972E5">
      <w:pPr>
        <w:numPr>
          <w:ilvl w:val="0"/>
          <w:numId w:val="26"/>
        </w:numPr>
        <w:spacing w:line="259" w:lineRule="auto"/>
        <w:ind w:left="709" w:hanging="283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AE5E4A">
        <w:rPr>
          <w:rFonts w:ascii="Cambria" w:eastAsia="Calibri" w:hAnsi="Cambria" w:cs="Times New Roman"/>
          <w:sz w:val="24"/>
          <w:szCs w:val="24"/>
          <w:lang w:eastAsia="en-US"/>
        </w:rPr>
        <w:t>procijeniti vrijednost tržišta za nove proizvode iz ostataka, otpada i nusproizvoda</w:t>
      </w:r>
    </w:p>
    <w:p w:rsidR="003E48F1" w:rsidRDefault="003E48F1" w:rsidP="00F86789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2779F6" w:rsidRPr="00B972E5" w:rsidRDefault="006B37DE" w:rsidP="00F86789">
      <w:pPr>
        <w:pStyle w:val="TOCNaslov"/>
        <w:spacing w:line="276" w:lineRule="auto"/>
        <w:rPr>
          <w:color w:val="58553A" w:themeColor="accent1" w:themeShade="80"/>
          <w:szCs w:val="28"/>
        </w:rPr>
      </w:pPr>
      <w:r w:rsidRPr="00B972E5">
        <w:rPr>
          <w:color w:val="58553A" w:themeColor="accent1" w:themeShade="80"/>
          <w:szCs w:val="28"/>
        </w:rPr>
        <w:t>Očekivani rezultati</w:t>
      </w:r>
    </w:p>
    <w:p w:rsidR="00B972E5" w:rsidRPr="00AA1128" w:rsidRDefault="00B972E5" w:rsidP="00B972E5">
      <w:pPr>
        <w:pStyle w:val="Odlomakpopisa"/>
        <w:numPr>
          <w:ilvl w:val="0"/>
          <w:numId w:val="23"/>
        </w:numPr>
        <w:spacing w:after="0" w:line="276" w:lineRule="auto"/>
        <w:ind w:left="709" w:hanging="283"/>
        <w:jc w:val="both"/>
        <w:rPr>
          <w:szCs w:val="28"/>
        </w:rPr>
      </w:pPr>
      <w:bookmarkStart w:id="24" w:name="_Hlk83625667"/>
      <w:bookmarkStart w:id="25" w:name="_Hlk83647317"/>
      <w:r w:rsidRPr="00AA1128">
        <w:rPr>
          <w:rFonts w:ascii="Cambria" w:eastAsia="Calibri" w:hAnsi="Cambria" w:cs="Times New Roman"/>
          <w:sz w:val="24"/>
          <w:szCs w:val="24"/>
          <w:lang w:eastAsia="en-US"/>
        </w:rPr>
        <w:t>određivanje i rangiranje novih lanaca vrijednosti u skladu s potrebama gospodarstva, vrijednosti tržišta, uštedama emisija stakleničkih plinova za svaki od navedenih tijekova ostataka, otpada i nusproizvoda</w:t>
      </w:r>
      <w:bookmarkEnd w:id="24"/>
      <w:bookmarkEnd w:id="25"/>
    </w:p>
    <w:p w:rsidR="00993D23" w:rsidRPr="00AA1128" w:rsidRDefault="00993D23" w:rsidP="00993D23">
      <w:pPr>
        <w:pStyle w:val="Odlomakpopisa"/>
        <w:spacing w:after="0" w:line="276" w:lineRule="auto"/>
        <w:ind w:left="0" w:firstLine="0"/>
        <w:jc w:val="both"/>
        <w:rPr>
          <w:szCs w:val="28"/>
        </w:rPr>
      </w:pPr>
    </w:p>
    <w:p w:rsidR="004F060D" w:rsidRPr="002A3D85" w:rsidRDefault="00B972E5" w:rsidP="00BA1786">
      <w:pPr>
        <w:pStyle w:val="Naslov3"/>
        <w:rPr>
          <w:rFonts w:asciiTheme="majorHAnsi" w:hAnsiTheme="majorHAnsi"/>
          <w:sz w:val="28"/>
        </w:rPr>
      </w:pPr>
      <w:bookmarkStart w:id="26" w:name="_Toc85790618"/>
      <w:r w:rsidRPr="002A3D85">
        <w:rPr>
          <w:rFonts w:asciiTheme="majorHAnsi" w:hAnsiTheme="majorHAnsi"/>
          <w:sz w:val="28"/>
        </w:rPr>
        <w:t>3.3. POSLOVNI MODELI</w:t>
      </w:r>
      <w:bookmarkEnd w:id="26"/>
    </w:p>
    <w:p w:rsidR="00D653D9" w:rsidRPr="004F060D" w:rsidRDefault="00D653D9" w:rsidP="00F86789">
      <w:pPr>
        <w:spacing w:line="259" w:lineRule="auto"/>
        <w:contextualSpacing/>
        <w:jc w:val="both"/>
        <w:rPr>
          <w:rFonts w:ascii="Cambria" w:eastAsia="Calibri" w:hAnsi="Cambria" w:cs="Times New Roman"/>
          <w:b/>
          <w:color w:val="525252"/>
          <w:sz w:val="24"/>
          <w:szCs w:val="24"/>
          <w:lang w:eastAsia="en-US"/>
        </w:rPr>
      </w:pPr>
    </w:p>
    <w:p w:rsidR="00B972E5" w:rsidRPr="003870CD" w:rsidRDefault="00B972E5" w:rsidP="00B972E5">
      <w:pPr>
        <w:spacing w:after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>Poslovni model opisuje način kako tvrtka stvara, isporučuje i zahvaća vrijednosti. U cilju efikasnosti potpora, brz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ih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promjen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na tržištu, nov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ih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tehnologij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>, digitalizacij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, </w:t>
      </w:r>
      <w:r w:rsidR="00AC3A66" w:rsidRPr="003870CD">
        <w:rPr>
          <w:rFonts w:ascii="Cambria" w:eastAsia="Calibri" w:hAnsi="Cambria" w:cs="Times New Roman"/>
          <w:sz w:val="24"/>
          <w:szCs w:val="24"/>
          <w:lang w:eastAsia="en-US"/>
        </w:rPr>
        <w:t>ozelenjivanj</w:t>
      </w:r>
      <w:r w:rsidR="00AC3A66"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>, neizvjesnost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>, kultur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Pr="00760809">
        <w:rPr>
          <w:rFonts w:ascii="Cambria" w:eastAsia="Calibri" w:hAnsi="Cambria" w:cs="Times New Roman"/>
          <w:i/>
          <w:sz w:val="24"/>
          <w:szCs w:val="24"/>
          <w:lang w:eastAsia="en-US"/>
        </w:rPr>
        <w:t>start-</w:t>
      </w:r>
      <w:proofErr w:type="spellStart"/>
      <w:r w:rsidRPr="00760809">
        <w:rPr>
          <w:rFonts w:ascii="Cambria" w:eastAsia="Calibri" w:hAnsi="Cambria" w:cs="Times New Roman"/>
          <w:i/>
          <w:sz w:val="24"/>
          <w:szCs w:val="24"/>
          <w:lang w:eastAsia="en-US"/>
        </w:rPr>
        <w:t>up</w:t>
      </w:r>
      <w:proofErr w:type="spellEnd"/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>-ova i staln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potreb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za inovacijama značajno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se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povećal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potreb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za razradom poslovnih modela i korištenjem „</w:t>
      </w:r>
      <w:r>
        <w:rPr>
          <w:rFonts w:ascii="Cambria" w:eastAsia="Calibri" w:hAnsi="Cambria" w:cs="Times New Roman"/>
          <w:sz w:val="24"/>
          <w:szCs w:val="24"/>
          <w:lang w:eastAsia="en-US"/>
        </w:rPr>
        <w:t>platna za razvoj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poslovnog modela“ (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engl. </w:t>
      </w:r>
      <w:proofErr w:type="spellStart"/>
      <w:r w:rsidRPr="00CA5CC5">
        <w:rPr>
          <w:rFonts w:ascii="Cambria" w:eastAsia="Calibri" w:hAnsi="Cambria" w:cs="Times New Roman"/>
          <w:i/>
          <w:sz w:val="24"/>
          <w:szCs w:val="24"/>
          <w:lang w:eastAsia="en-US"/>
        </w:rPr>
        <w:t>business</w:t>
      </w:r>
      <w:proofErr w:type="spellEnd"/>
      <w:r w:rsidRPr="00CA5CC5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model </w:t>
      </w:r>
      <w:proofErr w:type="spellStart"/>
      <w:r w:rsidRPr="00CA5CC5">
        <w:rPr>
          <w:rFonts w:ascii="Cambria" w:eastAsia="Calibri" w:hAnsi="Cambria" w:cs="Times New Roman"/>
          <w:i/>
          <w:sz w:val="24"/>
          <w:szCs w:val="24"/>
          <w:lang w:eastAsia="en-US"/>
        </w:rPr>
        <w:t>canvas</w:t>
      </w:r>
      <w:proofErr w:type="spellEnd"/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).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Platno za razvoj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poslovnog modela se sastoji od devet cjelina (segmenti kupaca, vrijednost za kupca, odnosi s kupcima, kanali distribucije, struktura prihoda, ključni partneri, ključne aktivnosti, resursi i struktura troškova) koje pokrivaju četiri glavna područja: </w:t>
      </w:r>
    </w:p>
    <w:p w:rsidR="00B972E5" w:rsidRPr="000A4F07" w:rsidRDefault="00B972E5" w:rsidP="00B972E5">
      <w:pPr>
        <w:pStyle w:val="Odlomakpopisa"/>
        <w:numPr>
          <w:ilvl w:val="0"/>
          <w:numId w:val="25"/>
        </w:numPr>
        <w:spacing w:after="0"/>
        <w:ind w:left="709" w:hanging="283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0A4F07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kupce </w:t>
      </w:r>
    </w:p>
    <w:p w:rsidR="00B972E5" w:rsidRPr="000A4F07" w:rsidRDefault="00B972E5" w:rsidP="00B972E5">
      <w:pPr>
        <w:pStyle w:val="Odlomakpopisa"/>
        <w:numPr>
          <w:ilvl w:val="0"/>
          <w:numId w:val="25"/>
        </w:numPr>
        <w:spacing w:after="0"/>
        <w:ind w:left="709" w:hanging="283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0A4F07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ponudu </w:t>
      </w:r>
    </w:p>
    <w:p w:rsidR="00B972E5" w:rsidRPr="000A4F07" w:rsidRDefault="00B972E5" w:rsidP="00B972E5">
      <w:pPr>
        <w:pStyle w:val="Odlomakpopisa"/>
        <w:numPr>
          <w:ilvl w:val="0"/>
          <w:numId w:val="25"/>
        </w:numPr>
        <w:spacing w:after="0"/>
        <w:ind w:left="709" w:hanging="283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0A4F07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infrastrukturu i </w:t>
      </w:r>
    </w:p>
    <w:p w:rsidR="00B972E5" w:rsidRPr="000A4F07" w:rsidRDefault="00B972E5" w:rsidP="00B972E5">
      <w:pPr>
        <w:pStyle w:val="Odlomakpopisa"/>
        <w:numPr>
          <w:ilvl w:val="0"/>
          <w:numId w:val="25"/>
        </w:numPr>
        <w:spacing w:after="0"/>
        <w:ind w:left="709" w:hanging="283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0A4F07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financijsku održivost </w:t>
      </w:r>
    </w:p>
    <w:p w:rsidR="00B972E5" w:rsidRPr="000A4F07" w:rsidRDefault="00B972E5" w:rsidP="00B972E5">
      <w:pPr>
        <w:spacing w:after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0A4F07">
        <w:rPr>
          <w:rFonts w:ascii="Cambria" w:eastAsia="Calibri" w:hAnsi="Cambria" w:cs="Times New Roman"/>
          <w:sz w:val="24"/>
          <w:szCs w:val="24"/>
          <w:lang w:eastAsia="en-US"/>
        </w:rPr>
        <w:t>te upućuj</w:t>
      </w:r>
      <w:r>
        <w:rPr>
          <w:rFonts w:ascii="Cambria" w:eastAsia="Calibri" w:hAnsi="Cambria" w:cs="Times New Roman"/>
          <w:sz w:val="24"/>
          <w:szCs w:val="24"/>
          <w:lang w:eastAsia="en-US"/>
        </w:rPr>
        <w:t>u</w:t>
      </w:r>
      <w:r w:rsidRPr="000A4F07">
        <w:rPr>
          <w:rFonts w:ascii="Cambria" w:eastAsia="Calibri" w:hAnsi="Cambria" w:cs="Times New Roman"/>
          <w:sz w:val="24"/>
          <w:szCs w:val="24"/>
          <w:lang w:eastAsia="en-US"/>
        </w:rPr>
        <w:t xml:space="preserve"> na logiku kojom tvrtka želi postići zaradu.  </w:t>
      </w:r>
    </w:p>
    <w:p w:rsidR="00760809" w:rsidRDefault="00760809" w:rsidP="00F86789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B972E5" w:rsidRDefault="00B972E5" w:rsidP="00B972E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>
        <w:rPr>
          <w:rFonts w:ascii="Cambria" w:eastAsia="Calibri" w:hAnsi="Cambria" w:cs="Times New Roman"/>
          <w:sz w:val="24"/>
          <w:szCs w:val="24"/>
          <w:lang w:eastAsia="en-US"/>
        </w:rPr>
        <w:lastRenderedPageBreak/>
        <w:t xml:space="preserve">Nepovoljne vremenske prilike poput suše, tuče, poplave, mraza, jakog vjetra </w:t>
      </w:r>
      <w:r w:rsidRPr="000A4F07">
        <w:rPr>
          <w:rFonts w:ascii="Cambria" w:eastAsia="Calibri" w:hAnsi="Cambria" w:cs="Times New Roman"/>
          <w:sz w:val="24"/>
          <w:szCs w:val="24"/>
          <w:lang w:eastAsia="en-US"/>
        </w:rPr>
        <w:t xml:space="preserve">i slično, koje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su posljedica</w:t>
      </w:r>
      <w:r w:rsidRPr="000A4F07">
        <w:rPr>
          <w:rFonts w:ascii="Cambria" w:eastAsia="Calibri" w:hAnsi="Cambria" w:cs="Times New Roman"/>
          <w:sz w:val="24"/>
          <w:szCs w:val="24"/>
          <w:lang w:eastAsia="en-US"/>
        </w:rPr>
        <w:t xml:space="preserve"> klimatsk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ih</w:t>
      </w:r>
      <w:r w:rsidRPr="000A4F07">
        <w:rPr>
          <w:rFonts w:ascii="Cambria" w:eastAsia="Calibri" w:hAnsi="Cambria" w:cs="Times New Roman"/>
          <w:sz w:val="24"/>
          <w:szCs w:val="24"/>
          <w:lang w:eastAsia="en-US"/>
        </w:rPr>
        <w:t xml:space="preserve"> promjen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a,</w:t>
      </w:r>
      <w:r w:rsidRPr="000A4F07">
        <w:rPr>
          <w:rFonts w:ascii="Cambria" w:eastAsia="Calibri" w:hAnsi="Cambria" w:cs="Times New Roman"/>
          <w:sz w:val="24"/>
          <w:szCs w:val="24"/>
          <w:lang w:eastAsia="en-US"/>
        </w:rPr>
        <w:t xml:space="preserve"> traže adaptaciju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postojeće poslovne prakse, posebice u djelatnostima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koje se 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>nasl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anjaju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na prirodne cikluse kao što su to poljoprivreda, šumarstvo,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ribarstvo i 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>turiza</w:t>
      </w:r>
      <w:r>
        <w:rPr>
          <w:rFonts w:ascii="Cambria" w:eastAsia="Calibri" w:hAnsi="Cambria" w:cs="Times New Roman"/>
          <w:sz w:val="24"/>
          <w:szCs w:val="24"/>
          <w:lang w:eastAsia="en-US"/>
        </w:rPr>
        <w:t>m.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Proširenje linearnog poslovnog modela na kružni i održivi model povećava otpornost tvrtke na poremećaje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na 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>tržišt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u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. S druge strane, inovativno korištenje biomase u proizvodnim procesima je usko vezano za inovacije i stvaranje do sada neuspostavljenih poveznica između poljoprivrede i industrije. </w:t>
      </w:r>
    </w:p>
    <w:p w:rsidR="00B972E5" w:rsidRDefault="00B972E5" w:rsidP="00F86789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Poslovni modeli služe i kao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smjernica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za strategiju koja se može provesti kroz organizacijske strukture, procese i sustave. </w:t>
      </w:r>
      <w:bookmarkStart w:id="27" w:name="_Hlk83625219"/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Dizajn poslovnog modela je način kako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određeno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poduzeće definira svoju poslovnu logiku na strateškoj razini. </w:t>
      </w:r>
      <w:bookmarkEnd w:id="27"/>
    </w:p>
    <w:p w:rsidR="005D5AE0" w:rsidRDefault="005D5AE0" w:rsidP="005D5AE0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bookmarkStart w:id="28" w:name="_Hlk83389803"/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Radi postizanja učinkovitosti potpora, razmotrit će se proširenje postojećih poslovnih modela poljoprivrednih prihvatnih i skladišnih kapaciteta u Hrvatskoj, u sabirno-logističke centre za poljoprivrednu biomasu po </w:t>
      </w:r>
      <w:proofErr w:type="spellStart"/>
      <w:r>
        <w:rPr>
          <w:rFonts w:ascii="Cambria" w:eastAsia="Calibri" w:hAnsi="Cambria" w:cs="Times New Roman"/>
          <w:sz w:val="24"/>
          <w:szCs w:val="24"/>
          <w:lang w:eastAsia="en-US"/>
        </w:rPr>
        <w:t>klasterima</w:t>
      </w:r>
      <w:proofErr w:type="spellEnd"/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biomase. </w:t>
      </w:r>
    </w:p>
    <w:p w:rsidR="005D5AE0" w:rsidRDefault="005D5AE0" w:rsidP="005D5AE0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Odabir </w:t>
      </w:r>
      <w:r w:rsidRPr="00416A16">
        <w:rPr>
          <w:rFonts w:ascii="Cambria" w:eastAsia="Calibri" w:hAnsi="Cambria" w:cs="Times New Roman"/>
          <w:sz w:val="24"/>
          <w:szCs w:val="24"/>
          <w:lang w:eastAsia="en-US"/>
        </w:rPr>
        <w:t xml:space="preserve">sabirno-logističkih centara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predviđen je u okviru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iz 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>točk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3.</w:t>
      </w:r>
      <w:r>
        <w:rPr>
          <w:rFonts w:ascii="Cambria" w:eastAsia="Calibri" w:hAnsi="Cambria" w:cs="Times New Roman"/>
          <w:sz w:val="24"/>
          <w:szCs w:val="24"/>
          <w:lang w:eastAsia="en-US"/>
        </w:rPr>
        <w:t>4.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ovog projektnog zadatka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, a mogući </w:t>
      </w:r>
      <w:proofErr w:type="spellStart"/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>klasteri</w:t>
      </w:r>
      <w:proofErr w:type="spellEnd"/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biomase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su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proofErr w:type="spellStart"/>
      <w:r w:rsidRPr="00253499">
        <w:rPr>
          <w:rFonts w:ascii="Cambria" w:eastAsia="Calibri" w:hAnsi="Cambria" w:cs="Times New Roman"/>
          <w:sz w:val="24"/>
          <w:szCs w:val="24"/>
          <w:lang w:eastAsia="en-US"/>
        </w:rPr>
        <w:t>posliježetveni</w:t>
      </w:r>
      <w:proofErr w:type="spellEnd"/>
      <w:r w:rsidRPr="00253499">
        <w:rPr>
          <w:rFonts w:ascii="Cambria" w:eastAsia="Calibri" w:hAnsi="Cambria" w:cs="Times New Roman"/>
          <w:sz w:val="24"/>
          <w:szCs w:val="24"/>
          <w:lang w:eastAsia="en-US"/>
        </w:rPr>
        <w:t xml:space="preserve"> ostaci, prerada voća</w:t>
      </w:r>
      <w:r>
        <w:rPr>
          <w:rFonts w:ascii="Cambria" w:eastAsia="Calibri" w:hAnsi="Cambria" w:cs="Times New Roman"/>
          <w:sz w:val="24"/>
          <w:szCs w:val="24"/>
          <w:lang w:eastAsia="en-US"/>
        </w:rPr>
        <w:t>,</w:t>
      </w:r>
      <w:r w:rsidRPr="00253499">
        <w:rPr>
          <w:rFonts w:ascii="Cambria" w:eastAsia="Calibri" w:hAnsi="Cambria" w:cs="Times New Roman"/>
          <w:sz w:val="24"/>
          <w:szCs w:val="24"/>
          <w:lang w:eastAsia="en-US"/>
        </w:rPr>
        <w:t xml:space="preserve"> povrća,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maslina, vinove loze i </w:t>
      </w:r>
      <w:r w:rsidRPr="00253499">
        <w:rPr>
          <w:rFonts w:ascii="Cambria" w:eastAsia="Calibri" w:hAnsi="Cambria" w:cs="Times New Roman"/>
          <w:sz w:val="24"/>
          <w:szCs w:val="24"/>
          <w:lang w:eastAsia="en-US"/>
        </w:rPr>
        <w:t>uljarica, sakupljanje mlijeka, koža i runo, ostaci rezidbe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i sl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. </w:t>
      </w:r>
    </w:p>
    <w:p w:rsidR="005D5AE0" w:rsidRPr="00B5051E" w:rsidRDefault="005D5AE0" w:rsidP="005D5AE0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B5051E">
        <w:rPr>
          <w:rFonts w:ascii="Cambria" w:eastAsia="Calibri" w:hAnsi="Cambria" w:cs="Times New Roman"/>
          <w:sz w:val="24"/>
          <w:szCs w:val="24"/>
          <w:lang w:eastAsia="en-US"/>
        </w:rPr>
        <w:t xml:space="preserve">Kružnost je moguće ostvariti kroz različite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modele</w:t>
      </w:r>
      <w:r w:rsidRPr="00B5051E">
        <w:rPr>
          <w:rFonts w:ascii="Cambria" w:eastAsia="Calibri" w:hAnsi="Cambria" w:cs="Times New Roman"/>
          <w:sz w:val="24"/>
          <w:szCs w:val="24"/>
          <w:lang w:eastAsia="en-US"/>
        </w:rPr>
        <w:t xml:space="preserve">: </w:t>
      </w:r>
    </w:p>
    <w:p w:rsidR="005D5AE0" w:rsidRPr="00B5051E" w:rsidRDefault="005D5AE0" w:rsidP="005D5AE0">
      <w:pPr>
        <w:pStyle w:val="Odlomakpopisa"/>
        <w:numPr>
          <w:ilvl w:val="0"/>
          <w:numId w:val="27"/>
        </w:numPr>
        <w:spacing w:line="259" w:lineRule="auto"/>
        <w:ind w:left="426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B5051E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zadrž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avanje vlasništva nad biomasom</w:t>
      </w:r>
    </w:p>
    <w:p w:rsidR="005D5AE0" w:rsidRPr="00B5051E" w:rsidRDefault="005D5AE0" w:rsidP="005D5AE0">
      <w:pPr>
        <w:pStyle w:val="Odlomakpopisa"/>
        <w:numPr>
          <w:ilvl w:val="0"/>
          <w:numId w:val="27"/>
        </w:numPr>
        <w:spacing w:line="259" w:lineRule="auto"/>
        <w:ind w:left="426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B5051E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produl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jenje životnog vijeka proizvoda</w:t>
      </w:r>
      <w:r w:rsidRPr="00B5051E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</w:p>
    <w:p w:rsidR="005D5AE0" w:rsidRPr="00B5051E" w:rsidRDefault="005D5AE0" w:rsidP="005D5AE0">
      <w:pPr>
        <w:pStyle w:val="Odlomakpopisa"/>
        <w:numPr>
          <w:ilvl w:val="0"/>
          <w:numId w:val="27"/>
        </w:numPr>
        <w:spacing w:line="259" w:lineRule="auto"/>
        <w:ind w:left="426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B5051E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recikliranje i </w:t>
      </w:r>
    </w:p>
    <w:p w:rsidR="005D5AE0" w:rsidRPr="00B5051E" w:rsidRDefault="005D5AE0" w:rsidP="005D5AE0">
      <w:pPr>
        <w:pStyle w:val="Odlomakpopisa"/>
        <w:numPr>
          <w:ilvl w:val="0"/>
          <w:numId w:val="27"/>
        </w:numPr>
        <w:spacing w:line="259" w:lineRule="auto"/>
        <w:ind w:left="426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B5051E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oporaba </w:t>
      </w:r>
    </w:p>
    <w:p w:rsidR="005D5AE0" w:rsidRDefault="005D5AE0" w:rsidP="005D5AE0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>
        <w:rPr>
          <w:rFonts w:ascii="Cambria" w:eastAsia="Calibri" w:hAnsi="Cambria" w:cs="Times New Roman"/>
          <w:sz w:val="24"/>
          <w:szCs w:val="24"/>
          <w:lang w:eastAsia="en-US"/>
        </w:rPr>
        <w:t>Odabrat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će se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3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prototipa sabirno-logističkih centara s najvećim potencijalom replikacije i povećanja vrijednosti kroz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platno za razvoj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poslovnog modela. </w:t>
      </w:r>
    </w:p>
    <w:p w:rsidR="00D653D9" w:rsidRPr="005D5AE0" w:rsidRDefault="00D30A7D" w:rsidP="00F86789">
      <w:pPr>
        <w:spacing w:line="259" w:lineRule="auto"/>
        <w:jc w:val="both"/>
        <w:rPr>
          <w:rFonts w:asciiTheme="majorHAnsi" w:eastAsiaTheme="majorEastAsia" w:hAnsiTheme="majorHAnsi" w:cstheme="majorBidi"/>
          <w:color w:val="58553A" w:themeColor="accent1" w:themeShade="80"/>
          <w:sz w:val="32"/>
          <w:szCs w:val="28"/>
        </w:rPr>
      </w:pPr>
      <w:r w:rsidRPr="005D5AE0"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  <w:t>Cilj</w:t>
      </w:r>
      <w:r w:rsidR="00D653D9" w:rsidRPr="005D5AE0">
        <w:rPr>
          <w:rFonts w:asciiTheme="majorHAnsi" w:eastAsiaTheme="majorEastAsia" w:hAnsiTheme="majorHAnsi" w:cstheme="majorBidi"/>
          <w:color w:val="58553A" w:themeColor="accent1" w:themeShade="80"/>
          <w:sz w:val="32"/>
          <w:szCs w:val="28"/>
        </w:rPr>
        <w:t xml:space="preserve"> </w:t>
      </w:r>
    </w:p>
    <w:bookmarkEnd w:id="28"/>
    <w:p w:rsidR="005D5AE0" w:rsidRPr="004F060D" w:rsidRDefault="005D5AE0" w:rsidP="005D5AE0">
      <w:pPr>
        <w:numPr>
          <w:ilvl w:val="0"/>
          <w:numId w:val="5"/>
        </w:numPr>
        <w:spacing w:line="259" w:lineRule="auto"/>
        <w:ind w:left="709" w:hanging="283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>odrediti poslovne modele koji bi omogućili sabirno-logističkim centrima da prošire svoje poslovanje i smanje fiksne troškove, a istovremeno povećaju konkurentnost poljoprivredni</w:t>
      </w:r>
      <w:r>
        <w:rPr>
          <w:rFonts w:ascii="Cambria" w:eastAsia="Calibri" w:hAnsi="Cambria" w:cs="Times New Roman"/>
          <w:sz w:val="24"/>
          <w:szCs w:val="24"/>
          <w:lang w:eastAsia="en-US"/>
        </w:rPr>
        <w:t>h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proizvođača kroz vrednovanje sekundarne biomase</w:t>
      </w:r>
    </w:p>
    <w:p w:rsidR="005D5AE0" w:rsidRPr="004F060D" w:rsidRDefault="005D5AE0" w:rsidP="005D5AE0">
      <w:pPr>
        <w:numPr>
          <w:ilvl w:val="0"/>
          <w:numId w:val="5"/>
        </w:numPr>
        <w:spacing w:line="259" w:lineRule="auto"/>
        <w:ind w:left="709" w:hanging="283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>preporučiti modele financiranja i organiziranja sabirno-logističkih centara</w:t>
      </w:r>
    </w:p>
    <w:p w:rsidR="005D5AE0" w:rsidRPr="004F060D" w:rsidRDefault="005D5AE0" w:rsidP="005D5AE0">
      <w:pPr>
        <w:spacing w:line="259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:rsidR="005D5AE0" w:rsidRPr="00D30A7D" w:rsidRDefault="005D5AE0" w:rsidP="005D5AE0">
      <w:pPr>
        <w:spacing w:line="259" w:lineRule="auto"/>
        <w:jc w:val="both"/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</w:pPr>
      <w:bookmarkStart w:id="29" w:name="_Hlk83389825"/>
      <w:r w:rsidRPr="00D30A7D"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  <w:t>Očekivani rezultati</w:t>
      </w:r>
    </w:p>
    <w:bookmarkEnd w:id="29"/>
    <w:p w:rsidR="005D5AE0" w:rsidRPr="00546F0D" w:rsidRDefault="005D5AE0" w:rsidP="005D5AE0">
      <w:pPr>
        <w:pStyle w:val="Odlomakpopisa"/>
        <w:numPr>
          <w:ilvl w:val="0"/>
          <w:numId w:val="6"/>
        </w:numPr>
        <w:spacing w:after="0"/>
        <w:ind w:left="426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546F0D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preporučiti poslovne modele u odnosu na stratešk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o</w:t>
      </w:r>
      <w:r w:rsidRPr="00546F0D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upravljanje</w:t>
      </w:r>
      <w:r w:rsidRPr="00546F0D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</w:p>
    <w:p w:rsidR="005D5AE0" w:rsidRPr="00546F0D" w:rsidRDefault="005D5AE0" w:rsidP="005D5AE0">
      <w:pPr>
        <w:pStyle w:val="Odlomakpopisa"/>
        <w:numPr>
          <w:ilvl w:val="0"/>
          <w:numId w:val="6"/>
        </w:numPr>
        <w:spacing w:after="0"/>
        <w:ind w:left="426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546F0D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preporučiti poslovne modele funkcioniranja sabirno-logističkih centara</w:t>
      </w:r>
    </w:p>
    <w:p w:rsidR="00C857A0" w:rsidRPr="003D1564" w:rsidRDefault="005D5AE0" w:rsidP="00BA1786">
      <w:pPr>
        <w:pStyle w:val="Naslov3"/>
        <w:rPr>
          <w:rFonts w:asciiTheme="majorHAnsi" w:eastAsia="Calibri" w:hAnsiTheme="majorHAnsi" w:cs="Times New Roman"/>
          <w:sz w:val="36"/>
          <w:lang w:eastAsia="en-US"/>
        </w:rPr>
      </w:pPr>
      <w:bookmarkStart w:id="30" w:name="_Toc85790619"/>
      <w:r w:rsidRPr="003D1564">
        <w:rPr>
          <w:rFonts w:asciiTheme="majorHAnsi" w:hAnsiTheme="majorHAnsi"/>
          <w:sz w:val="28"/>
        </w:rPr>
        <w:lastRenderedPageBreak/>
        <w:t>3.4. RANGIRANJE SABIRNO-LOGISTIČKIH CENTARA ZA POLJOPRIVREDNU BIOMASU</w:t>
      </w:r>
      <w:bookmarkEnd w:id="30"/>
    </w:p>
    <w:p w:rsidR="00546F0D" w:rsidRDefault="00546F0D" w:rsidP="00F86789">
      <w:pPr>
        <w:spacing w:after="0" w:line="240" w:lineRule="auto"/>
        <w:rPr>
          <w:rFonts w:ascii="Cambria" w:eastAsia="Calibri" w:hAnsi="Cambria" w:cs="Times New Roman"/>
          <w:sz w:val="32"/>
          <w:szCs w:val="32"/>
          <w:lang w:eastAsia="en-US"/>
        </w:rPr>
      </w:pPr>
    </w:p>
    <w:p w:rsidR="005D5AE0" w:rsidRDefault="005D5AE0" w:rsidP="005D5AE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Rangiranje će se ostvariti kroz razvrstavanje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određenih</w:t>
      </w:r>
      <w:r w:rsidRPr="00816A3D">
        <w:rPr>
          <w:rFonts w:ascii="Cambria" w:eastAsia="Calibri" w:hAnsi="Cambria" w:cs="Times New Roman"/>
          <w:sz w:val="24"/>
          <w:szCs w:val="24"/>
          <w:lang w:eastAsia="en-US"/>
        </w:rPr>
        <w:t xml:space="preserve"> lokacij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816A3D">
        <w:rPr>
          <w:rFonts w:ascii="Cambria" w:eastAsia="Calibri" w:hAnsi="Cambria" w:cs="Times New Roman"/>
          <w:sz w:val="24"/>
          <w:szCs w:val="24"/>
          <w:lang w:eastAsia="en-US"/>
        </w:rPr>
        <w:t xml:space="preserve"> potencijalnih sabirno-logističkih centara za prikupljanje poljoprivredne biomase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iz 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>točk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3.</w:t>
      </w:r>
      <w:r>
        <w:rPr>
          <w:rFonts w:ascii="Cambria" w:eastAsia="Calibri" w:hAnsi="Cambria" w:cs="Times New Roman"/>
          <w:sz w:val="24"/>
          <w:szCs w:val="24"/>
          <w:lang w:eastAsia="en-US"/>
        </w:rPr>
        <w:t>1.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ovog projektnog zadatka</w:t>
      </w:r>
      <w:r w:rsidRPr="00A22E51">
        <w:rPr>
          <w:rFonts w:ascii="Cambria" w:eastAsia="Calibri" w:hAnsi="Cambria" w:cs="Times New Roman"/>
          <w:sz w:val="24"/>
          <w:szCs w:val="24"/>
          <w:lang w:eastAsia="en-US"/>
        </w:rPr>
        <w:t xml:space="preserve"> korištenjem metode višekriterijskog odlučivanja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na temelju 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količin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, procijenjen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vrijednost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na tržištu, svojst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va, kvalitet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, geografsk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rasprostranjenost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, blizin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potražnje i sl. </w:t>
      </w:r>
    </w:p>
    <w:p w:rsidR="00816A3D" w:rsidRDefault="00816A3D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5D5AE0" w:rsidRDefault="005D5AE0" w:rsidP="005D5AE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>
        <w:rPr>
          <w:rFonts w:ascii="Cambria" w:eastAsia="Calibri" w:hAnsi="Cambria" w:cs="Times New Roman"/>
          <w:sz w:val="24"/>
          <w:szCs w:val="24"/>
          <w:lang w:eastAsia="en-US"/>
        </w:rPr>
        <w:t>L</w:t>
      </w:r>
      <w:r w:rsidRPr="00816A3D">
        <w:rPr>
          <w:rFonts w:ascii="Cambria" w:eastAsia="Calibri" w:hAnsi="Cambria" w:cs="Times New Roman"/>
          <w:sz w:val="24"/>
          <w:szCs w:val="24"/>
          <w:lang w:eastAsia="en-US"/>
        </w:rPr>
        <w:t>okacij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816A3D">
        <w:rPr>
          <w:rFonts w:ascii="Cambria" w:eastAsia="Calibri" w:hAnsi="Cambria" w:cs="Times New Roman"/>
          <w:sz w:val="24"/>
          <w:szCs w:val="24"/>
          <w:lang w:eastAsia="en-US"/>
        </w:rPr>
        <w:t xml:space="preserve"> potencijalnih sabirno-logističkih centara 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će se dalje vrednovati kroz ponderirane prosjeke prema lancima vrijednos</w:t>
      </w:r>
      <w:r>
        <w:rPr>
          <w:rFonts w:ascii="Cambria" w:eastAsia="Calibri" w:hAnsi="Cambria" w:cs="Times New Roman"/>
          <w:sz w:val="24"/>
          <w:szCs w:val="24"/>
          <w:lang w:eastAsia="en-US"/>
        </w:rPr>
        <w:t>ti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biomase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iz 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>točk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3.</w:t>
      </w:r>
      <w:r>
        <w:rPr>
          <w:rFonts w:ascii="Cambria" w:eastAsia="Calibri" w:hAnsi="Cambria" w:cs="Times New Roman"/>
          <w:sz w:val="24"/>
          <w:szCs w:val="24"/>
          <w:lang w:eastAsia="en-US"/>
        </w:rPr>
        <w:t>2.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ovog projektnog zadatka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u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skladu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nacionalni</w:t>
      </w:r>
      <w:r>
        <w:rPr>
          <w:rFonts w:ascii="Cambria" w:eastAsia="Calibri" w:hAnsi="Cambria" w:cs="Times New Roman"/>
          <w:sz w:val="24"/>
          <w:szCs w:val="24"/>
          <w:lang w:eastAsia="en-US"/>
        </w:rPr>
        <w:t>m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prioritet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ima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</w:t>
      </w:r>
      <w:r w:rsidRPr="00816A3D">
        <w:rPr>
          <w:rFonts w:ascii="Cambria" w:eastAsia="Calibri" w:hAnsi="Cambria" w:cs="Times New Roman"/>
          <w:sz w:val="24"/>
          <w:szCs w:val="24"/>
          <w:lang w:eastAsia="en-US"/>
        </w:rPr>
        <w:t xml:space="preserve"> potrebama gospodarstva</w:t>
      </w:r>
      <w:r>
        <w:rPr>
          <w:rFonts w:ascii="Cambria" w:eastAsia="Calibri" w:hAnsi="Cambria" w:cs="Times New Roman"/>
          <w:sz w:val="24"/>
          <w:szCs w:val="24"/>
          <w:lang w:eastAsia="en-US"/>
        </w:rPr>
        <w:t>.</w:t>
      </w:r>
      <w:r w:rsidRPr="00816A3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</w:p>
    <w:p w:rsidR="005D5AE0" w:rsidRPr="00546F0D" w:rsidRDefault="005D5AE0" w:rsidP="005D5AE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5D5AE0" w:rsidRDefault="005D5AE0" w:rsidP="005D5AE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Najprosperitetnije lokacije za proširenje djelatnosti postojećih poljoprivrednih kapaciteta u sabirno-logističke centre će se smjestiti u matricu industrijskog rasta i tržišnog udjela (</w:t>
      </w:r>
      <w:r w:rsidRPr="00B14909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BCG </w:t>
      </w:r>
      <w:proofErr w:type="spellStart"/>
      <w:r w:rsidRPr="00B14909">
        <w:rPr>
          <w:rFonts w:ascii="Cambria" w:eastAsia="Calibri" w:hAnsi="Cambria" w:cs="Times New Roman"/>
          <w:i/>
          <w:sz w:val="24"/>
          <w:szCs w:val="24"/>
          <w:lang w:eastAsia="en-US"/>
        </w:rPr>
        <w:t>matrix</w:t>
      </w:r>
      <w:proofErr w:type="spellEnd"/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) kako bi se razmotrile raspoložive strategije tranzicije kroz nove poslovne modele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iz </w:t>
      </w:r>
      <w:r w:rsidRPr="007B5776">
        <w:rPr>
          <w:rFonts w:ascii="Cambria" w:eastAsia="Calibri" w:hAnsi="Cambria" w:cs="Times New Roman"/>
          <w:sz w:val="24"/>
          <w:szCs w:val="24"/>
          <w:lang w:eastAsia="en-US"/>
        </w:rPr>
        <w:t>točke 3.</w:t>
      </w:r>
      <w:r>
        <w:rPr>
          <w:rFonts w:ascii="Cambria" w:eastAsia="Calibri" w:hAnsi="Cambria" w:cs="Times New Roman"/>
          <w:sz w:val="24"/>
          <w:szCs w:val="24"/>
          <w:lang w:eastAsia="en-US"/>
        </w:rPr>
        <w:t>3</w:t>
      </w:r>
      <w:r w:rsidRPr="007B5776">
        <w:rPr>
          <w:rFonts w:ascii="Cambria" w:eastAsia="Calibri" w:hAnsi="Cambria" w:cs="Times New Roman"/>
          <w:sz w:val="24"/>
          <w:szCs w:val="24"/>
          <w:lang w:eastAsia="en-US"/>
        </w:rPr>
        <w:t>. ovog projektnog zadatka</w:t>
      </w:r>
      <w:r>
        <w:rPr>
          <w:rFonts w:ascii="Cambria" w:eastAsia="Calibri" w:hAnsi="Cambria" w:cs="Times New Roman"/>
          <w:sz w:val="24"/>
          <w:szCs w:val="24"/>
          <w:lang w:eastAsia="en-US"/>
        </w:rPr>
        <w:t>.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</w:p>
    <w:p w:rsidR="00B14909" w:rsidRDefault="00B14909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244065" w:rsidRPr="00546F0D" w:rsidRDefault="00244065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44065">
        <w:rPr>
          <w:rFonts w:ascii="Cambria" w:eastAsia="Calibri" w:hAnsi="Cambria" w:cs="Times New Roman"/>
          <w:noProof/>
          <w:sz w:val="24"/>
          <w:szCs w:val="24"/>
        </w:rPr>
        <w:drawing>
          <wp:inline distT="0" distB="0" distL="0" distR="0" wp14:anchorId="17BC993E" wp14:editId="394F92ED">
            <wp:extent cx="3665438" cy="3295650"/>
            <wp:effectExtent l="0" t="0" r="0" b="0"/>
            <wp:docPr id="1" name="Picture 1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ubble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5979" cy="330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0D" w:rsidRDefault="00546F0D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DE12F7" w:rsidRDefault="00DE12F7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C857A0" w:rsidRPr="001F33D4" w:rsidRDefault="00DE12F7" w:rsidP="00F86789">
      <w:pPr>
        <w:spacing w:line="259" w:lineRule="auto"/>
        <w:contextualSpacing/>
        <w:jc w:val="both"/>
        <w:rPr>
          <w:rFonts w:ascii="Cambria" w:eastAsia="Calibri" w:hAnsi="Cambria" w:cs="Times New Roman"/>
          <w:sz w:val="22"/>
          <w:szCs w:val="24"/>
          <w:lang w:eastAsia="en-US"/>
        </w:rPr>
      </w:pPr>
      <w:r w:rsidRPr="005D5AE0"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  <w:t>Cilj</w:t>
      </w:r>
      <w:r w:rsidR="00C857A0" w:rsidRPr="005D5AE0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</w:p>
    <w:p w:rsidR="005D5AE0" w:rsidRPr="00546F0D" w:rsidRDefault="005D5AE0" w:rsidP="005D5AE0">
      <w:pPr>
        <w:numPr>
          <w:ilvl w:val="0"/>
          <w:numId w:val="5"/>
        </w:numPr>
        <w:tabs>
          <w:tab w:val="left" w:pos="851"/>
        </w:tabs>
        <w:spacing w:line="259" w:lineRule="auto"/>
        <w:ind w:left="851" w:hanging="284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rangirati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predložene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lokacije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iz 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>točk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3.</w:t>
      </w:r>
      <w:r>
        <w:rPr>
          <w:rFonts w:ascii="Cambria" w:eastAsia="Calibri" w:hAnsi="Cambria" w:cs="Times New Roman"/>
          <w:sz w:val="24"/>
          <w:szCs w:val="24"/>
          <w:lang w:eastAsia="en-US"/>
        </w:rPr>
        <w:t>1.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ovog projektnog zadatka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prema identificiranim parametrima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i 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prioritetima razvojne politike (Nacionalna 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lastRenderedPageBreak/>
        <w:t>razvojna strategija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Pr="00273432">
        <w:rPr>
          <w:rFonts w:ascii="Cambria" w:eastAsia="Calibri" w:hAnsi="Cambria" w:cs="Times New Roman"/>
          <w:sz w:val="24"/>
          <w:szCs w:val="24"/>
          <w:lang w:eastAsia="en-US"/>
        </w:rPr>
        <w:t xml:space="preserve">Republike Hrvatske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d</w:t>
      </w:r>
      <w:r w:rsidRPr="00273432">
        <w:rPr>
          <w:rFonts w:ascii="Cambria" w:eastAsia="Calibri" w:hAnsi="Cambria" w:cs="Times New Roman"/>
          <w:sz w:val="24"/>
          <w:szCs w:val="24"/>
          <w:lang w:eastAsia="en-US"/>
        </w:rPr>
        <w:t>o 2030. godine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, Strategija poljoprivrede do 2030.)</w:t>
      </w:r>
    </w:p>
    <w:p w:rsidR="00C857A0" w:rsidRPr="00546F0D" w:rsidRDefault="00C857A0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546F0D" w:rsidRPr="00546F0D" w:rsidRDefault="00546F0D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EA1F7D" w:rsidRPr="005D5AE0" w:rsidRDefault="00EA1F7D" w:rsidP="00F86789">
      <w:pPr>
        <w:spacing w:line="259" w:lineRule="auto"/>
        <w:jc w:val="both"/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</w:pPr>
      <w:r w:rsidRPr="005D5AE0"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  <w:t>Očekivani rezultati</w:t>
      </w:r>
    </w:p>
    <w:p w:rsidR="005D5AE0" w:rsidRPr="00546F0D" w:rsidRDefault="005D5AE0" w:rsidP="005D5AE0">
      <w:pPr>
        <w:numPr>
          <w:ilvl w:val="0"/>
          <w:numId w:val="5"/>
        </w:numPr>
        <w:spacing w:line="259" w:lineRule="auto"/>
        <w:ind w:left="851" w:hanging="284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rang-lista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lokacija za 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sabirno-logističk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cent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re za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biomasu porijeklom iz poljoprivrede</w:t>
      </w:r>
    </w:p>
    <w:p w:rsidR="005D5AE0" w:rsidRPr="00546F0D" w:rsidRDefault="005D5AE0" w:rsidP="005D5AE0">
      <w:pPr>
        <w:numPr>
          <w:ilvl w:val="0"/>
          <w:numId w:val="5"/>
        </w:numPr>
        <w:spacing w:line="259" w:lineRule="auto"/>
        <w:ind w:left="851" w:hanging="284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strategij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tranzicije za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određene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lokacije </w:t>
      </w:r>
    </w:p>
    <w:p w:rsidR="00AE5E4A" w:rsidRDefault="00AE5E4A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194362" w:rsidRPr="005D5AE0" w:rsidRDefault="00194362" w:rsidP="00C413C8">
      <w:pPr>
        <w:pStyle w:val="Naslov2"/>
        <w:numPr>
          <w:ilvl w:val="0"/>
          <w:numId w:val="41"/>
        </w:numPr>
        <w:rPr>
          <w:b/>
          <w:color w:val="848057" w:themeColor="accent1" w:themeShade="BF"/>
          <w:sz w:val="40"/>
        </w:rPr>
      </w:pPr>
      <w:bookmarkStart w:id="31" w:name="_Toc60314082"/>
      <w:bookmarkStart w:id="32" w:name="_Toc85790620"/>
      <w:r w:rsidRPr="005D5AE0">
        <w:rPr>
          <w:b/>
          <w:color w:val="848057" w:themeColor="accent1" w:themeShade="BF"/>
          <w:sz w:val="40"/>
        </w:rPr>
        <w:t>Mjesto izvršenja</w:t>
      </w:r>
      <w:bookmarkEnd w:id="31"/>
      <w:bookmarkEnd w:id="32"/>
    </w:p>
    <w:p w:rsidR="00194362" w:rsidRPr="00744A8E" w:rsidRDefault="00194362" w:rsidP="00F86789">
      <w:pPr>
        <w:spacing w:before="120"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94362">
        <w:rPr>
          <w:rFonts w:ascii="Cambria" w:eastAsia="Calibri" w:hAnsi="Cambria" w:cs="Times New Roman"/>
          <w:sz w:val="24"/>
          <w:szCs w:val="24"/>
        </w:rPr>
        <w:t>Teritorij Republike Hrvatske.</w:t>
      </w:r>
    </w:p>
    <w:p w:rsidR="00194362" w:rsidRPr="00194362" w:rsidRDefault="00194362" w:rsidP="00F86789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4362" w:rsidRPr="005D5AE0" w:rsidRDefault="00194362" w:rsidP="00C413C8">
      <w:pPr>
        <w:pStyle w:val="Naslov2"/>
        <w:numPr>
          <w:ilvl w:val="0"/>
          <w:numId w:val="41"/>
        </w:numPr>
        <w:rPr>
          <w:b/>
          <w:color w:val="848057" w:themeColor="accent1" w:themeShade="BF"/>
          <w:sz w:val="40"/>
        </w:rPr>
      </w:pPr>
      <w:bookmarkStart w:id="33" w:name="_Toc521325873"/>
      <w:bookmarkStart w:id="34" w:name="_Toc60314083"/>
      <w:bookmarkStart w:id="35" w:name="_Toc85790621"/>
      <w:r w:rsidRPr="005D5AE0">
        <w:rPr>
          <w:b/>
          <w:color w:val="848057" w:themeColor="accent1" w:themeShade="BF"/>
          <w:sz w:val="40"/>
        </w:rPr>
        <w:t>Rok izvršenja</w:t>
      </w:r>
      <w:bookmarkEnd w:id="33"/>
      <w:bookmarkEnd w:id="34"/>
      <w:bookmarkEnd w:id="35"/>
    </w:p>
    <w:p w:rsidR="005D5AE0" w:rsidRPr="00744A8E" w:rsidRDefault="005D5AE0" w:rsidP="005D5AE0">
      <w:pPr>
        <w:spacing w:before="120"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94362">
        <w:rPr>
          <w:rFonts w:ascii="Cambria" w:eastAsia="Calibri" w:hAnsi="Cambria" w:cs="Times New Roman"/>
          <w:sz w:val="24"/>
          <w:szCs w:val="24"/>
        </w:rPr>
        <w:t xml:space="preserve">Rok izvršenja iznosi </w:t>
      </w:r>
      <w:r w:rsidRPr="00744A8E">
        <w:rPr>
          <w:rFonts w:ascii="Cambria" w:eastAsia="Calibri" w:hAnsi="Cambria" w:cs="Times New Roman"/>
          <w:sz w:val="24"/>
          <w:szCs w:val="24"/>
        </w:rPr>
        <w:t>6</w:t>
      </w:r>
      <w:r w:rsidRPr="00194362">
        <w:rPr>
          <w:rFonts w:ascii="Cambria" w:eastAsia="Calibri" w:hAnsi="Cambria" w:cs="Times New Roman"/>
          <w:sz w:val="24"/>
          <w:szCs w:val="24"/>
        </w:rPr>
        <w:t xml:space="preserve"> mjeseci od dana sklapanja Ugovora s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744A8E">
        <w:rPr>
          <w:rFonts w:ascii="Cambria" w:eastAsia="Calibri" w:hAnsi="Cambria" w:cs="Times New Roman"/>
          <w:sz w:val="24"/>
          <w:szCs w:val="24"/>
        </w:rPr>
        <w:t>ružateljem usluga</w:t>
      </w:r>
      <w:r w:rsidRPr="00194362">
        <w:rPr>
          <w:rFonts w:ascii="Cambria" w:eastAsia="Calibri" w:hAnsi="Cambria" w:cs="Times New Roman"/>
          <w:sz w:val="24"/>
          <w:szCs w:val="24"/>
        </w:rPr>
        <w:t xml:space="preserve">. Planirani početak je </w:t>
      </w:r>
      <w:r w:rsidRPr="00FC4469">
        <w:rPr>
          <w:rFonts w:ascii="Cambria" w:eastAsia="Calibri" w:hAnsi="Cambria" w:cs="Times New Roman"/>
          <w:sz w:val="24"/>
          <w:szCs w:val="24"/>
        </w:rPr>
        <w:t>IV. kvartal 2021. godine.</w:t>
      </w:r>
    </w:p>
    <w:p w:rsidR="00194362" w:rsidRPr="00744A8E" w:rsidRDefault="00194362" w:rsidP="00F86789">
      <w:pPr>
        <w:spacing w:before="120"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194362" w:rsidRPr="005D5AE0" w:rsidRDefault="00194362" w:rsidP="00C413C8">
      <w:pPr>
        <w:pStyle w:val="Naslov2"/>
        <w:numPr>
          <w:ilvl w:val="0"/>
          <w:numId w:val="41"/>
        </w:numPr>
        <w:rPr>
          <w:b/>
        </w:rPr>
      </w:pPr>
      <w:bookmarkStart w:id="36" w:name="_Toc520813373"/>
      <w:bookmarkStart w:id="37" w:name="_Toc521325874"/>
      <w:bookmarkStart w:id="38" w:name="_Toc60314084"/>
      <w:bookmarkStart w:id="39" w:name="_Toc85790622"/>
      <w:r w:rsidRPr="005D5AE0">
        <w:rPr>
          <w:b/>
          <w:color w:val="848057" w:themeColor="accent1" w:themeShade="BF"/>
          <w:sz w:val="40"/>
        </w:rPr>
        <w:t xml:space="preserve">Financijska naknada </w:t>
      </w:r>
      <w:bookmarkEnd w:id="36"/>
      <w:bookmarkEnd w:id="37"/>
      <w:bookmarkEnd w:id="38"/>
      <w:r w:rsidR="00744A8E" w:rsidRPr="005D5AE0">
        <w:rPr>
          <w:b/>
          <w:color w:val="848057" w:themeColor="accent1" w:themeShade="BF"/>
          <w:sz w:val="40"/>
        </w:rPr>
        <w:t>pružatelju usluga</w:t>
      </w:r>
      <w:bookmarkEnd w:id="39"/>
    </w:p>
    <w:p w:rsidR="00194362" w:rsidRPr="00194362" w:rsidRDefault="00194362" w:rsidP="00F86789">
      <w:pPr>
        <w:spacing w:before="120"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bookmarkStart w:id="40" w:name="_Hlk60310876"/>
      <w:r w:rsidRPr="00194362">
        <w:rPr>
          <w:rFonts w:ascii="Cambria" w:eastAsia="Calibri" w:hAnsi="Cambria" w:cs="Times New Roman"/>
          <w:sz w:val="24"/>
          <w:szCs w:val="24"/>
        </w:rPr>
        <w:t xml:space="preserve">Naručitelj će </w:t>
      </w:r>
      <w:r w:rsidR="00C94834">
        <w:rPr>
          <w:rFonts w:ascii="Cambria" w:eastAsia="Calibri" w:hAnsi="Cambria" w:cs="Times New Roman"/>
          <w:sz w:val="24"/>
          <w:szCs w:val="24"/>
        </w:rPr>
        <w:t>p</w:t>
      </w:r>
      <w:r w:rsidR="00744A8E" w:rsidRPr="00744A8E">
        <w:rPr>
          <w:rFonts w:ascii="Cambria" w:eastAsia="Calibri" w:hAnsi="Cambria" w:cs="Times New Roman"/>
          <w:sz w:val="24"/>
          <w:szCs w:val="24"/>
        </w:rPr>
        <w:t>ružatelju usluga</w:t>
      </w:r>
      <w:r w:rsidRPr="00194362">
        <w:rPr>
          <w:rFonts w:ascii="Cambria" w:eastAsia="Calibri" w:hAnsi="Cambria" w:cs="Times New Roman"/>
          <w:sz w:val="24"/>
          <w:szCs w:val="24"/>
        </w:rPr>
        <w:t xml:space="preserve"> platiti ugovorene poslove prema sljedećoj dinamici:</w:t>
      </w:r>
    </w:p>
    <w:p w:rsidR="00194362" w:rsidRPr="00194362" w:rsidRDefault="00194362" w:rsidP="00F86789">
      <w:pPr>
        <w:numPr>
          <w:ilvl w:val="0"/>
          <w:numId w:val="36"/>
        </w:numPr>
        <w:spacing w:before="120" w:after="120" w:line="240" w:lineRule="auto"/>
        <w:ind w:left="0" w:firstLine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94362">
        <w:rPr>
          <w:rFonts w:ascii="Cambria" w:eastAsia="Calibri" w:hAnsi="Cambria" w:cs="Times New Roman"/>
          <w:sz w:val="24"/>
          <w:szCs w:val="24"/>
        </w:rPr>
        <w:t>30</w:t>
      </w:r>
      <w:r w:rsidR="00744A8E" w:rsidRPr="00744A8E">
        <w:rPr>
          <w:rFonts w:ascii="Cambria" w:eastAsia="Calibri" w:hAnsi="Cambria" w:cs="Times New Roman"/>
          <w:sz w:val="24"/>
          <w:szCs w:val="24"/>
        </w:rPr>
        <w:t xml:space="preserve"> </w:t>
      </w:r>
      <w:r w:rsidRPr="00194362">
        <w:rPr>
          <w:rFonts w:ascii="Cambria" w:eastAsia="Calibri" w:hAnsi="Cambria" w:cs="Times New Roman"/>
          <w:sz w:val="24"/>
          <w:szCs w:val="24"/>
        </w:rPr>
        <w:t xml:space="preserve">% ugovorenog iznosa u roku od 30 dana od </w:t>
      </w:r>
      <w:bookmarkStart w:id="41" w:name="_Hlk83805172"/>
      <w:r w:rsidRPr="00194362">
        <w:rPr>
          <w:rFonts w:ascii="Cambria" w:eastAsia="Calibri" w:hAnsi="Cambria" w:cs="Times New Roman"/>
          <w:sz w:val="24"/>
          <w:szCs w:val="24"/>
        </w:rPr>
        <w:t xml:space="preserve">dana </w:t>
      </w:r>
      <w:bookmarkEnd w:id="41"/>
      <w:r w:rsidRPr="00194362">
        <w:rPr>
          <w:rFonts w:ascii="Cambria" w:eastAsia="Calibri" w:hAnsi="Cambria" w:cs="Times New Roman"/>
          <w:sz w:val="24"/>
          <w:szCs w:val="24"/>
        </w:rPr>
        <w:t>dostave 1. izvješća</w:t>
      </w:r>
    </w:p>
    <w:p w:rsidR="00194362" w:rsidRPr="00194362" w:rsidRDefault="00194362" w:rsidP="00F86789">
      <w:pPr>
        <w:numPr>
          <w:ilvl w:val="0"/>
          <w:numId w:val="36"/>
        </w:numPr>
        <w:spacing w:before="120" w:after="120" w:line="240" w:lineRule="auto"/>
        <w:ind w:left="0" w:firstLine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94362">
        <w:rPr>
          <w:rFonts w:ascii="Cambria" w:eastAsia="Calibri" w:hAnsi="Cambria" w:cs="Times New Roman"/>
          <w:sz w:val="24"/>
          <w:szCs w:val="24"/>
        </w:rPr>
        <w:t>30</w:t>
      </w:r>
      <w:r w:rsidR="00744A8E">
        <w:rPr>
          <w:rFonts w:ascii="Cambria" w:eastAsia="Calibri" w:hAnsi="Cambria" w:cs="Times New Roman"/>
          <w:sz w:val="24"/>
          <w:szCs w:val="24"/>
        </w:rPr>
        <w:t xml:space="preserve"> </w:t>
      </w:r>
      <w:r w:rsidRPr="00194362">
        <w:rPr>
          <w:rFonts w:ascii="Cambria" w:eastAsia="Calibri" w:hAnsi="Cambria" w:cs="Times New Roman"/>
          <w:sz w:val="24"/>
          <w:szCs w:val="24"/>
        </w:rPr>
        <w:t xml:space="preserve">% ugovorenog iznosa u roku od 30 dana od </w:t>
      </w:r>
      <w:r w:rsidR="00744A8E" w:rsidRPr="00194362">
        <w:rPr>
          <w:rFonts w:ascii="Cambria" w:eastAsia="Calibri" w:hAnsi="Cambria" w:cs="Times New Roman"/>
          <w:sz w:val="24"/>
          <w:szCs w:val="24"/>
        </w:rPr>
        <w:t xml:space="preserve">dana </w:t>
      </w:r>
      <w:r w:rsidRPr="00194362">
        <w:rPr>
          <w:rFonts w:ascii="Cambria" w:eastAsia="Calibri" w:hAnsi="Cambria" w:cs="Times New Roman"/>
          <w:sz w:val="24"/>
          <w:szCs w:val="24"/>
        </w:rPr>
        <w:t>dostave 2. izvješća</w:t>
      </w:r>
    </w:p>
    <w:p w:rsidR="00194362" w:rsidRDefault="00194362" w:rsidP="00F86789">
      <w:pPr>
        <w:numPr>
          <w:ilvl w:val="0"/>
          <w:numId w:val="36"/>
        </w:numPr>
        <w:spacing w:before="120" w:after="120" w:line="240" w:lineRule="auto"/>
        <w:ind w:left="0" w:firstLine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94362">
        <w:rPr>
          <w:rFonts w:ascii="Cambria" w:eastAsia="Calibri" w:hAnsi="Cambria" w:cs="Times New Roman"/>
          <w:sz w:val="24"/>
          <w:szCs w:val="24"/>
        </w:rPr>
        <w:t>40</w:t>
      </w:r>
      <w:r w:rsidR="00744A8E">
        <w:rPr>
          <w:rFonts w:ascii="Cambria" w:eastAsia="Calibri" w:hAnsi="Cambria" w:cs="Times New Roman"/>
          <w:sz w:val="24"/>
          <w:szCs w:val="24"/>
        </w:rPr>
        <w:t xml:space="preserve"> </w:t>
      </w:r>
      <w:r w:rsidRPr="00194362">
        <w:rPr>
          <w:rFonts w:ascii="Cambria" w:eastAsia="Calibri" w:hAnsi="Cambria" w:cs="Times New Roman"/>
          <w:sz w:val="24"/>
          <w:szCs w:val="24"/>
        </w:rPr>
        <w:t xml:space="preserve">% ugovorenog iznosa u roku od 30 dana od </w:t>
      </w:r>
      <w:r w:rsidR="00744A8E" w:rsidRPr="00194362">
        <w:rPr>
          <w:rFonts w:ascii="Cambria" w:eastAsia="Calibri" w:hAnsi="Cambria" w:cs="Times New Roman"/>
          <w:sz w:val="24"/>
          <w:szCs w:val="24"/>
        </w:rPr>
        <w:t xml:space="preserve">dana </w:t>
      </w:r>
      <w:r w:rsidRPr="00194362">
        <w:rPr>
          <w:rFonts w:ascii="Cambria" w:eastAsia="Calibri" w:hAnsi="Cambria" w:cs="Times New Roman"/>
          <w:sz w:val="24"/>
          <w:szCs w:val="24"/>
        </w:rPr>
        <w:t>dostave završnog izvješća.</w:t>
      </w:r>
    </w:p>
    <w:p w:rsidR="005D5AE0" w:rsidRPr="00744A8E" w:rsidRDefault="005D5AE0" w:rsidP="005D5AE0">
      <w:pPr>
        <w:spacing w:before="120"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744A8E" w:rsidRPr="00194362" w:rsidRDefault="00744A8E" w:rsidP="00F86789">
      <w:pPr>
        <w:spacing w:before="120"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194362" w:rsidRPr="005D5AE0" w:rsidRDefault="00194362" w:rsidP="00C413C8">
      <w:pPr>
        <w:pStyle w:val="Naslov2"/>
        <w:numPr>
          <w:ilvl w:val="0"/>
          <w:numId w:val="41"/>
        </w:numPr>
        <w:rPr>
          <w:b/>
          <w:color w:val="848057" w:themeColor="accent1" w:themeShade="BF"/>
          <w:sz w:val="40"/>
        </w:rPr>
      </w:pPr>
      <w:bookmarkStart w:id="42" w:name="_Toc521325875"/>
      <w:bookmarkStart w:id="43" w:name="_Toc60314085"/>
      <w:bookmarkStart w:id="44" w:name="_Toc85790623"/>
      <w:bookmarkEnd w:id="40"/>
      <w:r w:rsidRPr="005D5AE0">
        <w:rPr>
          <w:b/>
          <w:color w:val="848057" w:themeColor="accent1" w:themeShade="BF"/>
          <w:sz w:val="40"/>
        </w:rPr>
        <w:t>Procijenjena vrijednost nabave</w:t>
      </w:r>
      <w:bookmarkEnd w:id="42"/>
      <w:bookmarkEnd w:id="43"/>
      <w:bookmarkEnd w:id="44"/>
    </w:p>
    <w:p w:rsidR="00907827" w:rsidRDefault="00907827" w:rsidP="00907827">
      <w:pPr>
        <w:spacing w:before="120"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94362">
        <w:rPr>
          <w:rFonts w:ascii="Cambria" w:eastAsia="Calibri" w:hAnsi="Cambria" w:cs="Times New Roman"/>
          <w:sz w:val="24"/>
          <w:szCs w:val="24"/>
        </w:rPr>
        <w:t xml:space="preserve">Procijenjena vrijednost nabave je </w:t>
      </w:r>
      <w:r w:rsidRPr="00744A8E">
        <w:rPr>
          <w:rFonts w:ascii="Cambria" w:eastAsia="Calibri" w:hAnsi="Cambria" w:cs="Times New Roman"/>
          <w:sz w:val="24"/>
          <w:szCs w:val="24"/>
        </w:rPr>
        <w:t>1</w:t>
      </w:r>
      <w:r w:rsidRPr="00194362">
        <w:rPr>
          <w:rFonts w:ascii="Cambria" w:eastAsia="Calibri" w:hAnsi="Cambria" w:cs="Times New Roman"/>
          <w:sz w:val="24"/>
          <w:szCs w:val="24"/>
        </w:rPr>
        <w:t>9</w:t>
      </w:r>
      <w:r>
        <w:rPr>
          <w:rFonts w:ascii="Cambria" w:eastAsia="Calibri" w:hAnsi="Cambria" w:cs="Times New Roman"/>
          <w:sz w:val="24"/>
          <w:szCs w:val="24"/>
        </w:rPr>
        <w:t>3</w:t>
      </w:r>
      <w:r w:rsidRPr="00194362">
        <w:rPr>
          <w:rFonts w:ascii="Cambria" w:eastAsia="Calibri" w:hAnsi="Cambria" w:cs="Times New Roman"/>
          <w:sz w:val="24"/>
          <w:szCs w:val="24"/>
        </w:rPr>
        <w:t>.000,00 kn (bez PDV-a).</w:t>
      </w:r>
    </w:p>
    <w:p w:rsidR="00744A8E" w:rsidRPr="00194362" w:rsidRDefault="00744A8E" w:rsidP="00F86789">
      <w:pPr>
        <w:spacing w:before="120"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194362" w:rsidRPr="00907827" w:rsidRDefault="00194362" w:rsidP="00C413C8">
      <w:pPr>
        <w:pStyle w:val="Naslov2"/>
        <w:numPr>
          <w:ilvl w:val="0"/>
          <w:numId w:val="41"/>
        </w:numPr>
        <w:rPr>
          <w:b/>
          <w:color w:val="848057" w:themeColor="accent1" w:themeShade="BF"/>
          <w:sz w:val="40"/>
        </w:rPr>
      </w:pPr>
      <w:bookmarkStart w:id="45" w:name="_Toc60314086"/>
      <w:bookmarkStart w:id="46" w:name="_Toc85790624"/>
      <w:r w:rsidRPr="00907827">
        <w:rPr>
          <w:b/>
          <w:color w:val="848057" w:themeColor="accent1" w:themeShade="BF"/>
          <w:sz w:val="40"/>
        </w:rPr>
        <w:t>Izvještavanje</w:t>
      </w:r>
      <w:bookmarkEnd w:id="45"/>
      <w:bookmarkEnd w:id="46"/>
    </w:p>
    <w:p w:rsidR="00744A8E" w:rsidRDefault="00907827" w:rsidP="00F86789">
      <w:pPr>
        <w:spacing w:before="120"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07827">
        <w:rPr>
          <w:rFonts w:ascii="Cambria" w:eastAsia="Calibri" w:hAnsi="Cambria" w:cs="Times New Roman"/>
          <w:sz w:val="24"/>
          <w:szCs w:val="24"/>
        </w:rPr>
        <w:t>Pružatelj usluga će dostaviti izvješće o tijeku provedbe projekta u odnosu na očekivane rezultate navedene u točki 3. ovog projektnog zadatka, a prema dinamici u Tablici.</w:t>
      </w:r>
    </w:p>
    <w:p w:rsidR="00907827" w:rsidRDefault="00907827" w:rsidP="00907827">
      <w:pPr>
        <w:spacing w:before="120"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907827" w:rsidRDefault="00907827" w:rsidP="00907827">
      <w:pPr>
        <w:spacing w:before="120" w:after="12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24FD7">
        <w:rPr>
          <w:rFonts w:ascii="Cambria" w:eastAsia="Calibri" w:hAnsi="Cambria" w:cs="Times New Roman"/>
          <w:b/>
          <w:sz w:val="20"/>
          <w:szCs w:val="20"/>
        </w:rPr>
        <w:lastRenderedPageBreak/>
        <w:t xml:space="preserve">Tablica - </w:t>
      </w:r>
      <w:r w:rsidRPr="00324FD7">
        <w:rPr>
          <w:rFonts w:ascii="Cambria" w:eastAsia="Calibri" w:hAnsi="Cambria" w:cs="Times New Roman"/>
          <w:sz w:val="20"/>
          <w:szCs w:val="20"/>
        </w:rPr>
        <w:t>Pregled dostave izvješća i završnog izvješća o provedbi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22"/>
        <w:gridCol w:w="4223"/>
      </w:tblGrid>
      <w:tr w:rsidR="00907827" w:rsidRPr="00C4129A" w:rsidTr="00B02FEF">
        <w:tc>
          <w:tcPr>
            <w:tcW w:w="4222" w:type="dxa"/>
          </w:tcPr>
          <w:p w:rsidR="00907827" w:rsidRPr="00C4129A" w:rsidRDefault="00907827" w:rsidP="00B02FEF">
            <w:pPr>
              <w:spacing w:before="120" w:after="12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4129A">
              <w:rPr>
                <w:rFonts w:ascii="Cambria" w:eastAsia="Calibri" w:hAnsi="Cambria" w:cs="Times New Roman"/>
                <w:b/>
                <w:sz w:val="20"/>
                <w:szCs w:val="20"/>
              </w:rPr>
              <w:t>Razdoblje</w:t>
            </w:r>
          </w:p>
        </w:tc>
        <w:tc>
          <w:tcPr>
            <w:tcW w:w="4223" w:type="dxa"/>
          </w:tcPr>
          <w:p w:rsidR="00907827" w:rsidRPr="00C4129A" w:rsidRDefault="00907827" w:rsidP="00B02FEF">
            <w:pPr>
              <w:spacing w:before="120" w:after="12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4129A">
              <w:rPr>
                <w:rFonts w:ascii="Cambria" w:eastAsia="Calibri" w:hAnsi="Cambria" w:cs="Times New Roman"/>
                <w:b/>
                <w:sz w:val="20"/>
                <w:szCs w:val="20"/>
              </w:rPr>
              <w:t>Zadaci</w:t>
            </w:r>
          </w:p>
        </w:tc>
      </w:tr>
      <w:tr w:rsidR="00907827" w:rsidRPr="00FC4469" w:rsidTr="00B02FEF">
        <w:tc>
          <w:tcPr>
            <w:tcW w:w="4222" w:type="dxa"/>
          </w:tcPr>
          <w:p w:rsidR="00907827" w:rsidRPr="00FC4469" w:rsidRDefault="00907827" w:rsidP="00B02FEF">
            <w:pPr>
              <w:spacing w:before="120" w:after="12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C4469">
              <w:rPr>
                <w:rFonts w:ascii="Cambria" w:eastAsia="Calibri" w:hAnsi="Cambria" w:cs="Times New Roman"/>
                <w:sz w:val="20"/>
                <w:szCs w:val="20"/>
              </w:rPr>
              <w:t>na kraju III. mjeseca provedbe projekta</w:t>
            </w:r>
          </w:p>
        </w:tc>
        <w:tc>
          <w:tcPr>
            <w:tcW w:w="4223" w:type="dxa"/>
          </w:tcPr>
          <w:p w:rsidR="00907827" w:rsidRPr="00FC4469" w:rsidRDefault="00907827" w:rsidP="00B02FEF">
            <w:pPr>
              <w:pStyle w:val="Odlomakpopisa"/>
              <w:numPr>
                <w:ilvl w:val="0"/>
                <w:numId w:val="37"/>
              </w:numPr>
              <w:spacing w:before="120" w:after="1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C4469">
              <w:rPr>
                <w:rFonts w:ascii="Cambria" w:eastAsia="Calibri" w:hAnsi="Cambria" w:cs="Times New Roman"/>
                <w:sz w:val="20"/>
                <w:szCs w:val="20"/>
              </w:rPr>
              <w:t>izvješće o provedenim zadacima</w:t>
            </w:r>
          </w:p>
        </w:tc>
      </w:tr>
      <w:tr w:rsidR="00907827" w:rsidRPr="00FC4469" w:rsidTr="00B02FEF">
        <w:tc>
          <w:tcPr>
            <w:tcW w:w="4222" w:type="dxa"/>
          </w:tcPr>
          <w:p w:rsidR="00907827" w:rsidRPr="00FC4469" w:rsidRDefault="00907827" w:rsidP="00B02FEF">
            <w:pPr>
              <w:spacing w:before="120" w:after="12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C4469">
              <w:rPr>
                <w:rFonts w:ascii="Cambria" w:eastAsia="Calibri" w:hAnsi="Cambria" w:cs="Times New Roman"/>
                <w:sz w:val="20"/>
                <w:szCs w:val="20"/>
              </w:rPr>
              <w:t>na kraju V. mjeseca provedbe projekta</w:t>
            </w:r>
          </w:p>
        </w:tc>
        <w:tc>
          <w:tcPr>
            <w:tcW w:w="4223" w:type="dxa"/>
          </w:tcPr>
          <w:p w:rsidR="00907827" w:rsidRPr="00FC4469" w:rsidRDefault="00907827" w:rsidP="00B02FEF">
            <w:pPr>
              <w:pStyle w:val="Odlomakpopisa"/>
              <w:numPr>
                <w:ilvl w:val="0"/>
                <w:numId w:val="37"/>
              </w:numPr>
              <w:spacing w:before="120" w:after="1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C4469">
              <w:rPr>
                <w:rFonts w:ascii="Cambria" w:eastAsia="Calibri" w:hAnsi="Cambria" w:cs="Times New Roman"/>
                <w:sz w:val="20"/>
                <w:szCs w:val="20"/>
              </w:rPr>
              <w:t>izvješće o provedenim zadacima</w:t>
            </w:r>
          </w:p>
        </w:tc>
      </w:tr>
      <w:tr w:rsidR="00907827" w:rsidTr="00B02FEF">
        <w:tc>
          <w:tcPr>
            <w:tcW w:w="4222" w:type="dxa"/>
          </w:tcPr>
          <w:p w:rsidR="00907827" w:rsidRPr="00FC4469" w:rsidRDefault="00907827" w:rsidP="00B02FEF">
            <w:pPr>
              <w:spacing w:before="120" w:after="12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C4469">
              <w:rPr>
                <w:rFonts w:ascii="Cambria" w:eastAsia="Calibri" w:hAnsi="Cambria" w:cs="Times New Roman"/>
                <w:sz w:val="20"/>
                <w:szCs w:val="20"/>
              </w:rPr>
              <w:t>u roku od 15 dana od roka izvršenja projekta navedenog u Ugovoru</w:t>
            </w:r>
          </w:p>
        </w:tc>
        <w:tc>
          <w:tcPr>
            <w:tcW w:w="4223" w:type="dxa"/>
          </w:tcPr>
          <w:p w:rsidR="00907827" w:rsidRDefault="00907827" w:rsidP="00B02FEF">
            <w:pPr>
              <w:spacing w:before="120" w:after="120" w:line="240" w:lineRule="auto"/>
              <w:ind w:left="346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C4469">
              <w:rPr>
                <w:rFonts w:ascii="Cambria" w:eastAsia="Calibri" w:hAnsi="Cambria" w:cs="Times New Roman"/>
                <w:sz w:val="20"/>
                <w:szCs w:val="20"/>
              </w:rPr>
              <w:t>završno izvješće</w:t>
            </w:r>
          </w:p>
        </w:tc>
      </w:tr>
    </w:tbl>
    <w:p w:rsidR="00907827" w:rsidRPr="00194362" w:rsidRDefault="00907827" w:rsidP="00907827">
      <w:pPr>
        <w:spacing w:before="60" w:after="60" w:line="240" w:lineRule="auto"/>
        <w:ind w:left="2552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:rsidR="00907827" w:rsidRPr="00C4129A" w:rsidRDefault="00907827" w:rsidP="00907827">
      <w:pPr>
        <w:spacing w:line="259" w:lineRule="auto"/>
        <w:jc w:val="both"/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</w:pPr>
      <w:r w:rsidRPr="00C4129A"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  <w:t>Važne napomene:</w:t>
      </w:r>
    </w:p>
    <w:p w:rsidR="00194362" w:rsidRPr="00194362" w:rsidRDefault="00194362" w:rsidP="00C4129A">
      <w:pPr>
        <w:spacing w:before="120"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94362">
        <w:rPr>
          <w:rFonts w:ascii="Cambria" w:eastAsia="Calibri" w:hAnsi="Cambria" w:cs="Times New Roman"/>
          <w:sz w:val="24"/>
          <w:szCs w:val="24"/>
        </w:rPr>
        <w:t xml:space="preserve">Svi </w:t>
      </w:r>
      <w:r w:rsidR="00907827" w:rsidRPr="00FC4469">
        <w:rPr>
          <w:rFonts w:ascii="Cambria" w:eastAsia="Calibri" w:hAnsi="Cambria" w:cs="Times New Roman"/>
          <w:sz w:val="24"/>
          <w:szCs w:val="24"/>
        </w:rPr>
        <w:t>dokumenti, informacije i IT podaci, nastali ili izrađeni tijekom i nakon završetka ovog projekta, vlasništvo su Ministarstva poljoprivrede.</w:t>
      </w:r>
      <w:r w:rsidR="00907827" w:rsidRPr="0019436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FF437E" w:rsidRPr="00CD02F6" w:rsidRDefault="00FF437E" w:rsidP="00744A8E">
      <w:pPr>
        <w:spacing w:before="120" w:after="120" w:line="240" w:lineRule="auto"/>
        <w:ind w:left="2552"/>
        <w:jc w:val="both"/>
        <w:rPr>
          <w:sz w:val="24"/>
          <w:szCs w:val="24"/>
        </w:rPr>
      </w:pPr>
    </w:p>
    <w:sectPr w:rsidR="00FF437E" w:rsidRPr="00CD02F6" w:rsidSect="00AE5E4A">
      <w:headerReference w:type="even" r:id="rId12"/>
      <w:headerReference w:type="default" r:id="rId13"/>
      <w:footerReference w:type="even" r:id="rId14"/>
      <w:footerReference w:type="default" r:id="rId15"/>
      <w:pgSz w:w="11907" w:h="16839"/>
      <w:pgMar w:top="3061" w:right="1701" w:bottom="1448" w:left="17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60F" w:rsidRDefault="0057760F">
      <w:pPr>
        <w:spacing w:after="0" w:line="240" w:lineRule="auto"/>
      </w:pPr>
      <w:r>
        <w:separator/>
      </w:r>
    </w:p>
  </w:endnote>
  <w:endnote w:type="continuationSeparator" w:id="0">
    <w:p w:rsidR="0057760F" w:rsidRDefault="0057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37E" w:rsidRDefault="00612E41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6643515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Pravoku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437E" w:rsidRDefault="00FF437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3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" fillcolor="#675e47 [3215]" stroked="f" strokeweight="2pt">
              <v:textbox>
                <w:txbxContent>
                  <w:p w:rsidR="00FF437E" w:rsidRDefault="00FF43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3F94D7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Pravoku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437E" w:rsidRDefault="00FF437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4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" fillcolor="#a9a57c [3204]" stroked="f" strokeweight="2pt">
              <v:textbox>
                <w:txbxContent>
                  <w:p w:rsidR="00FF437E" w:rsidRDefault="00FF437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4C28D162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vostruka uglata zagrad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FF437E" w:rsidRPr="00D815B5" w:rsidRDefault="00612E41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815B5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815B5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D815B5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43247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10</w:t>
                          </w:r>
                          <w:r w:rsidRPr="00D815B5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vostruka uglata zagrada 7" o:spid="_x0000_s1035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" filled="t" fillcolor="#a9a57c [3204]" strokecolor="white [3212]" strokeweight="1pt">
              <v:path arrowok="t"/>
              <v:textbox inset="0,,0">
                <w:txbxContent>
                  <w:p w:rsidR="00FF437E" w:rsidRPr="00D815B5" w:rsidRDefault="00612E41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</w:pPr>
                    <w:r w:rsidRPr="00D815B5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D815B5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 w:rsidRPr="00D815B5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D43247">
                      <w:rPr>
                        <w:rFonts w:asciiTheme="majorHAnsi" w:hAnsiTheme="majorHAnsi"/>
                        <w:noProof/>
                        <w:color w:val="FFFFFF" w:themeColor="background1"/>
                        <w:sz w:val="24"/>
                        <w:szCs w:val="24"/>
                      </w:rPr>
                      <w:t>10</w:t>
                    </w:r>
                    <w:r w:rsidRPr="00D815B5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37E" w:rsidRDefault="00612E41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4F56F9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Pravoku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437E" w:rsidRDefault="00FF437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6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" fillcolor="#675e47 [3215]" stroked="f" strokeweight="2pt">
              <v:textbox>
                <w:txbxContent>
                  <w:p w:rsidR="00FF437E" w:rsidRDefault="00FF43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66C80A7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Pravoku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437E" w:rsidRDefault="00FF437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7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" fillcolor="#a9a57c [3204]" stroked="f" strokeweight="2pt">
              <v:textbox>
                <w:txbxContent>
                  <w:p w:rsidR="00FF437E" w:rsidRDefault="00FF437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2347548C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vostruka uglata zagrad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FF437E" w:rsidRPr="00D815B5" w:rsidRDefault="00612E41">
                          <w:pPr>
                            <w:jc w:val="center"/>
                            <w:rPr>
                              <w:rFonts w:ascii="Cambria" w:hAnsi="Cambria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815B5">
                            <w:rPr>
                              <w:rFonts w:ascii="Cambria" w:hAnsi="Cambria"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815B5">
                            <w:rPr>
                              <w:rFonts w:ascii="Cambria" w:hAnsi="Cambria"/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D815B5">
                            <w:rPr>
                              <w:rFonts w:ascii="Cambria" w:hAnsi="Cambria"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43247">
                            <w:rPr>
                              <w:rFonts w:ascii="Cambria" w:hAnsi="Cambria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11</w:t>
                          </w:r>
                          <w:r w:rsidRPr="00D815B5">
                            <w:rPr>
                              <w:rFonts w:ascii="Cambria" w:hAnsi="Cambria"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8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" filled="t" fillcolor="#a9a57c [3204]" strokecolor="white [3212]" strokeweight="1pt">
              <v:path arrowok="t"/>
              <v:textbox inset="0,,0">
                <w:txbxContent>
                  <w:p w:rsidR="00FF437E" w:rsidRPr="00D815B5" w:rsidRDefault="00612E41">
                    <w:pPr>
                      <w:jc w:val="center"/>
                      <w:rPr>
                        <w:rFonts w:ascii="Cambria" w:hAnsi="Cambria"/>
                        <w:color w:val="FFFFFF" w:themeColor="background1"/>
                        <w:sz w:val="24"/>
                        <w:szCs w:val="24"/>
                      </w:rPr>
                    </w:pPr>
                    <w:r w:rsidRPr="00D815B5">
                      <w:rPr>
                        <w:rFonts w:ascii="Cambria" w:hAnsi="Cambria"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D815B5">
                      <w:rPr>
                        <w:rFonts w:ascii="Cambria" w:hAnsi="Cambria"/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 w:rsidRPr="00D815B5">
                      <w:rPr>
                        <w:rFonts w:ascii="Cambria" w:hAnsi="Cambria"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D43247">
                      <w:rPr>
                        <w:rFonts w:ascii="Cambria" w:hAnsi="Cambria"/>
                        <w:noProof/>
                        <w:color w:val="FFFFFF" w:themeColor="background1"/>
                        <w:sz w:val="24"/>
                        <w:szCs w:val="24"/>
                      </w:rPr>
                      <w:t>11</w:t>
                    </w:r>
                    <w:r w:rsidRPr="00D815B5">
                      <w:rPr>
                        <w:rFonts w:ascii="Cambria" w:hAnsi="Cambria"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60F" w:rsidRDefault="0057760F">
      <w:pPr>
        <w:spacing w:after="0" w:line="240" w:lineRule="auto"/>
      </w:pPr>
      <w:r>
        <w:separator/>
      </w:r>
    </w:p>
  </w:footnote>
  <w:footnote w:type="continuationSeparator" w:id="0">
    <w:p w:rsidR="0057760F" w:rsidRDefault="0057760F">
      <w:pPr>
        <w:spacing w:after="0" w:line="240" w:lineRule="auto"/>
      </w:pPr>
      <w:r>
        <w:continuationSeparator/>
      </w:r>
    </w:p>
  </w:footnote>
  <w:footnote w:id="1">
    <w:p w:rsidR="002A3D85" w:rsidRDefault="002A3D85" w:rsidP="002A3D85">
      <w:pPr>
        <w:pStyle w:val="Tekstfusnote"/>
      </w:pPr>
      <w:r w:rsidRPr="001057FD">
        <w:rPr>
          <w:rStyle w:val="Referencafusnote"/>
          <w:rFonts w:ascii="Cambria" w:hAnsi="Cambria"/>
          <w:sz w:val="16"/>
          <w:szCs w:val="16"/>
        </w:rPr>
        <w:footnoteRef/>
      </w:r>
      <w:r>
        <w:t xml:space="preserve"> </w:t>
      </w:r>
      <w:r w:rsidRPr="003B0316">
        <w:rPr>
          <w:rFonts w:ascii="Cambria" w:hAnsi="Cambria"/>
          <w:sz w:val="16"/>
          <w:szCs w:val="16"/>
        </w:rPr>
        <w:t>Strateška transformacija poljoprivrede i ruralnog razvoja</w:t>
      </w:r>
      <w:r>
        <w:rPr>
          <w:rFonts w:ascii="Cambria" w:hAnsi="Cambria"/>
          <w:sz w:val="16"/>
          <w:szCs w:val="16"/>
        </w:rPr>
        <w:t xml:space="preserve"> </w:t>
      </w:r>
      <w:r w:rsidRPr="003B0316">
        <w:rPr>
          <w:rFonts w:ascii="Cambria" w:hAnsi="Cambria"/>
          <w:sz w:val="16"/>
          <w:szCs w:val="16"/>
        </w:rPr>
        <w:t>(STARS RAS)</w:t>
      </w:r>
      <w:r>
        <w:rPr>
          <w:rFonts w:ascii="Cambria" w:hAnsi="Cambria"/>
          <w:sz w:val="16"/>
          <w:szCs w:val="16"/>
        </w:rPr>
        <w:t>, p</w:t>
      </w:r>
      <w:r w:rsidRPr="003B0316">
        <w:rPr>
          <w:rFonts w:ascii="Cambria" w:hAnsi="Cambria"/>
          <w:sz w:val="16"/>
          <w:szCs w:val="16"/>
        </w:rPr>
        <w:t>opratni dokument</w:t>
      </w:r>
      <w:r>
        <w:rPr>
          <w:rFonts w:ascii="Cambria" w:hAnsi="Cambria"/>
          <w:sz w:val="16"/>
          <w:szCs w:val="16"/>
        </w:rPr>
        <w:t xml:space="preserve">, </w:t>
      </w:r>
      <w:r w:rsidRPr="003B0316">
        <w:rPr>
          <w:rFonts w:ascii="Cambria" w:hAnsi="Cambria"/>
          <w:sz w:val="16"/>
          <w:szCs w:val="16"/>
        </w:rPr>
        <w:t>Razvoj održivog i kružnog biogospodarstva u Hrvatskoj:</w:t>
      </w:r>
      <w:r>
        <w:rPr>
          <w:rFonts w:ascii="Cambria" w:hAnsi="Cambria"/>
          <w:sz w:val="16"/>
          <w:szCs w:val="16"/>
        </w:rPr>
        <w:t xml:space="preserve"> </w:t>
      </w:r>
      <w:r w:rsidRPr="003B0316">
        <w:rPr>
          <w:rFonts w:ascii="Cambria" w:hAnsi="Cambria"/>
          <w:sz w:val="16"/>
          <w:szCs w:val="16"/>
        </w:rPr>
        <w:t>mogućnosti i izazov</w:t>
      </w:r>
      <w:r>
        <w:rPr>
          <w:rFonts w:ascii="Cambria" w:hAnsi="Cambria"/>
          <w:sz w:val="16"/>
          <w:szCs w:val="16"/>
        </w:rPr>
        <w:t>i</w:t>
      </w:r>
    </w:p>
  </w:footnote>
  <w:footnote w:id="2">
    <w:p w:rsidR="002A3D85" w:rsidRPr="00861AB8" w:rsidRDefault="002A3D85" w:rsidP="002A3D85">
      <w:pPr>
        <w:pStyle w:val="Tekstfusnote"/>
        <w:rPr>
          <w:rFonts w:ascii="Cambria" w:hAnsi="Cambria"/>
          <w:sz w:val="16"/>
          <w:szCs w:val="16"/>
        </w:rPr>
      </w:pPr>
      <w:r w:rsidRPr="00861AB8">
        <w:rPr>
          <w:rStyle w:val="Referencafusnote"/>
          <w:rFonts w:ascii="Cambria" w:hAnsi="Cambria"/>
          <w:sz w:val="16"/>
          <w:szCs w:val="16"/>
        </w:rPr>
        <w:footnoteRef/>
      </w:r>
      <w:r w:rsidRPr="00861AB8">
        <w:rPr>
          <w:rFonts w:ascii="Cambria" w:hAnsi="Cambria"/>
          <w:sz w:val="16"/>
          <w:szCs w:val="16"/>
        </w:rPr>
        <w:t xml:space="preserve"> Izvor: Strategija poljoprivrede do 2030.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37E" w:rsidRDefault="00612E41">
    <w:pPr>
      <w:pStyle w:val="Zaglavlj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editId="6A1E9919">
              <wp:simplePos x="0" y="0"/>
              <wp:positionH relativeFrom="page">
                <wp:posOffset>801370</wp:posOffset>
              </wp:positionH>
              <wp:positionV relativeFrom="page">
                <wp:posOffset>-355600</wp:posOffset>
              </wp:positionV>
              <wp:extent cx="7072630" cy="10058400"/>
              <wp:effectExtent l="0" t="0" r="0" b="0"/>
              <wp:wrapNone/>
              <wp:docPr id="29" name="Pravoku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31EA2F5" id="Pravokutnik 5" o:spid="_x0000_s1026" style="position:absolute;margin-left:63.1pt;margin-top:-28pt;width:556.9pt;height:11in;z-index:-251644928;visibility:visible;mso-wrap-style:square;mso-width-percent:91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32E44B7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Pravoku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437E" w:rsidRDefault="00FF437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" fillcolor="#a9a57c [3204]" stroked="f" strokeweight="2pt">
              <v:textbox>
                <w:txbxContent>
                  <w:p w:rsidR="00FF437E" w:rsidRDefault="00FF437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editId="7B2F1573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Pravoku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437E" w:rsidRDefault="00FF437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Pravokutnik 4" o:spid="_x0000_s1030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" fillcolor="#675e47 [3215]" stroked="f" strokeweight="2pt">
              <v:textbox>
                <w:txbxContent>
                  <w:p w:rsidR="00FF437E" w:rsidRDefault="00FF43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37E" w:rsidRDefault="00612E41">
    <w:pPr>
      <w:pStyle w:val="Zaglavlj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5856D01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Pravoku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CF19033" id="Pravokutnik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22617A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Pravoku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437E" w:rsidRDefault="00FF437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1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" fillcolor="#a9a57c [3204]" stroked="f" strokeweight="2pt">
              <v:textbox>
                <w:txbxContent>
                  <w:p w:rsidR="00FF437E" w:rsidRDefault="00FF437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0A652B8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Pravoku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437E" w:rsidRDefault="00FF437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" fillcolor="#675e47 [3215]" stroked="f" strokeweight="2pt">
              <v:textbox>
                <w:txbxContent>
                  <w:p w:rsidR="00FF437E" w:rsidRDefault="00FF43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F1A"/>
    <w:multiLevelType w:val="hybridMultilevel"/>
    <w:tmpl w:val="A21229AA"/>
    <w:lvl w:ilvl="0" w:tplc="A46E9B48">
      <w:numFmt w:val="bullet"/>
      <w:lvlText w:val=""/>
      <w:lvlJc w:val="left"/>
      <w:pPr>
        <w:ind w:left="4391" w:hanging="705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1C0542D"/>
    <w:multiLevelType w:val="hybridMultilevel"/>
    <w:tmpl w:val="8D44E508"/>
    <w:lvl w:ilvl="0" w:tplc="EE0842FA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7F9E"/>
    <w:multiLevelType w:val="multilevel"/>
    <w:tmpl w:val="941A1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3BD21D1"/>
    <w:multiLevelType w:val="hybridMultilevel"/>
    <w:tmpl w:val="3042B1FC"/>
    <w:lvl w:ilvl="0" w:tplc="BC0C9B4E">
      <w:numFmt w:val="bullet"/>
      <w:lvlText w:val="-"/>
      <w:lvlJc w:val="left"/>
      <w:pPr>
        <w:ind w:left="284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05937FD7"/>
    <w:multiLevelType w:val="hybridMultilevel"/>
    <w:tmpl w:val="9AA41BA4"/>
    <w:lvl w:ilvl="0" w:tplc="0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7221D"/>
    <w:multiLevelType w:val="hybridMultilevel"/>
    <w:tmpl w:val="D8CCCAA4"/>
    <w:lvl w:ilvl="0" w:tplc="1E4A7A36">
      <w:start w:val="1"/>
      <w:numFmt w:val="bullet"/>
      <w:lvlText w:val="-"/>
      <w:lvlJc w:val="left"/>
      <w:pPr>
        <w:ind w:left="7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08F3113E"/>
    <w:multiLevelType w:val="hybridMultilevel"/>
    <w:tmpl w:val="CDD87732"/>
    <w:lvl w:ilvl="0" w:tplc="13EEF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5838A0"/>
    <w:multiLevelType w:val="hybridMultilevel"/>
    <w:tmpl w:val="224C1E8E"/>
    <w:lvl w:ilvl="0" w:tplc="041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0C9608AC"/>
    <w:multiLevelType w:val="multilevel"/>
    <w:tmpl w:val="A86CC4AC"/>
    <w:lvl w:ilvl="0">
      <w:start w:val="1"/>
      <w:numFmt w:val="lowerRoman"/>
      <w:lvlText w:val="%1."/>
      <w:lvlJc w:val="righ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9" w15:restartNumberingAfterBreak="0">
    <w:nsid w:val="0C9865FA"/>
    <w:multiLevelType w:val="hybridMultilevel"/>
    <w:tmpl w:val="EB440F94"/>
    <w:lvl w:ilvl="0" w:tplc="041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0E057DEE"/>
    <w:multiLevelType w:val="multilevel"/>
    <w:tmpl w:val="C340E3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" w15:restartNumberingAfterBreak="0">
    <w:nsid w:val="115A6A46"/>
    <w:multiLevelType w:val="hybridMultilevel"/>
    <w:tmpl w:val="B75614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649F3"/>
    <w:multiLevelType w:val="hybridMultilevel"/>
    <w:tmpl w:val="4F4CAAB8"/>
    <w:lvl w:ilvl="0" w:tplc="041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18DD0081"/>
    <w:multiLevelType w:val="hybridMultilevel"/>
    <w:tmpl w:val="39B2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54E63"/>
    <w:multiLevelType w:val="hybridMultilevel"/>
    <w:tmpl w:val="92DEBDFC"/>
    <w:lvl w:ilvl="0" w:tplc="BC0C9B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22620"/>
    <w:multiLevelType w:val="hybridMultilevel"/>
    <w:tmpl w:val="A176C58E"/>
    <w:lvl w:ilvl="0" w:tplc="BC0C9B4E">
      <w:numFmt w:val="bullet"/>
      <w:lvlText w:val="-"/>
      <w:lvlJc w:val="left"/>
      <w:pPr>
        <w:ind w:left="319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6" w15:restartNumberingAfterBreak="0">
    <w:nsid w:val="26624318"/>
    <w:multiLevelType w:val="hybridMultilevel"/>
    <w:tmpl w:val="65D63B62"/>
    <w:lvl w:ilvl="0" w:tplc="041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29C4770E"/>
    <w:multiLevelType w:val="multilevel"/>
    <w:tmpl w:val="65747F82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8" w15:restartNumberingAfterBreak="0">
    <w:nsid w:val="2B7D262A"/>
    <w:multiLevelType w:val="multilevel"/>
    <w:tmpl w:val="8B82893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3218C"/>
    <w:multiLevelType w:val="multilevel"/>
    <w:tmpl w:val="429E0E00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0" w15:restartNumberingAfterBreak="0">
    <w:nsid w:val="2DC812F5"/>
    <w:multiLevelType w:val="hybridMultilevel"/>
    <w:tmpl w:val="06762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C3FE4"/>
    <w:multiLevelType w:val="hybridMultilevel"/>
    <w:tmpl w:val="4836B84C"/>
    <w:lvl w:ilvl="0" w:tplc="DDFA5F0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848057" w:themeColor="accent1" w:themeShade="BF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1329C"/>
    <w:multiLevelType w:val="hybridMultilevel"/>
    <w:tmpl w:val="6B94A4F0"/>
    <w:lvl w:ilvl="0" w:tplc="3354AA2A">
      <w:start w:val="1"/>
      <w:numFmt w:val="decimal"/>
      <w:lvlText w:val="%1."/>
      <w:lvlJc w:val="left"/>
      <w:pPr>
        <w:ind w:left="720" w:hanging="360"/>
      </w:pPr>
      <w:rPr>
        <w:sz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556C2"/>
    <w:multiLevelType w:val="hybridMultilevel"/>
    <w:tmpl w:val="320ED0D8"/>
    <w:lvl w:ilvl="0" w:tplc="B2A84F7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E19BE"/>
    <w:multiLevelType w:val="hybridMultilevel"/>
    <w:tmpl w:val="88CA1366"/>
    <w:lvl w:ilvl="0" w:tplc="041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3B933DE2"/>
    <w:multiLevelType w:val="multilevel"/>
    <w:tmpl w:val="7F9E4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C1E0484"/>
    <w:multiLevelType w:val="hybridMultilevel"/>
    <w:tmpl w:val="E8BE6A70"/>
    <w:lvl w:ilvl="0" w:tplc="041A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41122459"/>
    <w:multiLevelType w:val="hybridMultilevel"/>
    <w:tmpl w:val="251E67F4"/>
    <w:lvl w:ilvl="0" w:tplc="CF662FD4">
      <w:start w:val="1"/>
      <w:numFmt w:val="lowerRoman"/>
      <w:lvlText w:val="%1."/>
      <w:lvlJc w:val="left"/>
      <w:pPr>
        <w:ind w:left="1080" w:hanging="720"/>
      </w:pPr>
      <w:rPr>
        <w:rFonts w:asciiTheme="majorHAnsi" w:eastAsiaTheme="majorEastAsia" w:hAnsiTheme="majorHAnsi" w:cstheme="majorBidi" w:hint="default"/>
        <w:b/>
        <w:color w:val="848057" w:themeColor="accent1" w:themeShade="BF"/>
        <w:sz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757FF"/>
    <w:multiLevelType w:val="hybridMultilevel"/>
    <w:tmpl w:val="8B82893A"/>
    <w:lvl w:ilvl="0" w:tplc="9F40CE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0692D"/>
    <w:multiLevelType w:val="hybridMultilevel"/>
    <w:tmpl w:val="0114B05C"/>
    <w:lvl w:ilvl="0" w:tplc="D5F4B2DA">
      <w:start w:val="4"/>
      <w:numFmt w:val="decimal"/>
      <w:lvlText w:val="%1."/>
      <w:lvlJc w:val="left"/>
      <w:pPr>
        <w:ind w:left="4647" w:hanging="360"/>
      </w:pPr>
      <w:rPr>
        <w:rFonts w:asciiTheme="majorHAnsi" w:eastAsiaTheme="majorEastAsia" w:hAnsiTheme="majorHAnsi" w:cstheme="majorBidi" w:hint="default"/>
        <w:b/>
        <w:color w:val="848057" w:themeColor="accent1" w:themeShade="BF"/>
        <w:sz w:val="40"/>
      </w:rPr>
    </w:lvl>
    <w:lvl w:ilvl="1" w:tplc="041A0019">
      <w:start w:val="1"/>
      <w:numFmt w:val="lowerLetter"/>
      <w:lvlText w:val="%2."/>
      <w:lvlJc w:val="left"/>
      <w:pPr>
        <w:ind w:left="5367" w:hanging="360"/>
      </w:pPr>
    </w:lvl>
    <w:lvl w:ilvl="2" w:tplc="041A001B" w:tentative="1">
      <w:start w:val="1"/>
      <w:numFmt w:val="lowerRoman"/>
      <w:lvlText w:val="%3."/>
      <w:lvlJc w:val="right"/>
      <w:pPr>
        <w:ind w:left="6087" w:hanging="180"/>
      </w:pPr>
    </w:lvl>
    <w:lvl w:ilvl="3" w:tplc="041A000F" w:tentative="1">
      <w:start w:val="1"/>
      <w:numFmt w:val="decimal"/>
      <w:lvlText w:val="%4."/>
      <w:lvlJc w:val="left"/>
      <w:pPr>
        <w:ind w:left="6807" w:hanging="360"/>
      </w:pPr>
    </w:lvl>
    <w:lvl w:ilvl="4" w:tplc="041A0019" w:tentative="1">
      <w:start w:val="1"/>
      <w:numFmt w:val="lowerLetter"/>
      <w:lvlText w:val="%5."/>
      <w:lvlJc w:val="left"/>
      <w:pPr>
        <w:ind w:left="7527" w:hanging="360"/>
      </w:pPr>
    </w:lvl>
    <w:lvl w:ilvl="5" w:tplc="041A001B" w:tentative="1">
      <w:start w:val="1"/>
      <w:numFmt w:val="lowerRoman"/>
      <w:lvlText w:val="%6."/>
      <w:lvlJc w:val="right"/>
      <w:pPr>
        <w:ind w:left="8247" w:hanging="180"/>
      </w:pPr>
    </w:lvl>
    <w:lvl w:ilvl="6" w:tplc="041A000F" w:tentative="1">
      <w:start w:val="1"/>
      <w:numFmt w:val="decimal"/>
      <w:lvlText w:val="%7."/>
      <w:lvlJc w:val="left"/>
      <w:pPr>
        <w:ind w:left="8967" w:hanging="360"/>
      </w:pPr>
    </w:lvl>
    <w:lvl w:ilvl="7" w:tplc="041A0019" w:tentative="1">
      <w:start w:val="1"/>
      <w:numFmt w:val="lowerLetter"/>
      <w:lvlText w:val="%8."/>
      <w:lvlJc w:val="left"/>
      <w:pPr>
        <w:ind w:left="9687" w:hanging="360"/>
      </w:pPr>
    </w:lvl>
    <w:lvl w:ilvl="8" w:tplc="041A001B" w:tentative="1">
      <w:start w:val="1"/>
      <w:numFmt w:val="lowerRoman"/>
      <w:lvlText w:val="%9."/>
      <w:lvlJc w:val="right"/>
      <w:pPr>
        <w:ind w:left="10407" w:hanging="180"/>
      </w:pPr>
    </w:lvl>
  </w:abstractNum>
  <w:abstractNum w:abstractNumId="30" w15:restartNumberingAfterBreak="0">
    <w:nsid w:val="4D503569"/>
    <w:multiLevelType w:val="hybridMultilevel"/>
    <w:tmpl w:val="4A68E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D3D69"/>
    <w:multiLevelType w:val="hybridMultilevel"/>
    <w:tmpl w:val="E710E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137B1"/>
    <w:multiLevelType w:val="multilevel"/>
    <w:tmpl w:val="9D181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57912044"/>
    <w:multiLevelType w:val="multilevel"/>
    <w:tmpl w:val="041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7FA50D8"/>
    <w:multiLevelType w:val="multilevel"/>
    <w:tmpl w:val="672EC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9636820"/>
    <w:multiLevelType w:val="hybridMultilevel"/>
    <w:tmpl w:val="20245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4462E"/>
    <w:multiLevelType w:val="hybridMultilevel"/>
    <w:tmpl w:val="05BA061E"/>
    <w:lvl w:ilvl="0" w:tplc="83888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F366B"/>
    <w:multiLevelType w:val="hybridMultilevel"/>
    <w:tmpl w:val="4CC0CBC6"/>
    <w:lvl w:ilvl="0" w:tplc="548AAF7A">
      <w:start w:val="4"/>
      <w:numFmt w:val="bullet"/>
      <w:lvlText w:val="-"/>
      <w:lvlJc w:val="left"/>
      <w:pPr>
        <w:ind w:left="2913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8" w15:restartNumberingAfterBreak="0">
    <w:nsid w:val="645D03EA"/>
    <w:multiLevelType w:val="hybridMultilevel"/>
    <w:tmpl w:val="6980E61A"/>
    <w:lvl w:ilvl="0" w:tplc="C66ED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F626A"/>
    <w:multiLevelType w:val="hybridMultilevel"/>
    <w:tmpl w:val="8D4AB0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A2E73"/>
    <w:multiLevelType w:val="hybridMultilevel"/>
    <w:tmpl w:val="641863FA"/>
    <w:lvl w:ilvl="0" w:tplc="041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1" w15:restartNumberingAfterBreak="0">
    <w:nsid w:val="6C7059D4"/>
    <w:multiLevelType w:val="hybridMultilevel"/>
    <w:tmpl w:val="E11EF15A"/>
    <w:lvl w:ilvl="0" w:tplc="041A000D">
      <w:start w:val="1"/>
      <w:numFmt w:val="bullet"/>
      <w:lvlText w:val=""/>
      <w:lvlJc w:val="left"/>
      <w:pPr>
        <w:ind w:left="25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42" w15:restartNumberingAfterBreak="0">
    <w:nsid w:val="6D2156CE"/>
    <w:multiLevelType w:val="multilevel"/>
    <w:tmpl w:val="A86CC4AC"/>
    <w:lvl w:ilvl="0">
      <w:start w:val="1"/>
      <w:numFmt w:val="lowerRoman"/>
      <w:lvlText w:val="%1."/>
      <w:lvlJc w:val="righ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3" w15:restartNumberingAfterBreak="0">
    <w:nsid w:val="7015165E"/>
    <w:multiLevelType w:val="multilevel"/>
    <w:tmpl w:val="7F9E4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2DD66C3"/>
    <w:multiLevelType w:val="hybridMultilevel"/>
    <w:tmpl w:val="7908935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4AA65BF"/>
    <w:multiLevelType w:val="hybridMultilevel"/>
    <w:tmpl w:val="4D8C8092"/>
    <w:lvl w:ilvl="0" w:tplc="08A4C8BA">
      <w:start w:val="3"/>
      <w:numFmt w:val="lowerRoman"/>
      <w:lvlText w:val="%1."/>
      <w:lvlJc w:val="left"/>
      <w:pPr>
        <w:ind w:left="3272" w:hanging="720"/>
      </w:pPr>
      <w:rPr>
        <w:rFonts w:eastAsia="Calibri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5"/>
  </w:num>
  <w:num w:numId="2">
    <w:abstractNumId w:val="41"/>
  </w:num>
  <w:num w:numId="3">
    <w:abstractNumId w:val="39"/>
  </w:num>
  <w:num w:numId="4">
    <w:abstractNumId w:val="26"/>
  </w:num>
  <w:num w:numId="5">
    <w:abstractNumId w:val="11"/>
  </w:num>
  <w:num w:numId="6">
    <w:abstractNumId w:val="40"/>
  </w:num>
  <w:num w:numId="7">
    <w:abstractNumId w:val="24"/>
  </w:num>
  <w:num w:numId="8">
    <w:abstractNumId w:val="7"/>
  </w:num>
  <w:num w:numId="9">
    <w:abstractNumId w:val="10"/>
  </w:num>
  <w:num w:numId="10">
    <w:abstractNumId w:val="14"/>
  </w:num>
  <w:num w:numId="11">
    <w:abstractNumId w:val="15"/>
  </w:num>
  <w:num w:numId="12">
    <w:abstractNumId w:val="2"/>
  </w:num>
  <w:num w:numId="13">
    <w:abstractNumId w:val="1"/>
  </w:num>
  <w:num w:numId="14">
    <w:abstractNumId w:val="36"/>
  </w:num>
  <w:num w:numId="15">
    <w:abstractNumId w:val="38"/>
  </w:num>
  <w:num w:numId="16">
    <w:abstractNumId w:val="0"/>
  </w:num>
  <w:num w:numId="17">
    <w:abstractNumId w:val="33"/>
  </w:num>
  <w:num w:numId="18">
    <w:abstractNumId w:val="6"/>
  </w:num>
  <w:num w:numId="19">
    <w:abstractNumId w:val="17"/>
  </w:num>
  <w:num w:numId="20">
    <w:abstractNumId w:val="42"/>
  </w:num>
  <w:num w:numId="21">
    <w:abstractNumId w:val="27"/>
  </w:num>
  <w:num w:numId="22">
    <w:abstractNumId w:val="8"/>
  </w:num>
  <w:num w:numId="23">
    <w:abstractNumId w:val="9"/>
  </w:num>
  <w:num w:numId="24">
    <w:abstractNumId w:val="45"/>
  </w:num>
  <w:num w:numId="25">
    <w:abstractNumId w:val="16"/>
  </w:num>
  <w:num w:numId="26">
    <w:abstractNumId w:val="3"/>
  </w:num>
  <w:num w:numId="27">
    <w:abstractNumId w:val="12"/>
  </w:num>
  <w:num w:numId="28">
    <w:abstractNumId w:val="19"/>
  </w:num>
  <w:num w:numId="29">
    <w:abstractNumId w:val="20"/>
  </w:num>
  <w:num w:numId="30">
    <w:abstractNumId w:val="4"/>
  </w:num>
  <w:num w:numId="31">
    <w:abstractNumId w:val="37"/>
  </w:num>
  <w:num w:numId="32">
    <w:abstractNumId w:val="32"/>
  </w:num>
  <w:num w:numId="33">
    <w:abstractNumId w:val="29"/>
  </w:num>
  <w:num w:numId="34">
    <w:abstractNumId w:val="35"/>
  </w:num>
  <w:num w:numId="35">
    <w:abstractNumId w:val="13"/>
  </w:num>
  <w:num w:numId="36">
    <w:abstractNumId w:val="23"/>
  </w:num>
  <w:num w:numId="37">
    <w:abstractNumId w:val="31"/>
  </w:num>
  <w:num w:numId="38">
    <w:abstractNumId w:val="30"/>
  </w:num>
  <w:num w:numId="39">
    <w:abstractNumId w:val="22"/>
  </w:num>
  <w:num w:numId="40">
    <w:abstractNumId w:val="44"/>
  </w:num>
  <w:num w:numId="41">
    <w:abstractNumId w:val="21"/>
  </w:num>
  <w:num w:numId="42">
    <w:abstractNumId w:val="34"/>
  </w:num>
  <w:num w:numId="43">
    <w:abstractNumId w:val="43"/>
  </w:num>
  <w:num w:numId="44">
    <w:abstractNumId w:val="25"/>
  </w:num>
  <w:num w:numId="45">
    <w:abstractNumId w:val="2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9"/>
  <w:hyphenationZone w:val="4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34"/>
    <w:rsid w:val="000003AF"/>
    <w:rsid w:val="000216F5"/>
    <w:rsid w:val="000265CF"/>
    <w:rsid w:val="000265F5"/>
    <w:rsid w:val="00056368"/>
    <w:rsid w:val="0005750A"/>
    <w:rsid w:val="00067A4E"/>
    <w:rsid w:val="000711BB"/>
    <w:rsid w:val="00084E18"/>
    <w:rsid w:val="000928F2"/>
    <w:rsid w:val="000A4F07"/>
    <w:rsid w:val="000B4F48"/>
    <w:rsid w:val="000B513E"/>
    <w:rsid w:val="000C7D2A"/>
    <w:rsid w:val="0010356E"/>
    <w:rsid w:val="0010513C"/>
    <w:rsid w:val="001057FD"/>
    <w:rsid w:val="001425B6"/>
    <w:rsid w:val="00160EA3"/>
    <w:rsid w:val="001619F7"/>
    <w:rsid w:val="00174851"/>
    <w:rsid w:val="00184929"/>
    <w:rsid w:val="00194362"/>
    <w:rsid w:val="001955D5"/>
    <w:rsid w:val="001B786F"/>
    <w:rsid w:val="001D5ABA"/>
    <w:rsid w:val="001E4C20"/>
    <w:rsid w:val="001F33D4"/>
    <w:rsid w:val="00201368"/>
    <w:rsid w:val="00207E5E"/>
    <w:rsid w:val="0021106E"/>
    <w:rsid w:val="0021571D"/>
    <w:rsid w:val="00231554"/>
    <w:rsid w:val="00237E25"/>
    <w:rsid w:val="00244065"/>
    <w:rsid w:val="00253499"/>
    <w:rsid w:val="00255CB8"/>
    <w:rsid w:val="002779F6"/>
    <w:rsid w:val="002A3D85"/>
    <w:rsid w:val="002C3A87"/>
    <w:rsid w:val="002C4A38"/>
    <w:rsid w:val="002D19D6"/>
    <w:rsid w:val="002E5A0E"/>
    <w:rsid w:val="00310B5B"/>
    <w:rsid w:val="00324FD7"/>
    <w:rsid w:val="00330E00"/>
    <w:rsid w:val="00350E76"/>
    <w:rsid w:val="00367413"/>
    <w:rsid w:val="003870CD"/>
    <w:rsid w:val="00397A1E"/>
    <w:rsid w:val="003A1752"/>
    <w:rsid w:val="003A6E76"/>
    <w:rsid w:val="003B0316"/>
    <w:rsid w:val="003D1564"/>
    <w:rsid w:val="003E48F1"/>
    <w:rsid w:val="003F3FBE"/>
    <w:rsid w:val="004075D9"/>
    <w:rsid w:val="00423FB6"/>
    <w:rsid w:val="004574FC"/>
    <w:rsid w:val="00473DE0"/>
    <w:rsid w:val="004A1881"/>
    <w:rsid w:val="004A6D5C"/>
    <w:rsid w:val="004D50C1"/>
    <w:rsid w:val="004D5152"/>
    <w:rsid w:val="004E15A6"/>
    <w:rsid w:val="004E15E5"/>
    <w:rsid w:val="004E34E1"/>
    <w:rsid w:val="004E3DB1"/>
    <w:rsid w:val="004F060D"/>
    <w:rsid w:val="004F68D2"/>
    <w:rsid w:val="005348FE"/>
    <w:rsid w:val="005465E0"/>
    <w:rsid w:val="00546F0D"/>
    <w:rsid w:val="00573E8C"/>
    <w:rsid w:val="0057522F"/>
    <w:rsid w:val="0057760F"/>
    <w:rsid w:val="00585845"/>
    <w:rsid w:val="00590734"/>
    <w:rsid w:val="005B59D1"/>
    <w:rsid w:val="005B6CFB"/>
    <w:rsid w:val="005C4DA0"/>
    <w:rsid w:val="005D4EE6"/>
    <w:rsid w:val="005D5AE0"/>
    <w:rsid w:val="005E0B27"/>
    <w:rsid w:val="005F207F"/>
    <w:rsid w:val="005F56EF"/>
    <w:rsid w:val="005F7E86"/>
    <w:rsid w:val="00612E41"/>
    <w:rsid w:val="00616625"/>
    <w:rsid w:val="00642A6B"/>
    <w:rsid w:val="00683239"/>
    <w:rsid w:val="00690E03"/>
    <w:rsid w:val="00691F91"/>
    <w:rsid w:val="006B37DE"/>
    <w:rsid w:val="006B3E9C"/>
    <w:rsid w:val="006E6121"/>
    <w:rsid w:val="006F5291"/>
    <w:rsid w:val="00701BD3"/>
    <w:rsid w:val="00703239"/>
    <w:rsid w:val="00706D00"/>
    <w:rsid w:val="00716311"/>
    <w:rsid w:val="00744A8E"/>
    <w:rsid w:val="00760809"/>
    <w:rsid w:val="007B2117"/>
    <w:rsid w:val="007C2CB9"/>
    <w:rsid w:val="007D4794"/>
    <w:rsid w:val="00811061"/>
    <w:rsid w:val="008153C4"/>
    <w:rsid w:val="00816A3D"/>
    <w:rsid w:val="008248A3"/>
    <w:rsid w:val="00840F8E"/>
    <w:rsid w:val="00842588"/>
    <w:rsid w:val="0084595C"/>
    <w:rsid w:val="00861AB8"/>
    <w:rsid w:val="008A211B"/>
    <w:rsid w:val="008B3780"/>
    <w:rsid w:val="008B4134"/>
    <w:rsid w:val="00907827"/>
    <w:rsid w:val="0093119B"/>
    <w:rsid w:val="00951C0F"/>
    <w:rsid w:val="00966AA7"/>
    <w:rsid w:val="009806D5"/>
    <w:rsid w:val="00993D23"/>
    <w:rsid w:val="009B1C07"/>
    <w:rsid w:val="009D4920"/>
    <w:rsid w:val="00A06570"/>
    <w:rsid w:val="00A4108D"/>
    <w:rsid w:val="00A571A9"/>
    <w:rsid w:val="00A72C30"/>
    <w:rsid w:val="00A86580"/>
    <w:rsid w:val="00AA1128"/>
    <w:rsid w:val="00AA184B"/>
    <w:rsid w:val="00AA4097"/>
    <w:rsid w:val="00AC3A66"/>
    <w:rsid w:val="00AE5E4A"/>
    <w:rsid w:val="00B019DE"/>
    <w:rsid w:val="00B14909"/>
    <w:rsid w:val="00B15928"/>
    <w:rsid w:val="00B365BF"/>
    <w:rsid w:val="00B5051E"/>
    <w:rsid w:val="00B72383"/>
    <w:rsid w:val="00B972E5"/>
    <w:rsid w:val="00BA1786"/>
    <w:rsid w:val="00BA3DF0"/>
    <w:rsid w:val="00BA47DC"/>
    <w:rsid w:val="00BB1EB3"/>
    <w:rsid w:val="00BB3AD6"/>
    <w:rsid w:val="00C26192"/>
    <w:rsid w:val="00C31B05"/>
    <w:rsid w:val="00C4129A"/>
    <w:rsid w:val="00C413C8"/>
    <w:rsid w:val="00C5038B"/>
    <w:rsid w:val="00C63504"/>
    <w:rsid w:val="00C759EB"/>
    <w:rsid w:val="00C769F1"/>
    <w:rsid w:val="00C857A0"/>
    <w:rsid w:val="00C94834"/>
    <w:rsid w:val="00CA5CC5"/>
    <w:rsid w:val="00CD02F6"/>
    <w:rsid w:val="00CE71CE"/>
    <w:rsid w:val="00D13153"/>
    <w:rsid w:val="00D30A7D"/>
    <w:rsid w:val="00D325BB"/>
    <w:rsid w:val="00D43247"/>
    <w:rsid w:val="00D653D9"/>
    <w:rsid w:val="00D75A2D"/>
    <w:rsid w:val="00D815B5"/>
    <w:rsid w:val="00D82815"/>
    <w:rsid w:val="00DC4AEE"/>
    <w:rsid w:val="00DC7749"/>
    <w:rsid w:val="00DE12F7"/>
    <w:rsid w:val="00DF51D6"/>
    <w:rsid w:val="00E00541"/>
    <w:rsid w:val="00E1172E"/>
    <w:rsid w:val="00E15D25"/>
    <w:rsid w:val="00E4217D"/>
    <w:rsid w:val="00E42886"/>
    <w:rsid w:val="00E62ECC"/>
    <w:rsid w:val="00E64487"/>
    <w:rsid w:val="00E64F64"/>
    <w:rsid w:val="00E675FD"/>
    <w:rsid w:val="00E76617"/>
    <w:rsid w:val="00E93EDC"/>
    <w:rsid w:val="00EA1F7D"/>
    <w:rsid w:val="00EB611A"/>
    <w:rsid w:val="00EE19EB"/>
    <w:rsid w:val="00EE3F48"/>
    <w:rsid w:val="00EE55B2"/>
    <w:rsid w:val="00EF4C58"/>
    <w:rsid w:val="00F107E7"/>
    <w:rsid w:val="00F152C5"/>
    <w:rsid w:val="00F17C2D"/>
    <w:rsid w:val="00F21DDA"/>
    <w:rsid w:val="00F24C68"/>
    <w:rsid w:val="00F32E68"/>
    <w:rsid w:val="00F4626F"/>
    <w:rsid w:val="00F54B65"/>
    <w:rsid w:val="00F82422"/>
    <w:rsid w:val="00F86789"/>
    <w:rsid w:val="00F9531C"/>
    <w:rsid w:val="00FC4689"/>
    <w:rsid w:val="00FD0152"/>
    <w:rsid w:val="00FD44D5"/>
    <w:rsid w:val="00FF1BED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758E92"/>
  <w15:docId w15:val="{EA90FBA2-D506-43FA-B738-F73D3AB1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834"/>
    <w:pPr>
      <w:spacing w:after="160" w:line="264" w:lineRule="auto"/>
    </w:pPr>
    <w:rPr>
      <w:sz w:val="21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PodnaslovChar">
    <w:name w:val="Podnaslov Char"/>
    <w:basedOn w:val="Zadanifontodlomka"/>
    <w:link w:val="Podnaslov"/>
    <w:uiPriority w:val="11"/>
    <w:rPr>
      <w:rFonts w:eastAsiaTheme="majorEastAsia" w:cstheme="majorBidi"/>
      <w:iCs/>
      <w:color w:val="675E47" w:themeColor="text2"/>
      <w:sz w:val="32"/>
      <w:szCs w:val="32"/>
    </w:rPr>
  </w:style>
  <w:style w:type="character" w:styleId="Tekstrezerviranogmjesta">
    <w:name w:val="Placeholder Text"/>
    <w:basedOn w:val="Zadanifontodlomka"/>
    <w:uiPriority w:val="99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character" w:styleId="Naglaeno">
    <w:name w:val="Strong"/>
    <w:basedOn w:val="Zadanifontodlomka"/>
    <w:uiPriority w:val="22"/>
    <w:qFormat/>
    <w:rPr>
      <w:b/>
      <w:bCs/>
      <w14:numForm w14:val="oldStyle"/>
    </w:rPr>
  </w:style>
  <w:style w:type="character" w:styleId="Istaknuto">
    <w:name w:val="Emphasis"/>
    <w:basedOn w:val="Zadanifontodlomka"/>
    <w:uiPriority w:val="20"/>
    <w:qFormat/>
    <w:rPr>
      <w:i/>
      <w:iCs/>
      <w:color w:val="675E47" w:themeColor="text2"/>
    </w:rPr>
  </w:style>
  <w:style w:type="paragraph" w:styleId="Bezproreda">
    <w:name w:val="No Spacing"/>
    <w:link w:val="BezproredaChar"/>
    <w:uiPriority w:val="1"/>
    <w:qFormat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tChar">
    <w:name w:val="Citat Char"/>
    <w:basedOn w:val="Zadanifontodlomka"/>
    <w:link w:val="Citat"/>
    <w:uiPriority w:val="29"/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14:ligatures w14:val="standard"/>
      <w14:numForm w14:val="oldStyle"/>
    </w:rPr>
  </w:style>
  <w:style w:type="character" w:styleId="Neupadljivoisticanje">
    <w:name w:val="Subtle Emphasis"/>
    <w:basedOn w:val="Zadanifontodlomka"/>
    <w:uiPriority w:val="19"/>
    <w:qFormat/>
    <w:rPr>
      <w:i/>
      <w:iCs/>
      <w:color w:val="000000"/>
    </w:rPr>
  </w:style>
  <w:style w:type="character" w:styleId="Jakoisticanje">
    <w:name w:val="Intense Emphasis"/>
    <w:basedOn w:val="Zadanifontodlomka"/>
    <w:uiPriority w:val="21"/>
    <w:qFormat/>
    <w:rPr>
      <w:b/>
      <w:bCs/>
      <w:i/>
      <w:iCs/>
      <w:color w:val="A9A57C" w:themeColor="accent1"/>
    </w:rPr>
  </w:style>
  <w:style w:type="character" w:styleId="Neupadljivareferenca">
    <w:name w:val="Subtle Reference"/>
    <w:basedOn w:val="Zadanifontodlomka"/>
    <w:uiPriority w:val="31"/>
    <w:qFormat/>
    <w:rPr>
      <w:smallCaps/>
      <w:color w:val="9CBEB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Pr>
      <w:b/>
      <w:bCs/>
      <w:caps w:val="0"/>
      <w:smallCaps/>
      <w:spacing w:val="10"/>
    </w:rPr>
  </w:style>
  <w:style w:type="paragraph" w:styleId="TOCNaslov">
    <w:name w:val="TOC Heading"/>
    <w:basedOn w:val="Naslov1"/>
    <w:next w:val="Normal"/>
    <w:uiPriority w:val="39"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Osobnoime">
    <w:name w:val="Osobno ime"/>
    <w:basedOn w:val="Naslov"/>
    <w:qFormat/>
    <w:rPr>
      <w:b/>
      <w:sz w:val="28"/>
      <w:szCs w:val="28"/>
    </w:rPr>
  </w:style>
  <w:style w:type="character" w:customStyle="1" w:styleId="BezproredaChar">
    <w:name w:val="Bez proreda Char"/>
    <w:basedOn w:val="Zadanifontodlomka"/>
    <w:link w:val="Bezproreda"/>
    <w:uiPriority w:val="1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sz w:val="21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sz w:val="21"/>
    </w:rPr>
  </w:style>
  <w:style w:type="character" w:styleId="Referencakomentara">
    <w:name w:val="annotation reference"/>
    <w:basedOn w:val="Zadanifontodlomka"/>
    <w:uiPriority w:val="99"/>
    <w:semiHidden/>
    <w:unhideWhenUsed/>
    <w:rsid w:val="00B723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23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23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23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2383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574F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574F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574FC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39"/>
    <w:rsid w:val="00DC77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DC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19436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ojanipopis-Isticanje11">
    <w:name w:val="Obojani popis - Isticanje 11"/>
    <w:basedOn w:val="Obinatablica"/>
    <w:next w:val="Obojanipopis-Isticanje1"/>
    <w:uiPriority w:val="72"/>
    <w:rsid w:val="00194362"/>
    <w:pPr>
      <w:spacing w:after="0" w:line="240" w:lineRule="auto"/>
    </w:pPr>
    <w:rPr>
      <w:color w:val="000000"/>
      <w:lang w:val="en-US" w:eastAsia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194362"/>
    <w:pPr>
      <w:spacing w:after="0" w:line="240" w:lineRule="auto"/>
    </w:pPr>
    <w:rPr>
      <w:color w:val="2F2B20" w:themeColor="text1"/>
    </w:rPr>
    <w:tblPr>
      <w:tblStyleRowBandSize w:val="1"/>
      <w:tblStyleColBandSize w:val="1"/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paragraph" w:styleId="Sadraj2">
    <w:name w:val="toc 2"/>
    <w:basedOn w:val="Normal"/>
    <w:next w:val="Normal"/>
    <w:autoRedefine/>
    <w:uiPriority w:val="39"/>
    <w:unhideWhenUsed/>
    <w:rsid w:val="004D5152"/>
    <w:pPr>
      <w:spacing w:after="100"/>
      <w:ind w:left="210"/>
    </w:pPr>
  </w:style>
  <w:style w:type="character" w:styleId="Hiperveza">
    <w:name w:val="Hyperlink"/>
    <w:basedOn w:val="Zadanifontodlomka"/>
    <w:uiPriority w:val="99"/>
    <w:unhideWhenUsed/>
    <w:rsid w:val="004D5152"/>
    <w:rPr>
      <w:color w:val="D25814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4D5152"/>
    <w:pPr>
      <w:spacing w:after="100" w:line="259" w:lineRule="auto"/>
    </w:pPr>
    <w:rPr>
      <w:rFonts w:eastAsiaTheme="minorEastAsia" w:cs="Times New Roman"/>
      <w:sz w:val="22"/>
    </w:rPr>
  </w:style>
  <w:style w:type="paragraph" w:styleId="Sadraj3">
    <w:name w:val="toc 3"/>
    <w:basedOn w:val="Normal"/>
    <w:next w:val="Normal"/>
    <w:autoRedefine/>
    <w:uiPriority w:val="39"/>
    <w:unhideWhenUsed/>
    <w:rsid w:val="004D5152"/>
    <w:pPr>
      <w:spacing w:after="100" w:line="259" w:lineRule="auto"/>
      <w:ind w:left="440"/>
    </w:pPr>
    <w:rPr>
      <w:rFonts w:eastAsia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50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8E71E4A01D4D7CB8F36A1AF18DD1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FB4941-9775-403B-8615-08757187068D}"/>
      </w:docPartPr>
      <w:docPartBody>
        <w:p w:rsidR="00465C38" w:rsidRDefault="009C4EDB" w:rsidP="009C4EDB">
          <w:pPr>
            <w:pStyle w:val="478E71E4A01D4D7CB8F36A1AF18DD1E8"/>
          </w:pPr>
          <w:r>
            <w:rPr>
              <w:rFonts w:asciiTheme="majorHAnsi" w:hAnsiTheme="majorHAnsi"/>
              <w:color w:val="E7E6E6" w:themeColor="background2"/>
              <w:sz w:val="80"/>
              <w:szCs w:val="80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9D"/>
    <w:rsid w:val="001D7029"/>
    <w:rsid w:val="001E1D39"/>
    <w:rsid w:val="003C049D"/>
    <w:rsid w:val="003D353D"/>
    <w:rsid w:val="00465C38"/>
    <w:rsid w:val="006A003D"/>
    <w:rsid w:val="00767242"/>
    <w:rsid w:val="0081113A"/>
    <w:rsid w:val="009C4EDB"/>
    <w:rsid w:val="00B1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32"/>
      <w14:numForm w14:val="oldStyl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C7455E94236425CB1E232BF83191BC5">
    <w:name w:val="9C7455E94236425CB1E232BF83191BC5"/>
  </w:style>
  <w:style w:type="character" w:styleId="Tekstrezerviranogmjesta">
    <w:name w:val="Placeholder Text"/>
    <w:basedOn w:val="Zadanifontodlomka"/>
    <w:uiPriority w:val="99"/>
    <w:rsid w:val="001E1D39"/>
    <w:rPr>
      <w:color w:val="808080"/>
    </w:rPr>
  </w:style>
  <w:style w:type="paragraph" w:customStyle="1" w:styleId="72A521ED94DB4A2585E65469EB68B67F">
    <w:name w:val="72A521ED94DB4A2585E65469EB68B67F"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32"/>
      <w14:numForm w14:val="oldStyle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Pr>
      <w:rFonts w:eastAsiaTheme="majorEastAsia" w:cstheme="majorBidi"/>
      <w:b/>
      <w:bCs/>
      <w:color w:val="2F5496" w:themeColor="accent1" w:themeShade="BF"/>
      <w:sz w:val="24"/>
    </w:rPr>
  </w:style>
  <w:style w:type="paragraph" w:customStyle="1" w:styleId="69E152A1F91E429BBFAC4306C6F73CE9">
    <w:name w:val="69E152A1F91E429BBFAC4306C6F73CE9"/>
  </w:style>
  <w:style w:type="paragraph" w:customStyle="1" w:styleId="E2987F713453420A8B50887910AA2A0F">
    <w:name w:val="E2987F713453420A8B50887910AA2A0F"/>
  </w:style>
  <w:style w:type="paragraph" w:customStyle="1" w:styleId="7244E74881D8415F9D4459654786C54D">
    <w:name w:val="7244E74881D8415F9D4459654786C54D"/>
  </w:style>
  <w:style w:type="paragraph" w:customStyle="1" w:styleId="E13041F787AE43A99E3B1C48490D286A">
    <w:name w:val="E13041F787AE43A99E3B1C48490D286A"/>
  </w:style>
  <w:style w:type="paragraph" w:customStyle="1" w:styleId="26B727C639E349B3A660893E0F3A4FEB">
    <w:name w:val="26B727C639E349B3A660893E0F3A4FEB"/>
  </w:style>
  <w:style w:type="paragraph" w:customStyle="1" w:styleId="106629CF2D0848AD9112D98931572C04">
    <w:name w:val="106629CF2D0848AD9112D98931572C04"/>
    <w:rsid w:val="003C049D"/>
  </w:style>
  <w:style w:type="paragraph" w:customStyle="1" w:styleId="F61FF95CC43F4F469CF3B9CE29A27FF3">
    <w:name w:val="F61FF95CC43F4F469CF3B9CE29A27FF3"/>
    <w:rsid w:val="003C049D"/>
  </w:style>
  <w:style w:type="paragraph" w:customStyle="1" w:styleId="DEA63A57A5304D4F91FAEB2AD80D67ED">
    <w:name w:val="DEA63A57A5304D4F91FAEB2AD80D67ED"/>
    <w:rsid w:val="003C049D"/>
  </w:style>
  <w:style w:type="paragraph" w:customStyle="1" w:styleId="C6BF0675B34B45DDAFBBF521B964C237">
    <w:name w:val="C6BF0675B34B45DDAFBBF521B964C237"/>
    <w:rsid w:val="003C049D"/>
  </w:style>
  <w:style w:type="paragraph" w:customStyle="1" w:styleId="777F902C738140CFB5548B92D85056CA">
    <w:name w:val="777F902C738140CFB5548B92D85056CA"/>
    <w:rsid w:val="003C049D"/>
  </w:style>
  <w:style w:type="paragraph" w:customStyle="1" w:styleId="713009B1917245439B145F0F0CB0265A">
    <w:name w:val="713009B1917245439B145F0F0CB0265A"/>
    <w:rsid w:val="001E1D39"/>
  </w:style>
  <w:style w:type="paragraph" w:customStyle="1" w:styleId="10BCFD0720724A1DA32FF5998B886579">
    <w:name w:val="10BCFD0720724A1DA32FF5998B886579"/>
    <w:rsid w:val="00B144B1"/>
  </w:style>
  <w:style w:type="paragraph" w:customStyle="1" w:styleId="BE50768F46F14522B92B9A6C5C62FA82">
    <w:name w:val="BE50768F46F14522B92B9A6C5C62FA82"/>
    <w:rsid w:val="003D353D"/>
  </w:style>
  <w:style w:type="paragraph" w:customStyle="1" w:styleId="8834ABF620024DE6ACC7BD3FF010620F">
    <w:name w:val="8834ABF620024DE6ACC7BD3FF010620F"/>
    <w:rsid w:val="003D353D"/>
  </w:style>
  <w:style w:type="paragraph" w:customStyle="1" w:styleId="09798695F70B40079A6FBA6A54456980">
    <w:name w:val="09798695F70B40079A6FBA6A54456980"/>
    <w:rsid w:val="003D353D"/>
  </w:style>
  <w:style w:type="paragraph" w:customStyle="1" w:styleId="2ECDCD685EF14CBCB69CE4D027C0E583">
    <w:name w:val="2ECDCD685EF14CBCB69CE4D027C0E583"/>
    <w:rsid w:val="003D353D"/>
  </w:style>
  <w:style w:type="paragraph" w:customStyle="1" w:styleId="E81F28F87DEF425AA0EAF84A2B9CA5A4">
    <w:name w:val="E81F28F87DEF425AA0EAF84A2B9CA5A4"/>
    <w:rsid w:val="003D353D"/>
  </w:style>
  <w:style w:type="paragraph" w:customStyle="1" w:styleId="9ED52FC9195149F9B4E16113FF474E83">
    <w:name w:val="9ED52FC9195149F9B4E16113FF474E83"/>
    <w:rsid w:val="003D353D"/>
  </w:style>
  <w:style w:type="paragraph" w:customStyle="1" w:styleId="762346F1152346B884AE22A807E59C34">
    <w:name w:val="762346F1152346B884AE22A807E59C34"/>
    <w:rsid w:val="003D353D"/>
  </w:style>
  <w:style w:type="paragraph" w:customStyle="1" w:styleId="CCDBCF17E1134D50B58B853FD5F974A8">
    <w:name w:val="CCDBCF17E1134D50B58B853FD5F974A8"/>
    <w:rsid w:val="003D353D"/>
  </w:style>
  <w:style w:type="paragraph" w:customStyle="1" w:styleId="AB8A645F687143BCB0C184371DDF47E2">
    <w:name w:val="AB8A645F687143BCB0C184371DDF47E2"/>
    <w:rsid w:val="003D353D"/>
  </w:style>
  <w:style w:type="paragraph" w:customStyle="1" w:styleId="8BFAA878CA9242F8A6B2CEF2DE06FFB8">
    <w:name w:val="8BFAA878CA9242F8A6B2CEF2DE06FFB8"/>
    <w:rsid w:val="003D353D"/>
  </w:style>
  <w:style w:type="paragraph" w:customStyle="1" w:styleId="347461A9D47F4A5DA2D7CE264B6FBFE1">
    <w:name w:val="347461A9D47F4A5DA2D7CE264B6FBFE1"/>
    <w:rsid w:val="003D353D"/>
  </w:style>
  <w:style w:type="paragraph" w:customStyle="1" w:styleId="306EB8A9BD1543018C1DDCB8F39AE75B">
    <w:name w:val="306EB8A9BD1543018C1DDCB8F39AE75B"/>
    <w:rsid w:val="003D353D"/>
  </w:style>
  <w:style w:type="paragraph" w:customStyle="1" w:styleId="AA09D4AC22034D14951768BAAAFBEBC5">
    <w:name w:val="AA09D4AC22034D14951768BAAAFBEBC5"/>
    <w:rsid w:val="003D353D"/>
  </w:style>
  <w:style w:type="paragraph" w:customStyle="1" w:styleId="0F1E448E7DE74F1497C4A34C9546A3C7">
    <w:name w:val="0F1E448E7DE74F1497C4A34C9546A3C7"/>
    <w:rsid w:val="003D353D"/>
  </w:style>
  <w:style w:type="paragraph" w:customStyle="1" w:styleId="1B6616510D50480E84A1E894EAC130E2">
    <w:name w:val="1B6616510D50480E84A1E894EAC130E2"/>
    <w:rsid w:val="003D353D"/>
  </w:style>
  <w:style w:type="paragraph" w:customStyle="1" w:styleId="45402D509B95431B8997CD945AEDD9E2">
    <w:name w:val="45402D509B95431B8997CD945AEDD9E2"/>
    <w:rsid w:val="003D353D"/>
  </w:style>
  <w:style w:type="paragraph" w:customStyle="1" w:styleId="7E51EFE2D325422696D8EA8159F17E37">
    <w:name w:val="7E51EFE2D325422696D8EA8159F17E37"/>
    <w:rsid w:val="003D353D"/>
  </w:style>
  <w:style w:type="paragraph" w:customStyle="1" w:styleId="7884F005A8604BA1B8D5EB0ACC73214A">
    <w:name w:val="7884F005A8604BA1B8D5EB0ACC73214A"/>
    <w:rsid w:val="003D353D"/>
  </w:style>
  <w:style w:type="paragraph" w:customStyle="1" w:styleId="44A7ABBD9AE944DC82FDB10A8F4F1AA5">
    <w:name w:val="44A7ABBD9AE944DC82FDB10A8F4F1AA5"/>
    <w:rsid w:val="003D353D"/>
  </w:style>
  <w:style w:type="paragraph" w:customStyle="1" w:styleId="95DDA23FACF04D73B83F88E57D96C7C7">
    <w:name w:val="95DDA23FACF04D73B83F88E57D96C7C7"/>
    <w:rsid w:val="0081113A"/>
  </w:style>
  <w:style w:type="paragraph" w:customStyle="1" w:styleId="D16D3CB0AD7540EB8F1D4E6944D491D7">
    <w:name w:val="D16D3CB0AD7540EB8F1D4E6944D491D7"/>
    <w:rsid w:val="0081113A"/>
  </w:style>
  <w:style w:type="paragraph" w:customStyle="1" w:styleId="09F34C02FE9844A9B304E24BFA14913B">
    <w:name w:val="09F34C02FE9844A9B304E24BFA14913B"/>
    <w:rsid w:val="0081113A"/>
  </w:style>
  <w:style w:type="paragraph" w:customStyle="1" w:styleId="478E71E4A01D4D7CB8F36A1AF18DD1E8">
    <w:name w:val="478E71E4A01D4D7CB8F36A1AF18DD1E8"/>
    <w:rsid w:val="009C4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61ED-6DB4-48B4-9C2D-AB62C10D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36</TotalTime>
  <Pages>10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ISTRAŽIVANJA U POLJOPRIVREDI U CILJU RAZVOJA I PROVEDBE                               NACIONALNE STRATEGIJE BIOGOSPODARSTVA                               projektni zadatak</vt:lpstr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ISTRAŽIVANJA U POLJOPRIVREDI U CILJU RAZVOJA I PROVEDBE                               NACIONALNE STRATEGIJE BIOGOSPODARSTVA                               projektni zadatak</dc:title>
  <dc:subject/>
  <dc:creator>Andreja Martonja-Hitrec</dc:creator>
  <cp:lastModifiedBy>Andreja Martonja-Hitrec</cp:lastModifiedBy>
  <cp:revision>12</cp:revision>
  <cp:lastPrinted>2021-10-07T10:19:00Z</cp:lastPrinted>
  <dcterms:created xsi:type="dcterms:W3CDTF">2021-10-07T13:11:00Z</dcterms:created>
  <dcterms:modified xsi:type="dcterms:W3CDTF">2021-10-22T08:28:00Z</dcterms:modified>
</cp:coreProperties>
</file>