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C506" w14:textId="77777777" w:rsidR="00174B17" w:rsidRDefault="00093AA1">
      <w:pPr>
        <w:pStyle w:val="Naslov"/>
      </w:pPr>
      <w:r>
        <w:rPr>
          <w:noProof/>
          <w:lang w:eastAsia="hr-HR"/>
        </w:rPr>
        <w:drawing>
          <wp:anchor distT="0" distB="0" distL="0" distR="114300" simplePos="0" relativeHeight="3" behindDoc="0" locked="0" layoutInCell="1" allowOverlap="1" wp14:anchorId="60054357" wp14:editId="44F54921">
            <wp:simplePos x="0" y="0"/>
            <wp:positionH relativeFrom="margin">
              <wp:align>left</wp:align>
            </wp:positionH>
            <wp:positionV relativeFrom="margin">
              <wp:align>top</wp:align>
            </wp:positionV>
            <wp:extent cx="2011045" cy="1341120"/>
            <wp:effectExtent l="0" t="0" r="0" b="0"/>
            <wp:wrapSquare wrapText="bothSides"/>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6"/>
                    <pic:cNvPicPr>
                      <a:picLocks noChangeAspect="1" noChangeArrowheads="1"/>
                    </pic:cNvPicPr>
                  </pic:nvPicPr>
                  <pic:blipFill>
                    <a:blip r:embed="rId12"/>
                    <a:stretch>
                      <a:fillRect/>
                    </a:stretch>
                  </pic:blipFill>
                  <pic:spPr bwMode="auto">
                    <a:xfrm>
                      <a:off x="0" y="0"/>
                      <a:ext cx="2011045" cy="1341120"/>
                    </a:xfrm>
                    <a:prstGeom prst="rect">
                      <a:avLst/>
                    </a:prstGeom>
                  </pic:spPr>
                </pic:pic>
              </a:graphicData>
            </a:graphic>
          </wp:anchor>
        </w:drawing>
      </w:r>
    </w:p>
    <w:p w14:paraId="48543FDC" w14:textId="77777777" w:rsidR="00174B17" w:rsidRDefault="00174B17">
      <w:pPr>
        <w:pStyle w:val="Naslov"/>
      </w:pPr>
    </w:p>
    <w:p w14:paraId="6322BC1A" w14:textId="77777777" w:rsidR="00174B17" w:rsidRDefault="00174B17">
      <w:pPr>
        <w:pStyle w:val="Naslov"/>
      </w:pPr>
    </w:p>
    <w:p w14:paraId="469721D6" w14:textId="77777777" w:rsidR="00174B17" w:rsidRDefault="00174B17">
      <w:pPr>
        <w:pStyle w:val="Naslov"/>
      </w:pPr>
    </w:p>
    <w:p w14:paraId="2EF9FA44" w14:textId="77777777" w:rsidR="00174B17" w:rsidRDefault="00174B17">
      <w:pPr>
        <w:pStyle w:val="Naslov"/>
      </w:pPr>
    </w:p>
    <w:p w14:paraId="4702CF48" w14:textId="77777777" w:rsidR="00174B17" w:rsidRDefault="00174B17">
      <w:pPr>
        <w:pStyle w:val="Naslov"/>
        <w:jc w:val="left"/>
      </w:pPr>
    </w:p>
    <w:p w14:paraId="51D6C90F" w14:textId="77777777" w:rsidR="00174B17" w:rsidRDefault="00174B17">
      <w:pPr>
        <w:pStyle w:val="Naslov"/>
        <w:rPr>
          <w:b/>
        </w:rPr>
      </w:pPr>
    </w:p>
    <w:sdt>
      <w:sdtPr>
        <w:alias w:val="Predmet"/>
        <w:id w:val="1851123061"/>
        <w:dataBinding w:prefixMappings="xmlns:ns0='http://purl.org/dc/elements/1.1/' xmlns:ns1='http://schemas.openxmlformats.org/package/2006/metadata/core-properties' " w:xpath="/ns1:coreProperties[1]/ns0:subject[1]" w:storeItemID="{6C3C8BC8-F283-45AE-878A-BAB7291924A1}"/>
        <w:text/>
      </w:sdtPr>
      <w:sdtEndPr/>
      <w:sdtContent>
        <w:p w14:paraId="37EC1E5D" w14:textId="77777777" w:rsidR="00174B17" w:rsidRDefault="00093AA1">
          <w:pPr>
            <w:pStyle w:val="Naslov"/>
            <w:rPr>
              <w:b/>
            </w:rPr>
          </w:pPr>
          <w:r>
            <w:rPr>
              <w:b/>
            </w:rPr>
            <w:t>PROJEKTNI ZADATAK</w:t>
          </w:r>
        </w:p>
      </w:sdtContent>
    </w:sdt>
    <w:sdt>
      <w:sdtPr>
        <w:alias w:val="Naslov"/>
        <w:id w:val="737120903"/>
        <w:dataBinding w:prefixMappings="xmlns:ns0='http://purl.org/dc/elements/1.1/' xmlns:ns1='http://schemas.openxmlformats.org/package/2006/metadata/core-properties' " w:xpath="/ns1:coreProperties[1]/ns0:title[1]" w:storeItemID="{6C3C8BC8-F283-45AE-878A-BAB7291924A1}"/>
        <w:text/>
      </w:sdtPr>
      <w:sdtEndPr/>
      <w:sdtContent>
        <w:p w14:paraId="7855AE6C" w14:textId="3F0418B1" w:rsidR="00174B17" w:rsidRDefault="00C4221C">
          <w:pPr>
            <w:pStyle w:val="Podnaslov"/>
          </w:pPr>
          <w:r>
            <w:t>PRILOG III</w:t>
          </w:r>
        </w:p>
      </w:sdtContent>
    </w:sdt>
    <w:p w14:paraId="0A1160DF" w14:textId="77777777" w:rsidR="00174B17" w:rsidRDefault="00093AA1">
      <w:pPr>
        <w:pStyle w:val="Podacizakontakt"/>
        <w:tabs>
          <w:tab w:val="left" w:pos="2693"/>
          <w:tab w:val="right" w:pos="8954"/>
        </w:tabs>
        <w:jc w:val="left"/>
        <w:rPr>
          <w:b/>
          <w:color w:val="0E5092"/>
          <w:lang w:bidi="hr-HR"/>
        </w:rPr>
      </w:pPr>
      <w:r>
        <w:rPr>
          <w:b/>
          <w:color w:val="0E5092"/>
          <w:lang w:bidi="hr-HR"/>
        </w:rPr>
        <w:t>PROJEKT</w:t>
      </w:r>
    </w:p>
    <w:p w14:paraId="57BDF366" w14:textId="6EECF961" w:rsidR="00174B17" w:rsidRDefault="00093AA1">
      <w:pPr>
        <w:pStyle w:val="Podacizakontakt"/>
        <w:tabs>
          <w:tab w:val="left" w:pos="2693"/>
          <w:tab w:val="right" w:pos="8954"/>
        </w:tabs>
        <w:jc w:val="left"/>
      </w:pPr>
      <w:r>
        <w:rPr>
          <w:lang w:bidi="hr-HR"/>
        </w:rPr>
        <w:t xml:space="preserve">20OSSEMIS - </w:t>
      </w:r>
      <w:r>
        <w:fldChar w:fldCharType="begin"/>
      </w:r>
      <w:r>
        <w:instrText>AUTOTEXTLIST  \* FirstCap  \* MERGEFORMAT</w:instrText>
      </w:r>
      <w:r>
        <w:fldChar w:fldCharType="end"/>
      </w:r>
      <w:bookmarkStart w:id="0" w:name="Bookmark"/>
      <w:bookmarkStart w:id="1" w:name="Bookmark11"/>
      <w:bookmarkStart w:id="2" w:name="Bookmark1"/>
      <w:bookmarkEnd w:id="0"/>
      <w:bookmarkEnd w:id="1"/>
      <w:bookmarkEnd w:id="2"/>
      <w:r>
        <w:rPr>
          <w:rFonts w:eastAsia="Arial Unicode MS"/>
        </w:rPr>
        <w:t>Održavanje i unaprjeđivanje aplikacije SEMIS</w:t>
      </w:r>
    </w:p>
    <w:p w14:paraId="2D2F6639" w14:textId="77777777" w:rsidR="00174B17" w:rsidRDefault="00174B17">
      <w:pPr>
        <w:pStyle w:val="Podacizakontakt"/>
        <w:tabs>
          <w:tab w:val="left" w:pos="2693"/>
          <w:tab w:val="right" w:pos="8954"/>
        </w:tabs>
        <w:jc w:val="left"/>
        <w:rPr>
          <w:b/>
          <w:color w:val="0E5092"/>
          <w:lang w:bidi="hr-HR"/>
        </w:rPr>
      </w:pPr>
    </w:p>
    <w:p w14:paraId="0E716E34" w14:textId="77777777" w:rsidR="00174B17" w:rsidRDefault="00093AA1">
      <w:pPr>
        <w:pStyle w:val="Podacizakontakt"/>
        <w:tabs>
          <w:tab w:val="left" w:pos="2693"/>
          <w:tab w:val="right" w:pos="8954"/>
        </w:tabs>
        <w:jc w:val="left"/>
        <w:rPr>
          <w:b/>
          <w:color w:val="0E5092"/>
          <w:lang w:bidi="hr-HR"/>
        </w:rPr>
      </w:pPr>
      <w:r>
        <w:rPr>
          <w:b/>
          <w:color w:val="0E5092"/>
          <w:lang w:bidi="hr-HR"/>
        </w:rPr>
        <w:t>POSLOVNI KORISNIK</w:t>
      </w:r>
    </w:p>
    <w:p w14:paraId="309D7E09" w14:textId="77777777" w:rsidR="00174B17" w:rsidRDefault="00093AA1">
      <w:pPr>
        <w:pStyle w:val="Podacizakontakt"/>
        <w:tabs>
          <w:tab w:val="left" w:pos="2693"/>
          <w:tab w:val="right" w:pos="8954"/>
        </w:tabs>
        <w:jc w:val="left"/>
        <w:rPr>
          <w:lang w:bidi="hr-HR"/>
        </w:rPr>
      </w:pPr>
      <w:r>
        <w:rPr>
          <w:lang w:bidi="hr-HR"/>
        </w:rPr>
        <w:t>Uprava za stručnu podršku razvoju poljoprivrede i ribarstva</w:t>
      </w:r>
    </w:p>
    <w:p w14:paraId="24F8DB24" w14:textId="77777777" w:rsidR="00174B17" w:rsidRDefault="00174B17">
      <w:pPr>
        <w:pStyle w:val="Podacizakontakt"/>
        <w:tabs>
          <w:tab w:val="left" w:pos="2693"/>
          <w:tab w:val="right" w:pos="8954"/>
        </w:tabs>
        <w:jc w:val="left"/>
        <w:rPr>
          <w:color w:val="0E5092"/>
          <w:lang w:bidi="hr-HR"/>
        </w:rPr>
      </w:pPr>
    </w:p>
    <w:p w14:paraId="79FBAC92" w14:textId="77777777" w:rsidR="00174B17" w:rsidRDefault="00093AA1">
      <w:pPr>
        <w:pStyle w:val="Podacizakontakt"/>
        <w:tabs>
          <w:tab w:val="left" w:pos="2693"/>
          <w:tab w:val="right" w:pos="8954"/>
        </w:tabs>
        <w:jc w:val="left"/>
        <w:rPr>
          <w:b/>
          <w:lang w:bidi="hr-HR"/>
        </w:rPr>
      </w:pPr>
      <w:r>
        <w:rPr>
          <w:b/>
          <w:color w:val="0E5092"/>
          <w:lang w:bidi="hr-HR"/>
        </w:rPr>
        <w:t>Nositelj PROJEKTA</w:t>
      </w:r>
    </w:p>
    <w:p w14:paraId="47185B98" w14:textId="77777777" w:rsidR="00174B17" w:rsidRDefault="00093AA1">
      <w:pPr>
        <w:pStyle w:val="Podacizakontakt"/>
        <w:tabs>
          <w:tab w:val="left" w:pos="2693"/>
          <w:tab w:val="right" w:pos="8954"/>
        </w:tabs>
        <w:jc w:val="left"/>
        <w:rPr>
          <w:lang w:bidi="hr-HR"/>
        </w:rPr>
      </w:pPr>
      <w:r>
        <w:rPr>
          <w:lang w:bidi="hr-HR"/>
        </w:rPr>
        <w:t>GLAVNO TAJNIŠTVO</w:t>
      </w:r>
    </w:p>
    <w:p w14:paraId="0C7EA81E" w14:textId="77777777" w:rsidR="00174B17" w:rsidRDefault="00093AA1">
      <w:pPr>
        <w:pStyle w:val="Podacizakontakt"/>
        <w:tabs>
          <w:tab w:val="left" w:pos="2693"/>
          <w:tab w:val="right" w:pos="8954"/>
        </w:tabs>
        <w:jc w:val="left"/>
        <w:rPr>
          <w:lang w:bidi="hr-HR"/>
        </w:rPr>
      </w:pPr>
      <w:r>
        <w:rPr>
          <w:lang w:bidi="hr-HR"/>
        </w:rPr>
        <w:t>SEKTOR ZA INFORMACIJSKE SUSTAVE I UPRAVLJANJE IMOVINOM</w:t>
      </w:r>
    </w:p>
    <w:p w14:paraId="72044ED4" w14:textId="77777777" w:rsidR="00174B17" w:rsidRDefault="00093AA1">
      <w:pPr>
        <w:pStyle w:val="Podacizakontakt"/>
        <w:tabs>
          <w:tab w:val="left" w:pos="2693"/>
          <w:tab w:val="right" w:pos="8954"/>
        </w:tabs>
        <w:jc w:val="left"/>
      </w:pPr>
      <w:r>
        <w:fldChar w:fldCharType="begin"/>
      </w:r>
      <w:r>
        <w:instrText>AUTOTEXT  " Jednostavan tekstni okvir"  \* MERGEFORMAT</w:instrText>
      </w:r>
      <w:r>
        <w:fldChar w:fldCharType="end"/>
      </w:r>
      <w:bookmarkStart w:id="3" w:name="Bookmark2"/>
      <w:bookmarkEnd w:id="3"/>
    </w:p>
    <w:p w14:paraId="2A51033E" w14:textId="77777777" w:rsidR="00174B17" w:rsidRDefault="00093AA1">
      <w:pPr>
        <w:tabs>
          <w:tab w:val="left" w:pos="2160"/>
        </w:tabs>
      </w:pPr>
      <w:r>
        <w:tab/>
      </w:r>
    </w:p>
    <w:bookmarkStart w:id="4" w:name="_Toc40172926" w:displacedByCustomXml="next"/>
    <w:sdt>
      <w:sdtPr>
        <w:rPr>
          <w:rFonts w:asciiTheme="minorHAnsi" w:eastAsiaTheme="minorEastAsia" w:hAnsiTheme="minorHAnsi" w:cstheme="minorBidi"/>
          <w:caps w:val="0"/>
          <w:color w:val="auto"/>
          <w:sz w:val="22"/>
          <w:szCs w:val="22"/>
        </w:rPr>
        <w:id w:val="242600597"/>
        <w:docPartObj>
          <w:docPartGallery w:val="Table of Contents"/>
          <w:docPartUnique/>
        </w:docPartObj>
      </w:sdtPr>
      <w:sdtEndPr/>
      <w:sdtContent>
        <w:p w14:paraId="00F62E7B" w14:textId="77777777" w:rsidR="00174B17" w:rsidRDefault="00093AA1">
          <w:pPr>
            <w:pStyle w:val="TOCNaslov"/>
          </w:pPr>
          <w:r>
            <w:t>Sadržaj</w:t>
          </w:r>
          <w:bookmarkEnd w:id="4"/>
        </w:p>
        <w:p w14:paraId="16FF83A0" w14:textId="77777777" w:rsidR="001935BC" w:rsidRDefault="00093AA1">
          <w:pPr>
            <w:pStyle w:val="Sadraj1"/>
            <w:tabs>
              <w:tab w:val="right" w:leader="dot" w:pos="9016"/>
            </w:tabs>
            <w:rPr>
              <w:noProof/>
              <w:kern w:val="0"/>
              <w:lang w:eastAsia="hr-HR"/>
              <w14:ligatures w14:val="none"/>
            </w:rPr>
          </w:pPr>
          <w:r>
            <w:fldChar w:fldCharType="begin"/>
          </w:r>
          <w:r>
            <w:rPr>
              <w:rStyle w:val="IndexLink"/>
              <w:webHidden/>
            </w:rPr>
            <w:instrText>TOC \z \o "1-3" \u \h</w:instrText>
          </w:r>
          <w:r>
            <w:rPr>
              <w:rStyle w:val="IndexLink"/>
            </w:rPr>
            <w:fldChar w:fldCharType="separate"/>
          </w:r>
          <w:hyperlink w:anchor="_Toc40172926" w:history="1">
            <w:r w:rsidR="001935BC" w:rsidRPr="002670D7">
              <w:rPr>
                <w:rStyle w:val="Hiperveza"/>
                <w:noProof/>
              </w:rPr>
              <w:t>Sadržaj</w:t>
            </w:r>
            <w:r w:rsidR="001935BC">
              <w:rPr>
                <w:noProof/>
                <w:webHidden/>
              </w:rPr>
              <w:tab/>
            </w:r>
            <w:r w:rsidR="001935BC">
              <w:rPr>
                <w:noProof/>
                <w:webHidden/>
              </w:rPr>
              <w:fldChar w:fldCharType="begin"/>
            </w:r>
            <w:r w:rsidR="001935BC">
              <w:rPr>
                <w:noProof/>
                <w:webHidden/>
              </w:rPr>
              <w:instrText xml:space="preserve"> PAGEREF _Toc40172926 \h </w:instrText>
            </w:r>
            <w:r w:rsidR="001935BC">
              <w:rPr>
                <w:noProof/>
                <w:webHidden/>
              </w:rPr>
            </w:r>
            <w:r w:rsidR="001935BC">
              <w:rPr>
                <w:noProof/>
                <w:webHidden/>
              </w:rPr>
              <w:fldChar w:fldCharType="separate"/>
            </w:r>
            <w:r w:rsidR="00A01413">
              <w:rPr>
                <w:noProof/>
                <w:webHidden/>
              </w:rPr>
              <w:t>1</w:t>
            </w:r>
            <w:r w:rsidR="001935BC">
              <w:rPr>
                <w:noProof/>
                <w:webHidden/>
              </w:rPr>
              <w:fldChar w:fldCharType="end"/>
            </w:r>
          </w:hyperlink>
        </w:p>
        <w:p w14:paraId="63693EAE" w14:textId="77777777" w:rsidR="001935BC" w:rsidRDefault="00033984">
          <w:pPr>
            <w:pStyle w:val="Sadraj2"/>
            <w:tabs>
              <w:tab w:val="left" w:pos="660"/>
              <w:tab w:val="right" w:leader="dot" w:pos="9016"/>
            </w:tabs>
            <w:rPr>
              <w:noProof/>
              <w:kern w:val="0"/>
              <w:lang w:eastAsia="hr-HR"/>
              <w14:ligatures w14:val="none"/>
            </w:rPr>
          </w:pPr>
          <w:hyperlink w:anchor="_Toc40172927" w:history="1">
            <w:r w:rsidR="001935BC" w:rsidRPr="002670D7">
              <w:rPr>
                <w:rStyle w:val="Hiperveza"/>
                <w:noProof/>
              </w:rPr>
              <w:t>1.</w:t>
            </w:r>
            <w:r w:rsidR="001935BC">
              <w:rPr>
                <w:noProof/>
                <w:kern w:val="0"/>
                <w:lang w:eastAsia="hr-HR"/>
                <w14:ligatures w14:val="none"/>
              </w:rPr>
              <w:tab/>
            </w:r>
            <w:r w:rsidR="001935BC" w:rsidRPr="002670D7">
              <w:rPr>
                <w:rStyle w:val="Hiperveza"/>
                <w:noProof/>
              </w:rPr>
              <w:t>POSLOVNA POTREBA</w:t>
            </w:r>
            <w:r w:rsidR="001935BC">
              <w:rPr>
                <w:noProof/>
                <w:webHidden/>
              </w:rPr>
              <w:tab/>
            </w:r>
            <w:r w:rsidR="001935BC">
              <w:rPr>
                <w:noProof/>
                <w:webHidden/>
              </w:rPr>
              <w:fldChar w:fldCharType="begin"/>
            </w:r>
            <w:r w:rsidR="001935BC">
              <w:rPr>
                <w:noProof/>
                <w:webHidden/>
              </w:rPr>
              <w:instrText xml:space="preserve"> PAGEREF _Toc40172927 \h </w:instrText>
            </w:r>
            <w:r w:rsidR="001935BC">
              <w:rPr>
                <w:noProof/>
                <w:webHidden/>
              </w:rPr>
            </w:r>
            <w:r w:rsidR="001935BC">
              <w:rPr>
                <w:noProof/>
                <w:webHidden/>
              </w:rPr>
              <w:fldChar w:fldCharType="separate"/>
            </w:r>
            <w:r w:rsidR="00A01413">
              <w:rPr>
                <w:noProof/>
                <w:webHidden/>
              </w:rPr>
              <w:t>2</w:t>
            </w:r>
            <w:r w:rsidR="001935BC">
              <w:rPr>
                <w:noProof/>
                <w:webHidden/>
              </w:rPr>
              <w:fldChar w:fldCharType="end"/>
            </w:r>
          </w:hyperlink>
        </w:p>
        <w:p w14:paraId="579683D5" w14:textId="77777777" w:rsidR="001935BC" w:rsidRDefault="00033984">
          <w:pPr>
            <w:pStyle w:val="Sadraj2"/>
            <w:tabs>
              <w:tab w:val="left" w:pos="660"/>
              <w:tab w:val="right" w:leader="dot" w:pos="9016"/>
            </w:tabs>
            <w:rPr>
              <w:noProof/>
              <w:kern w:val="0"/>
              <w:lang w:eastAsia="hr-HR"/>
              <w14:ligatures w14:val="none"/>
            </w:rPr>
          </w:pPr>
          <w:hyperlink w:anchor="_Toc40172928" w:history="1">
            <w:r w:rsidR="001935BC" w:rsidRPr="002670D7">
              <w:rPr>
                <w:rStyle w:val="Hiperveza"/>
                <w:noProof/>
              </w:rPr>
              <w:t>2.</w:t>
            </w:r>
            <w:r w:rsidR="001935BC">
              <w:rPr>
                <w:noProof/>
                <w:kern w:val="0"/>
                <w:lang w:eastAsia="hr-HR"/>
                <w14:ligatures w14:val="none"/>
              </w:rPr>
              <w:tab/>
            </w:r>
            <w:r w:rsidR="001935BC" w:rsidRPr="002670D7">
              <w:rPr>
                <w:rStyle w:val="Hiperveza"/>
                <w:noProof/>
              </w:rPr>
              <w:t>OPSEG ZADATAKA</w:t>
            </w:r>
            <w:r w:rsidR="001935BC">
              <w:rPr>
                <w:noProof/>
                <w:webHidden/>
              </w:rPr>
              <w:tab/>
            </w:r>
            <w:r w:rsidR="001935BC">
              <w:rPr>
                <w:noProof/>
                <w:webHidden/>
              </w:rPr>
              <w:fldChar w:fldCharType="begin"/>
            </w:r>
            <w:r w:rsidR="001935BC">
              <w:rPr>
                <w:noProof/>
                <w:webHidden/>
              </w:rPr>
              <w:instrText xml:space="preserve"> PAGEREF _Toc40172928 \h </w:instrText>
            </w:r>
            <w:r w:rsidR="001935BC">
              <w:rPr>
                <w:noProof/>
                <w:webHidden/>
              </w:rPr>
            </w:r>
            <w:r w:rsidR="001935BC">
              <w:rPr>
                <w:noProof/>
                <w:webHidden/>
              </w:rPr>
              <w:fldChar w:fldCharType="separate"/>
            </w:r>
            <w:r w:rsidR="00A01413">
              <w:rPr>
                <w:noProof/>
                <w:webHidden/>
              </w:rPr>
              <w:t>2</w:t>
            </w:r>
            <w:r w:rsidR="001935BC">
              <w:rPr>
                <w:noProof/>
                <w:webHidden/>
              </w:rPr>
              <w:fldChar w:fldCharType="end"/>
            </w:r>
          </w:hyperlink>
        </w:p>
        <w:p w14:paraId="444C6E6D" w14:textId="77777777" w:rsidR="001935BC" w:rsidRDefault="00033984">
          <w:pPr>
            <w:pStyle w:val="Sadraj2"/>
            <w:tabs>
              <w:tab w:val="left" w:pos="660"/>
              <w:tab w:val="right" w:leader="dot" w:pos="9016"/>
            </w:tabs>
            <w:rPr>
              <w:noProof/>
              <w:kern w:val="0"/>
              <w:lang w:eastAsia="hr-HR"/>
              <w14:ligatures w14:val="none"/>
            </w:rPr>
          </w:pPr>
          <w:hyperlink w:anchor="_Toc40172929" w:history="1">
            <w:r w:rsidR="001935BC" w:rsidRPr="002670D7">
              <w:rPr>
                <w:rStyle w:val="Hiperveza"/>
                <w:noProof/>
              </w:rPr>
              <w:t>3.</w:t>
            </w:r>
            <w:r w:rsidR="001935BC">
              <w:rPr>
                <w:noProof/>
                <w:kern w:val="0"/>
                <w:lang w:eastAsia="hr-HR"/>
                <w14:ligatures w14:val="none"/>
              </w:rPr>
              <w:tab/>
            </w:r>
            <w:r w:rsidR="001935BC" w:rsidRPr="002670D7">
              <w:rPr>
                <w:rStyle w:val="Hiperveza"/>
                <w:noProof/>
              </w:rPr>
              <w:t>NAČIN IZVRŠENJA AKTIVNOSTI</w:t>
            </w:r>
            <w:r w:rsidR="001935BC">
              <w:rPr>
                <w:noProof/>
                <w:webHidden/>
              </w:rPr>
              <w:tab/>
            </w:r>
            <w:r w:rsidR="001935BC">
              <w:rPr>
                <w:noProof/>
                <w:webHidden/>
              </w:rPr>
              <w:fldChar w:fldCharType="begin"/>
            </w:r>
            <w:r w:rsidR="001935BC">
              <w:rPr>
                <w:noProof/>
                <w:webHidden/>
              </w:rPr>
              <w:instrText xml:space="preserve"> PAGEREF _Toc40172929 \h </w:instrText>
            </w:r>
            <w:r w:rsidR="001935BC">
              <w:rPr>
                <w:noProof/>
                <w:webHidden/>
              </w:rPr>
            </w:r>
            <w:r w:rsidR="001935BC">
              <w:rPr>
                <w:noProof/>
                <w:webHidden/>
              </w:rPr>
              <w:fldChar w:fldCharType="separate"/>
            </w:r>
            <w:r w:rsidR="00A01413">
              <w:rPr>
                <w:noProof/>
                <w:webHidden/>
              </w:rPr>
              <w:t>3</w:t>
            </w:r>
            <w:r w:rsidR="001935BC">
              <w:rPr>
                <w:noProof/>
                <w:webHidden/>
              </w:rPr>
              <w:fldChar w:fldCharType="end"/>
            </w:r>
          </w:hyperlink>
        </w:p>
        <w:p w14:paraId="43352297" w14:textId="77777777" w:rsidR="001935BC" w:rsidRDefault="00033984">
          <w:pPr>
            <w:pStyle w:val="Sadraj2"/>
            <w:tabs>
              <w:tab w:val="left" w:pos="660"/>
              <w:tab w:val="right" w:leader="dot" w:pos="9016"/>
            </w:tabs>
            <w:rPr>
              <w:noProof/>
              <w:kern w:val="0"/>
              <w:lang w:eastAsia="hr-HR"/>
              <w14:ligatures w14:val="none"/>
            </w:rPr>
          </w:pPr>
          <w:hyperlink w:anchor="_Toc40172930" w:history="1">
            <w:r w:rsidR="001935BC" w:rsidRPr="002670D7">
              <w:rPr>
                <w:rStyle w:val="Hiperveza"/>
                <w:noProof/>
              </w:rPr>
              <w:t>4.</w:t>
            </w:r>
            <w:r w:rsidR="001935BC">
              <w:rPr>
                <w:noProof/>
                <w:kern w:val="0"/>
                <w:lang w:eastAsia="hr-HR"/>
                <w14:ligatures w14:val="none"/>
              </w:rPr>
              <w:tab/>
            </w:r>
            <w:r w:rsidR="001935BC" w:rsidRPr="002670D7">
              <w:rPr>
                <w:rStyle w:val="Hiperveza"/>
                <w:noProof/>
              </w:rPr>
              <w:t>OBVEZE NARUČITELJA</w:t>
            </w:r>
            <w:r w:rsidR="001935BC">
              <w:rPr>
                <w:noProof/>
                <w:webHidden/>
              </w:rPr>
              <w:tab/>
            </w:r>
            <w:r w:rsidR="001935BC">
              <w:rPr>
                <w:noProof/>
                <w:webHidden/>
              </w:rPr>
              <w:fldChar w:fldCharType="begin"/>
            </w:r>
            <w:r w:rsidR="001935BC">
              <w:rPr>
                <w:noProof/>
                <w:webHidden/>
              </w:rPr>
              <w:instrText xml:space="preserve"> PAGEREF _Toc40172930 \h </w:instrText>
            </w:r>
            <w:r w:rsidR="001935BC">
              <w:rPr>
                <w:noProof/>
                <w:webHidden/>
              </w:rPr>
            </w:r>
            <w:r w:rsidR="001935BC">
              <w:rPr>
                <w:noProof/>
                <w:webHidden/>
              </w:rPr>
              <w:fldChar w:fldCharType="separate"/>
            </w:r>
            <w:r w:rsidR="00A01413">
              <w:rPr>
                <w:noProof/>
                <w:webHidden/>
              </w:rPr>
              <w:t>3</w:t>
            </w:r>
            <w:r w:rsidR="001935BC">
              <w:rPr>
                <w:noProof/>
                <w:webHidden/>
              </w:rPr>
              <w:fldChar w:fldCharType="end"/>
            </w:r>
          </w:hyperlink>
        </w:p>
        <w:p w14:paraId="687CD046" w14:textId="77777777" w:rsidR="001935BC" w:rsidRDefault="00033984">
          <w:pPr>
            <w:pStyle w:val="Sadraj2"/>
            <w:tabs>
              <w:tab w:val="left" w:pos="660"/>
              <w:tab w:val="right" w:leader="dot" w:pos="9016"/>
            </w:tabs>
            <w:rPr>
              <w:noProof/>
              <w:kern w:val="0"/>
              <w:lang w:eastAsia="hr-HR"/>
              <w14:ligatures w14:val="none"/>
            </w:rPr>
          </w:pPr>
          <w:hyperlink w:anchor="_Toc40172931" w:history="1">
            <w:r w:rsidR="001935BC" w:rsidRPr="002670D7">
              <w:rPr>
                <w:rStyle w:val="Hiperveza"/>
                <w:noProof/>
              </w:rPr>
              <w:t>5.</w:t>
            </w:r>
            <w:r w:rsidR="001935BC">
              <w:rPr>
                <w:noProof/>
                <w:kern w:val="0"/>
                <w:lang w:eastAsia="hr-HR"/>
                <w14:ligatures w14:val="none"/>
              </w:rPr>
              <w:tab/>
            </w:r>
            <w:r w:rsidR="001935BC" w:rsidRPr="002670D7">
              <w:rPr>
                <w:rStyle w:val="Hiperveza"/>
                <w:noProof/>
              </w:rPr>
              <w:t>OBVEZE PONUDITELJA</w:t>
            </w:r>
            <w:r w:rsidR="001935BC">
              <w:rPr>
                <w:noProof/>
                <w:webHidden/>
              </w:rPr>
              <w:tab/>
            </w:r>
            <w:r w:rsidR="001935BC">
              <w:rPr>
                <w:noProof/>
                <w:webHidden/>
              </w:rPr>
              <w:fldChar w:fldCharType="begin"/>
            </w:r>
            <w:r w:rsidR="001935BC">
              <w:rPr>
                <w:noProof/>
                <w:webHidden/>
              </w:rPr>
              <w:instrText xml:space="preserve"> PAGEREF _Toc40172931 \h </w:instrText>
            </w:r>
            <w:r w:rsidR="001935BC">
              <w:rPr>
                <w:noProof/>
                <w:webHidden/>
              </w:rPr>
            </w:r>
            <w:r w:rsidR="001935BC">
              <w:rPr>
                <w:noProof/>
                <w:webHidden/>
              </w:rPr>
              <w:fldChar w:fldCharType="separate"/>
            </w:r>
            <w:r w:rsidR="00A01413">
              <w:rPr>
                <w:noProof/>
                <w:webHidden/>
              </w:rPr>
              <w:t>4</w:t>
            </w:r>
            <w:r w:rsidR="001935BC">
              <w:rPr>
                <w:noProof/>
                <w:webHidden/>
              </w:rPr>
              <w:fldChar w:fldCharType="end"/>
            </w:r>
          </w:hyperlink>
        </w:p>
        <w:p w14:paraId="174EE9F8" w14:textId="77777777" w:rsidR="001935BC" w:rsidRDefault="00033984">
          <w:pPr>
            <w:pStyle w:val="Sadraj2"/>
            <w:tabs>
              <w:tab w:val="left" w:pos="660"/>
              <w:tab w:val="right" w:leader="dot" w:pos="9016"/>
            </w:tabs>
            <w:rPr>
              <w:noProof/>
              <w:kern w:val="0"/>
              <w:lang w:eastAsia="hr-HR"/>
              <w14:ligatures w14:val="none"/>
            </w:rPr>
          </w:pPr>
          <w:hyperlink w:anchor="_Toc40172932" w:history="1">
            <w:r w:rsidR="001935BC" w:rsidRPr="002670D7">
              <w:rPr>
                <w:rStyle w:val="Hiperveza"/>
                <w:noProof/>
              </w:rPr>
              <w:t>6.</w:t>
            </w:r>
            <w:r w:rsidR="001935BC">
              <w:rPr>
                <w:noProof/>
                <w:kern w:val="0"/>
                <w:lang w:eastAsia="hr-HR"/>
                <w14:ligatures w14:val="none"/>
              </w:rPr>
              <w:tab/>
            </w:r>
            <w:r w:rsidR="001935BC" w:rsidRPr="002670D7">
              <w:rPr>
                <w:rStyle w:val="Hiperveza"/>
                <w:noProof/>
              </w:rPr>
              <w:t>ROKOVI</w:t>
            </w:r>
            <w:r w:rsidR="001935BC">
              <w:rPr>
                <w:noProof/>
                <w:webHidden/>
              </w:rPr>
              <w:tab/>
            </w:r>
            <w:r w:rsidR="001935BC">
              <w:rPr>
                <w:noProof/>
                <w:webHidden/>
              </w:rPr>
              <w:fldChar w:fldCharType="begin"/>
            </w:r>
            <w:r w:rsidR="001935BC">
              <w:rPr>
                <w:noProof/>
                <w:webHidden/>
              </w:rPr>
              <w:instrText xml:space="preserve"> PAGEREF _Toc40172932 \h </w:instrText>
            </w:r>
            <w:r w:rsidR="001935BC">
              <w:rPr>
                <w:noProof/>
                <w:webHidden/>
              </w:rPr>
            </w:r>
            <w:r w:rsidR="001935BC">
              <w:rPr>
                <w:noProof/>
                <w:webHidden/>
              </w:rPr>
              <w:fldChar w:fldCharType="separate"/>
            </w:r>
            <w:r w:rsidR="00A01413">
              <w:rPr>
                <w:noProof/>
                <w:webHidden/>
              </w:rPr>
              <w:t>4</w:t>
            </w:r>
            <w:r w:rsidR="001935BC">
              <w:rPr>
                <w:noProof/>
                <w:webHidden/>
              </w:rPr>
              <w:fldChar w:fldCharType="end"/>
            </w:r>
          </w:hyperlink>
        </w:p>
        <w:p w14:paraId="49728F15" w14:textId="77777777" w:rsidR="001935BC" w:rsidRDefault="00033984">
          <w:pPr>
            <w:pStyle w:val="Sadraj2"/>
            <w:tabs>
              <w:tab w:val="left" w:pos="660"/>
              <w:tab w:val="right" w:leader="dot" w:pos="9016"/>
            </w:tabs>
            <w:rPr>
              <w:noProof/>
              <w:kern w:val="0"/>
              <w:lang w:eastAsia="hr-HR"/>
              <w14:ligatures w14:val="none"/>
            </w:rPr>
          </w:pPr>
          <w:hyperlink w:anchor="_Toc40172933" w:history="1">
            <w:r w:rsidR="001935BC" w:rsidRPr="002670D7">
              <w:rPr>
                <w:rStyle w:val="Hiperveza"/>
                <w:noProof/>
              </w:rPr>
              <w:t>7.</w:t>
            </w:r>
            <w:r w:rsidR="001935BC">
              <w:rPr>
                <w:noProof/>
                <w:kern w:val="0"/>
                <w:lang w:eastAsia="hr-HR"/>
                <w14:ligatures w14:val="none"/>
              </w:rPr>
              <w:tab/>
            </w:r>
            <w:r w:rsidR="001935BC" w:rsidRPr="002670D7">
              <w:rPr>
                <w:rStyle w:val="Hiperveza"/>
                <w:noProof/>
              </w:rPr>
              <w:t>TEHNOLOGIJE I STANDARDI ISPORUKE</w:t>
            </w:r>
            <w:r w:rsidR="001935BC">
              <w:rPr>
                <w:noProof/>
                <w:webHidden/>
              </w:rPr>
              <w:tab/>
            </w:r>
            <w:r w:rsidR="001935BC">
              <w:rPr>
                <w:noProof/>
                <w:webHidden/>
              </w:rPr>
              <w:fldChar w:fldCharType="begin"/>
            </w:r>
            <w:r w:rsidR="001935BC">
              <w:rPr>
                <w:noProof/>
                <w:webHidden/>
              </w:rPr>
              <w:instrText xml:space="preserve"> PAGEREF _Toc40172933 \h </w:instrText>
            </w:r>
            <w:r w:rsidR="001935BC">
              <w:rPr>
                <w:noProof/>
                <w:webHidden/>
              </w:rPr>
            </w:r>
            <w:r w:rsidR="001935BC">
              <w:rPr>
                <w:noProof/>
                <w:webHidden/>
              </w:rPr>
              <w:fldChar w:fldCharType="separate"/>
            </w:r>
            <w:r w:rsidR="00A01413">
              <w:rPr>
                <w:noProof/>
                <w:webHidden/>
              </w:rPr>
              <w:t>5</w:t>
            </w:r>
            <w:r w:rsidR="001935BC">
              <w:rPr>
                <w:noProof/>
                <w:webHidden/>
              </w:rPr>
              <w:fldChar w:fldCharType="end"/>
            </w:r>
          </w:hyperlink>
        </w:p>
        <w:p w14:paraId="4AE7F71D" w14:textId="77777777" w:rsidR="001935BC" w:rsidRDefault="00033984">
          <w:pPr>
            <w:pStyle w:val="Sadraj3"/>
            <w:tabs>
              <w:tab w:val="left" w:pos="880"/>
              <w:tab w:val="right" w:leader="dot" w:pos="9016"/>
            </w:tabs>
            <w:rPr>
              <w:noProof/>
              <w:kern w:val="0"/>
              <w:lang w:eastAsia="hr-HR"/>
              <w14:ligatures w14:val="none"/>
            </w:rPr>
          </w:pPr>
          <w:hyperlink w:anchor="_Toc40172934" w:history="1">
            <w:r w:rsidR="001935BC" w:rsidRPr="002670D7">
              <w:rPr>
                <w:rStyle w:val="Hiperveza"/>
                <w:noProof/>
              </w:rPr>
              <w:t>a)</w:t>
            </w:r>
            <w:r w:rsidR="001935BC">
              <w:rPr>
                <w:noProof/>
                <w:kern w:val="0"/>
                <w:lang w:eastAsia="hr-HR"/>
                <w14:ligatures w14:val="none"/>
              </w:rPr>
              <w:tab/>
            </w:r>
            <w:r w:rsidR="001935BC" w:rsidRPr="002670D7">
              <w:rPr>
                <w:rStyle w:val="Hiperveza"/>
                <w:noProof/>
              </w:rPr>
              <w:t>KORISNIČKA PERSPEKTIVA</w:t>
            </w:r>
            <w:r w:rsidR="001935BC">
              <w:rPr>
                <w:noProof/>
                <w:webHidden/>
              </w:rPr>
              <w:tab/>
            </w:r>
            <w:r w:rsidR="001935BC">
              <w:rPr>
                <w:noProof/>
                <w:webHidden/>
              </w:rPr>
              <w:fldChar w:fldCharType="begin"/>
            </w:r>
            <w:r w:rsidR="001935BC">
              <w:rPr>
                <w:noProof/>
                <w:webHidden/>
              </w:rPr>
              <w:instrText xml:space="preserve"> PAGEREF _Toc40172934 \h </w:instrText>
            </w:r>
            <w:r w:rsidR="001935BC">
              <w:rPr>
                <w:noProof/>
                <w:webHidden/>
              </w:rPr>
            </w:r>
            <w:r w:rsidR="001935BC">
              <w:rPr>
                <w:noProof/>
                <w:webHidden/>
              </w:rPr>
              <w:fldChar w:fldCharType="separate"/>
            </w:r>
            <w:r w:rsidR="00A01413">
              <w:rPr>
                <w:noProof/>
                <w:webHidden/>
              </w:rPr>
              <w:t>5</w:t>
            </w:r>
            <w:r w:rsidR="001935BC">
              <w:rPr>
                <w:noProof/>
                <w:webHidden/>
              </w:rPr>
              <w:fldChar w:fldCharType="end"/>
            </w:r>
          </w:hyperlink>
        </w:p>
        <w:p w14:paraId="3FFFEF3F" w14:textId="77777777" w:rsidR="001935BC" w:rsidRDefault="00033984">
          <w:pPr>
            <w:pStyle w:val="Sadraj3"/>
            <w:tabs>
              <w:tab w:val="left" w:pos="880"/>
              <w:tab w:val="right" w:leader="dot" w:pos="9016"/>
            </w:tabs>
            <w:rPr>
              <w:noProof/>
              <w:kern w:val="0"/>
              <w:lang w:eastAsia="hr-HR"/>
              <w14:ligatures w14:val="none"/>
            </w:rPr>
          </w:pPr>
          <w:hyperlink w:anchor="_Toc40172935" w:history="1">
            <w:r w:rsidR="001935BC" w:rsidRPr="002670D7">
              <w:rPr>
                <w:rStyle w:val="Hiperveza"/>
                <w:noProof/>
              </w:rPr>
              <w:t>b)</w:t>
            </w:r>
            <w:r w:rsidR="001935BC">
              <w:rPr>
                <w:noProof/>
                <w:kern w:val="0"/>
                <w:lang w:eastAsia="hr-HR"/>
                <w14:ligatures w14:val="none"/>
              </w:rPr>
              <w:tab/>
            </w:r>
            <w:r w:rsidR="001935BC" w:rsidRPr="002670D7">
              <w:rPr>
                <w:rStyle w:val="Hiperveza"/>
                <w:noProof/>
              </w:rPr>
              <w:t>VIZUALNI STANDARDI</w:t>
            </w:r>
            <w:r w:rsidR="001935BC">
              <w:rPr>
                <w:noProof/>
                <w:webHidden/>
              </w:rPr>
              <w:tab/>
            </w:r>
            <w:r w:rsidR="001935BC">
              <w:rPr>
                <w:noProof/>
                <w:webHidden/>
              </w:rPr>
              <w:fldChar w:fldCharType="begin"/>
            </w:r>
            <w:r w:rsidR="001935BC">
              <w:rPr>
                <w:noProof/>
                <w:webHidden/>
              </w:rPr>
              <w:instrText xml:space="preserve"> PAGEREF _Toc40172935 \h </w:instrText>
            </w:r>
            <w:r w:rsidR="001935BC">
              <w:rPr>
                <w:noProof/>
                <w:webHidden/>
              </w:rPr>
            </w:r>
            <w:r w:rsidR="001935BC">
              <w:rPr>
                <w:noProof/>
                <w:webHidden/>
              </w:rPr>
              <w:fldChar w:fldCharType="separate"/>
            </w:r>
            <w:r w:rsidR="00A01413">
              <w:rPr>
                <w:noProof/>
                <w:webHidden/>
              </w:rPr>
              <w:t>5</w:t>
            </w:r>
            <w:r w:rsidR="001935BC">
              <w:rPr>
                <w:noProof/>
                <w:webHidden/>
              </w:rPr>
              <w:fldChar w:fldCharType="end"/>
            </w:r>
          </w:hyperlink>
        </w:p>
        <w:p w14:paraId="588A2A50" w14:textId="77777777" w:rsidR="001935BC" w:rsidRDefault="00033984">
          <w:pPr>
            <w:pStyle w:val="Sadraj3"/>
            <w:tabs>
              <w:tab w:val="left" w:pos="880"/>
              <w:tab w:val="right" w:leader="dot" w:pos="9016"/>
            </w:tabs>
            <w:rPr>
              <w:noProof/>
              <w:kern w:val="0"/>
              <w:lang w:eastAsia="hr-HR"/>
              <w14:ligatures w14:val="none"/>
            </w:rPr>
          </w:pPr>
          <w:hyperlink w:anchor="_Toc40172936" w:history="1">
            <w:r w:rsidR="001935BC" w:rsidRPr="002670D7">
              <w:rPr>
                <w:rStyle w:val="Hiperveza"/>
                <w:noProof/>
              </w:rPr>
              <w:t>c)</w:t>
            </w:r>
            <w:r w:rsidR="001935BC">
              <w:rPr>
                <w:noProof/>
                <w:kern w:val="0"/>
                <w:lang w:eastAsia="hr-HR"/>
                <w14:ligatures w14:val="none"/>
              </w:rPr>
              <w:tab/>
            </w:r>
            <w:r w:rsidR="001935BC" w:rsidRPr="002670D7">
              <w:rPr>
                <w:rStyle w:val="Hiperveza"/>
                <w:noProof/>
              </w:rPr>
              <w:t>WEB BAZIRANI SUSTAVI</w:t>
            </w:r>
            <w:r w:rsidR="001935BC">
              <w:rPr>
                <w:noProof/>
                <w:webHidden/>
              </w:rPr>
              <w:tab/>
            </w:r>
            <w:r w:rsidR="001935BC">
              <w:rPr>
                <w:noProof/>
                <w:webHidden/>
              </w:rPr>
              <w:fldChar w:fldCharType="begin"/>
            </w:r>
            <w:r w:rsidR="001935BC">
              <w:rPr>
                <w:noProof/>
                <w:webHidden/>
              </w:rPr>
              <w:instrText xml:space="preserve"> PAGEREF _Toc40172936 \h </w:instrText>
            </w:r>
            <w:r w:rsidR="001935BC">
              <w:rPr>
                <w:noProof/>
                <w:webHidden/>
              </w:rPr>
            </w:r>
            <w:r w:rsidR="001935BC">
              <w:rPr>
                <w:noProof/>
                <w:webHidden/>
              </w:rPr>
              <w:fldChar w:fldCharType="separate"/>
            </w:r>
            <w:r w:rsidR="00A01413">
              <w:rPr>
                <w:noProof/>
                <w:webHidden/>
              </w:rPr>
              <w:t>5</w:t>
            </w:r>
            <w:r w:rsidR="001935BC">
              <w:rPr>
                <w:noProof/>
                <w:webHidden/>
              </w:rPr>
              <w:fldChar w:fldCharType="end"/>
            </w:r>
          </w:hyperlink>
        </w:p>
        <w:p w14:paraId="47862484" w14:textId="77777777" w:rsidR="001935BC" w:rsidRDefault="00033984">
          <w:pPr>
            <w:pStyle w:val="Sadraj3"/>
            <w:tabs>
              <w:tab w:val="left" w:pos="880"/>
              <w:tab w:val="right" w:leader="dot" w:pos="9016"/>
            </w:tabs>
            <w:rPr>
              <w:noProof/>
              <w:kern w:val="0"/>
              <w:lang w:eastAsia="hr-HR"/>
              <w14:ligatures w14:val="none"/>
            </w:rPr>
          </w:pPr>
          <w:hyperlink w:anchor="_Toc40172937" w:history="1">
            <w:r w:rsidR="001935BC" w:rsidRPr="002670D7">
              <w:rPr>
                <w:rStyle w:val="Hiperveza"/>
                <w:noProof/>
              </w:rPr>
              <w:t>d)</w:t>
            </w:r>
            <w:r w:rsidR="001935BC">
              <w:rPr>
                <w:noProof/>
                <w:kern w:val="0"/>
                <w:lang w:eastAsia="hr-HR"/>
                <w14:ligatures w14:val="none"/>
              </w:rPr>
              <w:tab/>
            </w:r>
            <w:r w:rsidR="001935BC" w:rsidRPr="002670D7">
              <w:rPr>
                <w:rStyle w:val="Hiperveza"/>
                <w:noProof/>
              </w:rPr>
              <w:t>BAZE PODATAKA</w:t>
            </w:r>
            <w:r w:rsidR="001935BC">
              <w:rPr>
                <w:noProof/>
                <w:webHidden/>
              </w:rPr>
              <w:tab/>
            </w:r>
            <w:r w:rsidR="001935BC">
              <w:rPr>
                <w:noProof/>
                <w:webHidden/>
              </w:rPr>
              <w:fldChar w:fldCharType="begin"/>
            </w:r>
            <w:r w:rsidR="001935BC">
              <w:rPr>
                <w:noProof/>
                <w:webHidden/>
              </w:rPr>
              <w:instrText xml:space="preserve"> PAGEREF _Toc40172937 \h </w:instrText>
            </w:r>
            <w:r w:rsidR="001935BC">
              <w:rPr>
                <w:noProof/>
                <w:webHidden/>
              </w:rPr>
            </w:r>
            <w:r w:rsidR="001935BC">
              <w:rPr>
                <w:noProof/>
                <w:webHidden/>
              </w:rPr>
              <w:fldChar w:fldCharType="separate"/>
            </w:r>
            <w:r w:rsidR="00A01413">
              <w:rPr>
                <w:noProof/>
                <w:webHidden/>
              </w:rPr>
              <w:t>6</w:t>
            </w:r>
            <w:r w:rsidR="001935BC">
              <w:rPr>
                <w:noProof/>
                <w:webHidden/>
              </w:rPr>
              <w:fldChar w:fldCharType="end"/>
            </w:r>
          </w:hyperlink>
        </w:p>
        <w:p w14:paraId="0033B38C" w14:textId="77777777" w:rsidR="001935BC" w:rsidRDefault="00033984">
          <w:pPr>
            <w:pStyle w:val="Sadraj3"/>
            <w:tabs>
              <w:tab w:val="left" w:pos="880"/>
              <w:tab w:val="right" w:leader="dot" w:pos="9016"/>
            </w:tabs>
            <w:rPr>
              <w:noProof/>
              <w:kern w:val="0"/>
              <w:lang w:eastAsia="hr-HR"/>
              <w14:ligatures w14:val="none"/>
            </w:rPr>
          </w:pPr>
          <w:hyperlink w:anchor="_Toc40172938" w:history="1">
            <w:r w:rsidR="001935BC" w:rsidRPr="002670D7">
              <w:rPr>
                <w:rStyle w:val="Hiperveza"/>
                <w:noProof/>
              </w:rPr>
              <w:t>e)</w:t>
            </w:r>
            <w:r w:rsidR="001935BC">
              <w:rPr>
                <w:noProof/>
                <w:kern w:val="0"/>
                <w:lang w:eastAsia="hr-HR"/>
                <w14:ligatures w14:val="none"/>
              </w:rPr>
              <w:tab/>
            </w:r>
            <w:r w:rsidR="001935BC" w:rsidRPr="002670D7">
              <w:rPr>
                <w:rStyle w:val="Hiperveza"/>
                <w:noProof/>
              </w:rPr>
              <w:t>Razmjena podataka</w:t>
            </w:r>
            <w:r w:rsidR="001935BC">
              <w:rPr>
                <w:noProof/>
                <w:webHidden/>
              </w:rPr>
              <w:tab/>
            </w:r>
            <w:r w:rsidR="001935BC">
              <w:rPr>
                <w:noProof/>
                <w:webHidden/>
              </w:rPr>
              <w:fldChar w:fldCharType="begin"/>
            </w:r>
            <w:r w:rsidR="001935BC">
              <w:rPr>
                <w:noProof/>
                <w:webHidden/>
              </w:rPr>
              <w:instrText xml:space="preserve"> PAGEREF _Toc40172938 \h </w:instrText>
            </w:r>
            <w:r w:rsidR="001935BC">
              <w:rPr>
                <w:noProof/>
                <w:webHidden/>
              </w:rPr>
            </w:r>
            <w:r w:rsidR="001935BC">
              <w:rPr>
                <w:noProof/>
                <w:webHidden/>
              </w:rPr>
              <w:fldChar w:fldCharType="separate"/>
            </w:r>
            <w:r w:rsidR="00A01413">
              <w:rPr>
                <w:noProof/>
                <w:webHidden/>
              </w:rPr>
              <w:t>7</w:t>
            </w:r>
            <w:r w:rsidR="001935BC">
              <w:rPr>
                <w:noProof/>
                <w:webHidden/>
              </w:rPr>
              <w:fldChar w:fldCharType="end"/>
            </w:r>
          </w:hyperlink>
        </w:p>
        <w:p w14:paraId="5A7BC24C" w14:textId="77777777" w:rsidR="001935BC" w:rsidRDefault="00033984">
          <w:pPr>
            <w:pStyle w:val="Sadraj3"/>
            <w:tabs>
              <w:tab w:val="left" w:pos="880"/>
              <w:tab w:val="right" w:leader="dot" w:pos="9016"/>
            </w:tabs>
            <w:rPr>
              <w:noProof/>
              <w:kern w:val="0"/>
              <w:lang w:eastAsia="hr-HR"/>
              <w14:ligatures w14:val="none"/>
            </w:rPr>
          </w:pPr>
          <w:hyperlink w:anchor="_Toc40172939" w:history="1">
            <w:r w:rsidR="001935BC" w:rsidRPr="002670D7">
              <w:rPr>
                <w:rStyle w:val="Hiperveza"/>
                <w:noProof/>
              </w:rPr>
              <w:t>f)</w:t>
            </w:r>
            <w:r w:rsidR="001935BC">
              <w:rPr>
                <w:noProof/>
                <w:kern w:val="0"/>
                <w:lang w:eastAsia="hr-HR"/>
                <w14:ligatures w14:val="none"/>
              </w:rPr>
              <w:tab/>
            </w:r>
            <w:r w:rsidR="001935BC" w:rsidRPr="002670D7">
              <w:rPr>
                <w:rStyle w:val="Hiperveza"/>
                <w:noProof/>
              </w:rPr>
              <w:t>OSTALI ZAHTJEVI</w:t>
            </w:r>
            <w:r w:rsidR="001935BC">
              <w:rPr>
                <w:noProof/>
                <w:webHidden/>
              </w:rPr>
              <w:tab/>
            </w:r>
            <w:r w:rsidR="001935BC">
              <w:rPr>
                <w:noProof/>
                <w:webHidden/>
              </w:rPr>
              <w:fldChar w:fldCharType="begin"/>
            </w:r>
            <w:r w:rsidR="001935BC">
              <w:rPr>
                <w:noProof/>
                <w:webHidden/>
              </w:rPr>
              <w:instrText xml:space="preserve"> PAGEREF _Toc40172939 \h </w:instrText>
            </w:r>
            <w:r w:rsidR="001935BC">
              <w:rPr>
                <w:noProof/>
                <w:webHidden/>
              </w:rPr>
            </w:r>
            <w:r w:rsidR="001935BC">
              <w:rPr>
                <w:noProof/>
                <w:webHidden/>
              </w:rPr>
              <w:fldChar w:fldCharType="separate"/>
            </w:r>
            <w:r w:rsidR="00A01413">
              <w:rPr>
                <w:noProof/>
                <w:webHidden/>
              </w:rPr>
              <w:t>7</w:t>
            </w:r>
            <w:r w:rsidR="001935BC">
              <w:rPr>
                <w:noProof/>
                <w:webHidden/>
              </w:rPr>
              <w:fldChar w:fldCharType="end"/>
            </w:r>
          </w:hyperlink>
        </w:p>
        <w:p w14:paraId="58D9BF8A" w14:textId="77777777" w:rsidR="001935BC" w:rsidRDefault="00033984">
          <w:pPr>
            <w:pStyle w:val="Sadraj2"/>
            <w:tabs>
              <w:tab w:val="left" w:pos="660"/>
              <w:tab w:val="right" w:leader="dot" w:pos="9016"/>
            </w:tabs>
            <w:rPr>
              <w:noProof/>
              <w:kern w:val="0"/>
              <w:lang w:eastAsia="hr-HR"/>
              <w14:ligatures w14:val="none"/>
            </w:rPr>
          </w:pPr>
          <w:hyperlink w:anchor="_Toc40172940" w:history="1">
            <w:r w:rsidR="001935BC" w:rsidRPr="002670D7">
              <w:rPr>
                <w:rStyle w:val="Hiperveza"/>
                <w:noProof/>
              </w:rPr>
              <w:t>8.</w:t>
            </w:r>
            <w:r w:rsidR="001935BC">
              <w:rPr>
                <w:noProof/>
                <w:kern w:val="0"/>
                <w:lang w:eastAsia="hr-HR"/>
                <w14:ligatures w14:val="none"/>
              </w:rPr>
              <w:tab/>
            </w:r>
            <w:r w:rsidR="001935BC" w:rsidRPr="002670D7">
              <w:rPr>
                <w:rStyle w:val="Hiperveza"/>
                <w:noProof/>
              </w:rPr>
              <w:t>DOKUMENTACIJA</w:t>
            </w:r>
            <w:r w:rsidR="001935BC">
              <w:rPr>
                <w:noProof/>
                <w:webHidden/>
              </w:rPr>
              <w:tab/>
            </w:r>
            <w:r w:rsidR="001935BC">
              <w:rPr>
                <w:noProof/>
                <w:webHidden/>
              </w:rPr>
              <w:fldChar w:fldCharType="begin"/>
            </w:r>
            <w:r w:rsidR="001935BC">
              <w:rPr>
                <w:noProof/>
                <w:webHidden/>
              </w:rPr>
              <w:instrText xml:space="preserve"> PAGEREF _Toc40172940 \h </w:instrText>
            </w:r>
            <w:r w:rsidR="001935BC">
              <w:rPr>
                <w:noProof/>
                <w:webHidden/>
              </w:rPr>
            </w:r>
            <w:r w:rsidR="001935BC">
              <w:rPr>
                <w:noProof/>
                <w:webHidden/>
              </w:rPr>
              <w:fldChar w:fldCharType="separate"/>
            </w:r>
            <w:r w:rsidR="00A01413">
              <w:rPr>
                <w:noProof/>
                <w:webHidden/>
              </w:rPr>
              <w:t>7</w:t>
            </w:r>
            <w:r w:rsidR="001935BC">
              <w:rPr>
                <w:noProof/>
                <w:webHidden/>
              </w:rPr>
              <w:fldChar w:fldCharType="end"/>
            </w:r>
          </w:hyperlink>
        </w:p>
        <w:p w14:paraId="349608DF" w14:textId="77777777" w:rsidR="001935BC" w:rsidRDefault="00033984">
          <w:pPr>
            <w:pStyle w:val="Sadraj2"/>
            <w:tabs>
              <w:tab w:val="left" w:pos="660"/>
              <w:tab w:val="right" w:leader="dot" w:pos="9016"/>
            </w:tabs>
            <w:rPr>
              <w:noProof/>
              <w:kern w:val="0"/>
              <w:lang w:eastAsia="hr-HR"/>
              <w14:ligatures w14:val="none"/>
            </w:rPr>
          </w:pPr>
          <w:hyperlink w:anchor="_Toc40172941" w:history="1">
            <w:r w:rsidR="001935BC" w:rsidRPr="002670D7">
              <w:rPr>
                <w:rStyle w:val="Hiperveza"/>
                <w:noProof/>
              </w:rPr>
              <w:t>9.</w:t>
            </w:r>
            <w:r w:rsidR="001935BC">
              <w:rPr>
                <w:noProof/>
                <w:kern w:val="0"/>
                <w:lang w:eastAsia="hr-HR"/>
                <w14:ligatures w14:val="none"/>
              </w:rPr>
              <w:tab/>
            </w:r>
            <w:r w:rsidR="001935BC" w:rsidRPr="002670D7">
              <w:rPr>
                <w:rStyle w:val="Hiperveza"/>
                <w:noProof/>
              </w:rPr>
              <w:t>PRAVO KORIŠTENJA PROGRAMSKOG RJEŠENJA</w:t>
            </w:r>
            <w:r w:rsidR="001935BC">
              <w:rPr>
                <w:noProof/>
                <w:webHidden/>
              </w:rPr>
              <w:tab/>
            </w:r>
            <w:r w:rsidR="001935BC">
              <w:rPr>
                <w:noProof/>
                <w:webHidden/>
              </w:rPr>
              <w:fldChar w:fldCharType="begin"/>
            </w:r>
            <w:r w:rsidR="001935BC">
              <w:rPr>
                <w:noProof/>
                <w:webHidden/>
              </w:rPr>
              <w:instrText xml:space="preserve"> PAGEREF _Toc40172941 \h </w:instrText>
            </w:r>
            <w:r w:rsidR="001935BC">
              <w:rPr>
                <w:noProof/>
                <w:webHidden/>
              </w:rPr>
            </w:r>
            <w:r w:rsidR="001935BC">
              <w:rPr>
                <w:noProof/>
                <w:webHidden/>
              </w:rPr>
              <w:fldChar w:fldCharType="separate"/>
            </w:r>
            <w:r w:rsidR="00A01413">
              <w:rPr>
                <w:noProof/>
                <w:webHidden/>
              </w:rPr>
              <w:t>7</w:t>
            </w:r>
            <w:r w:rsidR="001935BC">
              <w:rPr>
                <w:noProof/>
                <w:webHidden/>
              </w:rPr>
              <w:fldChar w:fldCharType="end"/>
            </w:r>
          </w:hyperlink>
        </w:p>
        <w:p w14:paraId="7ADF1086" w14:textId="77777777" w:rsidR="001935BC" w:rsidRDefault="00033984">
          <w:pPr>
            <w:pStyle w:val="Sadraj2"/>
            <w:tabs>
              <w:tab w:val="left" w:pos="880"/>
              <w:tab w:val="right" w:leader="dot" w:pos="9016"/>
            </w:tabs>
            <w:rPr>
              <w:noProof/>
              <w:kern w:val="0"/>
              <w:lang w:eastAsia="hr-HR"/>
              <w14:ligatures w14:val="none"/>
            </w:rPr>
          </w:pPr>
          <w:hyperlink w:anchor="_Toc40172942" w:history="1">
            <w:r w:rsidR="001935BC" w:rsidRPr="002670D7">
              <w:rPr>
                <w:rStyle w:val="Hiperveza"/>
                <w:noProof/>
              </w:rPr>
              <w:t>10.</w:t>
            </w:r>
            <w:r w:rsidR="001935BC">
              <w:rPr>
                <w:noProof/>
                <w:kern w:val="0"/>
                <w:lang w:eastAsia="hr-HR"/>
                <w14:ligatures w14:val="none"/>
              </w:rPr>
              <w:tab/>
            </w:r>
            <w:r w:rsidR="001935BC" w:rsidRPr="002670D7">
              <w:rPr>
                <w:rStyle w:val="Hiperveza"/>
                <w:noProof/>
              </w:rPr>
              <w:t>JAMSTVO</w:t>
            </w:r>
            <w:r w:rsidR="001935BC">
              <w:rPr>
                <w:noProof/>
                <w:webHidden/>
              </w:rPr>
              <w:tab/>
            </w:r>
            <w:r w:rsidR="001935BC">
              <w:rPr>
                <w:noProof/>
                <w:webHidden/>
              </w:rPr>
              <w:fldChar w:fldCharType="begin"/>
            </w:r>
            <w:r w:rsidR="001935BC">
              <w:rPr>
                <w:noProof/>
                <w:webHidden/>
              </w:rPr>
              <w:instrText xml:space="preserve"> PAGEREF _Toc40172942 \h </w:instrText>
            </w:r>
            <w:r w:rsidR="001935BC">
              <w:rPr>
                <w:noProof/>
                <w:webHidden/>
              </w:rPr>
            </w:r>
            <w:r w:rsidR="001935BC">
              <w:rPr>
                <w:noProof/>
                <w:webHidden/>
              </w:rPr>
              <w:fldChar w:fldCharType="separate"/>
            </w:r>
            <w:r w:rsidR="00A01413">
              <w:rPr>
                <w:noProof/>
                <w:webHidden/>
              </w:rPr>
              <w:t>8</w:t>
            </w:r>
            <w:r w:rsidR="001935BC">
              <w:rPr>
                <w:noProof/>
                <w:webHidden/>
              </w:rPr>
              <w:fldChar w:fldCharType="end"/>
            </w:r>
          </w:hyperlink>
        </w:p>
        <w:p w14:paraId="5A89E9C0" w14:textId="77777777" w:rsidR="001935BC" w:rsidRDefault="00033984">
          <w:pPr>
            <w:pStyle w:val="Sadraj2"/>
            <w:tabs>
              <w:tab w:val="left" w:pos="880"/>
              <w:tab w:val="right" w:leader="dot" w:pos="9016"/>
            </w:tabs>
            <w:rPr>
              <w:noProof/>
              <w:kern w:val="0"/>
              <w:lang w:eastAsia="hr-HR"/>
              <w14:ligatures w14:val="none"/>
            </w:rPr>
          </w:pPr>
          <w:hyperlink w:anchor="_Toc40172943" w:history="1">
            <w:r w:rsidR="001935BC" w:rsidRPr="002670D7">
              <w:rPr>
                <w:rStyle w:val="Hiperveza"/>
                <w:noProof/>
              </w:rPr>
              <w:t>11.</w:t>
            </w:r>
            <w:r w:rsidR="001935BC">
              <w:rPr>
                <w:noProof/>
                <w:kern w:val="0"/>
                <w:lang w:eastAsia="hr-HR"/>
                <w14:ligatures w14:val="none"/>
              </w:rPr>
              <w:tab/>
            </w:r>
            <w:r w:rsidR="001935BC" w:rsidRPr="002670D7">
              <w:rPr>
                <w:rStyle w:val="Hiperveza"/>
                <w:noProof/>
              </w:rPr>
              <w:t>VERIFIKACIJA I PLAĆANJE</w:t>
            </w:r>
            <w:r w:rsidR="001935BC">
              <w:rPr>
                <w:noProof/>
                <w:webHidden/>
              </w:rPr>
              <w:tab/>
            </w:r>
            <w:r w:rsidR="001935BC">
              <w:rPr>
                <w:noProof/>
                <w:webHidden/>
              </w:rPr>
              <w:fldChar w:fldCharType="begin"/>
            </w:r>
            <w:r w:rsidR="001935BC">
              <w:rPr>
                <w:noProof/>
                <w:webHidden/>
              </w:rPr>
              <w:instrText xml:space="preserve"> PAGEREF _Toc40172943 \h </w:instrText>
            </w:r>
            <w:r w:rsidR="001935BC">
              <w:rPr>
                <w:noProof/>
                <w:webHidden/>
              </w:rPr>
            </w:r>
            <w:r w:rsidR="001935BC">
              <w:rPr>
                <w:noProof/>
                <w:webHidden/>
              </w:rPr>
              <w:fldChar w:fldCharType="separate"/>
            </w:r>
            <w:r w:rsidR="00A01413">
              <w:rPr>
                <w:noProof/>
                <w:webHidden/>
              </w:rPr>
              <w:t>8</w:t>
            </w:r>
            <w:r w:rsidR="001935BC">
              <w:rPr>
                <w:noProof/>
                <w:webHidden/>
              </w:rPr>
              <w:fldChar w:fldCharType="end"/>
            </w:r>
          </w:hyperlink>
        </w:p>
        <w:p w14:paraId="77D95B5D" w14:textId="77777777" w:rsidR="001935BC" w:rsidRDefault="00033984">
          <w:pPr>
            <w:pStyle w:val="Sadraj2"/>
            <w:tabs>
              <w:tab w:val="left" w:pos="880"/>
              <w:tab w:val="right" w:leader="dot" w:pos="9016"/>
            </w:tabs>
            <w:rPr>
              <w:noProof/>
              <w:kern w:val="0"/>
              <w:lang w:eastAsia="hr-HR"/>
              <w14:ligatures w14:val="none"/>
            </w:rPr>
          </w:pPr>
          <w:hyperlink w:anchor="_Toc40172944" w:history="1">
            <w:r w:rsidR="001935BC" w:rsidRPr="002670D7">
              <w:rPr>
                <w:rStyle w:val="Hiperveza"/>
                <w:noProof/>
              </w:rPr>
              <w:t>12.</w:t>
            </w:r>
            <w:r w:rsidR="001935BC">
              <w:rPr>
                <w:noProof/>
                <w:kern w:val="0"/>
                <w:lang w:eastAsia="hr-HR"/>
                <w14:ligatures w14:val="none"/>
              </w:rPr>
              <w:tab/>
            </w:r>
            <w:r w:rsidR="001935BC" w:rsidRPr="002670D7">
              <w:rPr>
                <w:rStyle w:val="Hiperveza"/>
                <w:noProof/>
              </w:rPr>
              <w:t>POSLOVNA TAJNA</w:t>
            </w:r>
            <w:r w:rsidR="001935BC">
              <w:rPr>
                <w:noProof/>
                <w:webHidden/>
              </w:rPr>
              <w:tab/>
            </w:r>
            <w:r w:rsidR="001935BC">
              <w:rPr>
                <w:noProof/>
                <w:webHidden/>
              </w:rPr>
              <w:fldChar w:fldCharType="begin"/>
            </w:r>
            <w:r w:rsidR="001935BC">
              <w:rPr>
                <w:noProof/>
                <w:webHidden/>
              </w:rPr>
              <w:instrText xml:space="preserve"> PAGEREF _Toc40172944 \h </w:instrText>
            </w:r>
            <w:r w:rsidR="001935BC">
              <w:rPr>
                <w:noProof/>
                <w:webHidden/>
              </w:rPr>
            </w:r>
            <w:r w:rsidR="001935BC">
              <w:rPr>
                <w:noProof/>
                <w:webHidden/>
              </w:rPr>
              <w:fldChar w:fldCharType="separate"/>
            </w:r>
            <w:r w:rsidR="00A01413">
              <w:rPr>
                <w:noProof/>
                <w:webHidden/>
              </w:rPr>
              <w:t>8</w:t>
            </w:r>
            <w:r w:rsidR="001935BC">
              <w:rPr>
                <w:noProof/>
                <w:webHidden/>
              </w:rPr>
              <w:fldChar w:fldCharType="end"/>
            </w:r>
          </w:hyperlink>
        </w:p>
        <w:p w14:paraId="5F22CB41" w14:textId="39AD7CC3" w:rsidR="00174B17" w:rsidRDefault="00093AA1">
          <w:r>
            <w:fldChar w:fldCharType="end"/>
          </w:r>
        </w:p>
      </w:sdtContent>
    </w:sdt>
    <w:p w14:paraId="54DC5B3F" w14:textId="77777777" w:rsidR="00174B17" w:rsidRDefault="00093AA1">
      <w:pPr>
        <w:tabs>
          <w:tab w:val="left" w:pos="2160"/>
        </w:tabs>
        <w:rPr>
          <w:sz w:val="24"/>
          <w:szCs w:val="24"/>
        </w:rPr>
      </w:pPr>
      <w:r>
        <w:br w:type="page"/>
      </w:r>
    </w:p>
    <w:p w14:paraId="24A5698A" w14:textId="77777777" w:rsidR="00174B17" w:rsidRDefault="00093AA1" w:rsidP="00197FDD">
      <w:pPr>
        <w:pStyle w:val="Naslov2"/>
      </w:pPr>
      <w:bookmarkStart w:id="5" w:name="_Toc521489111"/>
      <w:bookmarkStart w:id="6" w:name="_Toc40172927"/>
      <w:r>
        <w:lastRenderedPageBreak/>
        <w:t>POSLOVNA POTREBA</w:t>
      </w:r>
      <w:bookmarkEnd w:id="5"/>
      <w:bookmarkEnd w:id="6"/>
    </w:p>
    <w:p w14:paraId="78CE8AF4" w14:textId="77777777" w:rsidR="00174B17" w:rsidRDefault="00093AA1">
      <w:r>
        <w:t>SEMIS je sustav koji prati radni proces djelatnika Uprave za stručnu podršku razvoju poljoprivrede i ribarstva.  U sustav su upisani djelatnici te njihovi opći podaci, podaci o hijerarhiji te e-mail putem kojeg ide komunikacija vezano za zahtjeve i odobravanje zahtjeva. Ovisno o radnom mjestu djelatniku su pridružene odgovarajuće ovlasti upisivanja, pregledavanja i odobravanja.</w:t>
      </w:r>
    </w:p>
    <w:p w14:paraId="26B598D8" w14:textId="77777777" w:rsidR="00174B17" w:rsidRDefault="00093AA1">
      <w:r>
        <w:t xml:space="preserve">Osnova SEMIS-a je unos dnevne aktivnosti. </w:t>
      </w:r>
    </w:p>
    <w:p w14:paraId="1FB56705" w14:textId="77777777" w:rsidR="00174B17" w:rsidRDefault="00093AA1">
      <w:r>
        <w:t xml:space="preserve">Na osnovi unesenih podataka generiraju se izvještaji </w:t>
      </w:r>
    </w:p>
    <w:p w14:paraId="0D3DE869" w14:textId="77777777" w:rsidR="00174B17" w:rsidRDefault="00093AA1">
      <w:pPr>
        <w:pStyle w:val="Odlomakpopisa"/>
        <w:numPr>
          <w:ilvl w:val="0"/>
          <w:numId w:val="20"/>
        </w:numPr>
        <w:rPr>
          <w:lang w:val="hr-HR"/>
        </w:rPr>
      </w:pPr>
      <w:proofErr w:type="spellStart"/>
      <w:r>
        <w:rPr>
          <w:lang w:val="hr-HR"/>
        </w:rPr>
        <w:t>šihterica</w:t>
      </w:r>
      <w:proofErr w:type="spellEnd"/>
      <w:r>
        <w:rPr>
          <w:lang w:val="hr-HR"/>
        </w:rPr>
        <w:t xml:space="preserve"> za isplatu plaće sa specifikacijom vrste prisutnosti ili odsutnosti </w:t>
      </w:r>
    </w:p>
    <w:p w14:paraId="1B09C376" w14:textId="77777777" w:rsidR="00174B17" w:rsidRDefault="00093AA1">
      <w:pPr>
        <w:pStyle w:val="Odlomakpopisa"/>
        <w:numPr>
          <w:ilvl w:val="0"/>
          <w:numId w:val="20"/>
        </w:numPr>
        <w:rPr>
          <w:lang w:val="hr-HR"/>
        </w:rPr>
      </w:pPr>
      <w:r>
        <w:rPr>
          <w:lang w:val="hr-HR"/>
        </w:rPr>
        <w:t xml:space="preserve">mjesečni izvještaj za isplatu kilometraže (korištenje privatnog automobila u službene svrhe) </w:t>
      </w:r>
    </w:p>
    <w:p w14:paraId="609C4C00" w14:textId="77777777" w:rsidR="00174B17" w:rsidRDefault="00093AA1">
      <w:pPr>
        <w:pStyle w:val="Odlomakpopisa"/>
        <w:numPr>
          <w:ilvl w:val="0"/>
          <w:numId w:val="20"/>
        </w:numPr>
        <w:rPr>
          <w:lang w:val="hr-HR"/>
        </w:rPr>
      </w:pPr>
      <w:r>
        <w:rPr>
          <w:lang w:val="hr-HR"/>
        </w:rPr>
        <w:t xml:space="preserve">mjesečni izvještaj za isplatu </w:t>
      </w:r>
      <w:proofErr w:type="spellStart"/>
      <w:r>
        <w:rPr>
          <w:lang w:val="hr-HR"/>
        </w:rPr>
        <w:t>cipelarine</w:t>
      </w:r>
      <w:proofErr w:type="spellEnd"/>
      <w:r>
        <w:rPr>
          <w:lang w:val="hr-HR"/>
        </w:rPr>
        <w:t xml:space="preserve"> (prijevoz na posao i s posla) </w:t>
      </w:r>
    </w:p>
    <w:p w14:paraId="671C7670" w14:textId="77777777" w:rsidR="00174B17" w:rsidRDefault="00093AA1">
      <w:pPr>
        <w:pStyle w:val="Odlomakpopisa"/>
        <w:numPr>
          <w:ilvl w:val="0"/>
          <w:numId w:val="20"/>
        </w:numPr>
        <w:rPr>
          <w:lang w:val="hr-HR"/>
        </w:rPr>
      </w:pPr>
      <w:r>
        <w:rPr>
          <w:lang w:val="hr-HR"/>
        </w:rPr>
        <w:t xml:space="preserve">mjesečni izvještaj za trošak službenih automobila </w:t>
      </w:r>
    </w:p>
    <w:p w14:paraId="49F889BE" w14:textId="77777777" w:rsidR="00174B17" w:rsidRDefault="00093AA1">
      <w:pPr>
        <w:pStyle w:val="Odlomakpopisa"/>
        <w:numPr>
          <w:ilvl w:val="0"/>
          <w:numId w:val="20"/>
        </w:numPr>
        <w:rPr>
          <w:lang w:val="hr-HR"/>
        </w:rPr>
      </w:pPr>
      <w:r>
        <w:rPr>
          <w:lang w:val="hr-HR"/>
        </w:rPr>
        <w:t xml:space="preserve">izvještaj o dnevnim aktivnostima po djelatniku </w:t>
      </w:r>
    </w:p>
    <w:p w14:paraId="5EC91CCE" w14:textId="77777777" w:rsidR="00174B17" w:rsidRDefault="00093AA1">
      <w:pPr>
        <w:pStyle w:val="Odlomakpopisa"/>
        <w:numPr>
          <w:ilvl w:val="0"/>
          <w:numId w:val="20"/>
        </w:numPr>
        <w:rPr>
          <w:lang w:val="hr-HR"/>
        </w:rPr>
      </w:pPr>
      <w:r>
        <w:rPr>
          <w:lang w:val="hr-HR"/>
        </w:rPr>
        <w:t xml:space="preserve">zbirni izvještaji </w:t>
      </w:r>
    </w:p>
    <w:p w14:paraId="6463026B" w14:textId="77777777" w:rsidR="00174B17" w:rsidRDefault="00093AA1">
      <w:pPr>
        <w:pStyle w:val="Odlomakpopisa"/>
        <w:numPr>
          <w:ilvl w:val="1"/>
          <w:numId w:val="20"/>
        </w:numPr>
        <w:rPr>
          <w:lang w:val="hr-HR"/>
        </w:rPr>
      </w:pPr>
      <w:r>
        <w:rPr>
          <w:lang w:val="hr-HR"/>
        </w:rPr>
        <w:t xml:space="preserve">stanje godišnjih odmora </w:t>
      </w:r>
    </w:p>
    <w:p w14:paraId="4560BF2D" w14:textId="77777777" w:rsidR="00174B17" w:rsidRDefault="00093AA1">
      <w:pPr>
        <w:pStyle w:val="Odlomakpopisa"/>
        <w:numPr>
          <w:ilvl w:val="1"/>
          <w:numId w:val="20"/>
        </w:numPr>
        <w:rPr>
          <w:lang w:val="hr-HR"/>
        </w:rPr>
      </w:pPr>
      <w:r>
        <w:rPr>
          <w:lang w:val="hr-HR"/>
        </w:rPr>
        <w:t xml:space="preserve">o kilometraži </w:t>
      </w:r>
    </w:p>
    <w:p w14:paraId="2B93084D" w14:textId="77777777" w:rsidR="00174B17" w:rsidRDefault="00093AA1">
      <w:pPr>
        <w:pStyle w:val="Odlomakpopisa"/>
        <w:numPr>
          <w:ilvl w:val="1"/>
          <w:numId w:val="20"/>
        </w:numPr>
        <w:rPr>
          <w:lang w:val="hr-HR"/>
        </w:rPr>
      </w:pPr>
      <w:r>
        <w:rPr>
          <w:lang w:val="hr-HR"/>
        </w:rPr>
        <w:t xml:space="preserve">o plaći razvrstan po izvorima financiranja </w:t>
      </w:r>
    </w:p>
    <w:p w14:paraId="42B23B7A" w14:textId="77777777" w:rsidR="00174B17" w:rsidRDefault="00093AA1">
      <w:pPr>
        <w:pStyle w:val="Odlomakpopisa"/>
        <w:numPr>
          <w:ilvl w:val="1"/>
          <w:numId w:val="20"/>
        </w:numPr>
        <w:rPr>
          <w:lang w:val="hr-HR"/>
        </w:rPr>
      </w:pPr>
      <w:r>
        <w:rPr>
          <w:lang w:val="hr-HR"/>
        </w:rPr>
        <w:t xml:space="preserve">izvještaj o aktivnostima </w:t>
      </w:r>
    </w:p>
    <w:p w14:paraId="4AA0986D" w14:textId="77777777" w:rsidR="00174B17" w:rsidRDefault="00093AA1">
      <w:pPr>
        <w:pStyle w:val="Odlomakpopisa"/>
        <w:numPr>
          <w:ilvl w:val="0"/>
          <w:numId w:val="20"/>
        </w:numPr>
        <w:rPr>
          <w:lang w:val="hr-HR"/>
        </w:rPr>
      </w:pPr>
      <w:r>
        <w:rPr>
          <w:lang w:val="hr-HR"/>
        </w:rPr>
        <w:t xml:space="preserve">godišnji izvještaj </w:t>
      </w:r>
    </w:p>
    <w:p w14:paraId="0E047706" w14:textId="77777777" w:rsidR="00174B17" w:rsidRDefault="00093AA1">
      <w:pPr>
        <w:pStyle w:val="Odlomakpopisa"/>
        <w:numPr>
          <w:ilvl w:val="0"/>
          <w:numId w:val="20"/>
        </w:numPr>
        <w:rPr>
          <w:lang w:val="hr-HR"/>
        </w:rPr>
      </w:pPr>
      <w:r>
        <w:rPr>
          <w:lang w:val="hr-HR"/>
        </w:rPr>
        <w:t xml:space="preserve">o aktivnostima agronoma </w:t>
      </w:r>
    </w:p>
    <w:p w14:paraId="5C56EA75" w14:textId="77777777" w:rsidR="00174B17" w:rsidRDefault="00093AA1">
      <w:pPr>
        <w:pStyle w:val="Odlomakpopisa"/>
        <w:numPr>
          <w:ilvl w:val="0"/>
          <w:numId w:val="20"/>
        </w:numPr>
        <w:rPr>
          <w:lang w:val="hr-HR"/>
        </w:rPr>
      </w:pPr>
      <w:r>
        <w:rPr>
          <w:lang w:val="hr-HR"/>
        </w:rPr>
        <w:t>izvještaji za Zahtjev za financiranje iz Programa ruralnog razvoja</w:t>
      </w:r>
    </w:p>
    <w:p w14:paraId="0D6D7D13" w14:textId="77777777" w:rsidR="00174B17" w:rsidRDefault="00093AA1">
      <w:pPr>
        <w:rPr>
          <w:color w:val="000000"/>
        </w:rPr>
      </w:pPr>
      <w:r>
        <w:rPr>
          <w:color w:val="000000"/>
        </w:rPr>
        <w:t>Dodatni moduli SEMIS-a su:</w:t>
      </w:r>
    </w:p>
    <w:p w14:paraId="3C63EAF7" w14:textId="4A90C28A" w:rsidR="00174B17" w:rsidRDefault="00093AA1">
      <w:pPr>
        <w:pStyle w:val="Odlomakpopisa"/>
        <w:numPr>
          <w:ilvl w:val="0"/>
          <w:numId w:val="21"/>
        </w:numPr>
        <w:rPr>
          <w:color w:val="000000"/>
          <w:lang w:val="hr-HR"/>
        </w:rPr>
      </w:pPr>
      <w:r>
        <w:rPr>
          <w:color w:val="000000"/>
          <w:lang w:val="hr-HR"/>
        </w:rPr>
        <w:t>Tečajevi – potpuno upravljanje tečajevima za poljoprivrednike i ribare, od prijave polaz</w:t>
      </w:r>
      <w:r w:rsidR="0057229B">
        <w:rPr>
          <w:color w:val="000000"/>
          <w:lang w:val="hr-HR"/>
        </w:rPr>
        <w:t>nika do izvještaja o tečajevima</w:t>
      </w:r>
    </w:p>
    <w:p w14:paraId="6039CDE3" w14:textId="77777777" w:rsidR="00174B17" w:rsidRDefault="00093AA1">
      <w:pPr>
        <w:pStyle w:val="Odlomakpopisa"/>
        <w:numPr>
          <w:ilvl w:val="0"/>
          <w:numId w:val="21"/>
        </w:numPr>
        <w:rPr>
          <w:color w:val="000000"/>
          <w:lang w:val="hr-HR"/>
        </w:rPr>
      </w:pPr>
      <w:r>
        <w:rPr>
          <w:color w:val="000000"/>
          <w:lang w:val="hr-HR"/>
        </w:rPr>
        <w:t>Evidencija rada na paketima</w:t>
      </w:r>
    </w:p>
    <w:p w14:paraId="249C543C" w14:textId="77777777" w:rsidR="00174B17" w:rsidRDefault="00093AA1">
      <w:pPr>
        <w:pStyle w:val="Odlomakpopisa"/>
        <w:numPr>
          <w:ilvl w:val="0"/>
          <w:numId w:val="21"/>
        </w:numPr>
        <w:rPr>
          <w:color w:val="000000"/>
          <w:lang w:val="hr-HR"/>
        </w:rPr>
      </w:pPr>
      <w:r>
        <w:rPr>
          <w:color w:val="000000"/>
          <w:lang w:val="hr-HR"/>
        </w:rPr>
        <w:t>OUP</w:t>
      </w:r>
    </w:p>
    <w:p w14:paraId="1C584250" w14:textId="77777777" w:rsidR="00174B17" w:rsidRDefault="00093AA1">
      <w:pPr>
        <w:pStyle w:val="Odlomakpopisa"/>
        <w:numPr>
          <w:ilvl w:val="0"/>
          <w:numId w:val="21"/>
        </w:numPr>
        <w:rPr>
          <w:color w:val="000000"/>
          <w:lang w:val="hr-HR"/>
        </w:rPr>
      </w:pPr>
      <w:r>
        <w:rPr>
          <w:color w:val="000000"/>
          <w:lang w:val="hr-HR"/>
        </w:rPr>
        <w:t>Itd.</w:t>
      </w:r>
    </w:p>
    <w:p w14:paraId="00F4B99A" w14:textId="77777777" w:rsidR="00174B17" w:rsidRDefault="00093AA1">
      <w:pPr>
        <w:rPr>
          <w:color w:val="000000"/>
        </w:rPr>
      </w:pPr>
      <w:r>
        <w:rPr>
          <w:color w:val="000000"/>
        </w:rPr>
        <w:t>Da bi SEMIS ispravno funkcionirao potrebno je kontinuirano modificirati rad postojećih funkcionalnosti, nadograđivati ih te uvoditi nove funkcionalnosti kako bi se popratile poslovne potrebe koje se stalno mijenjaju.</w:t>
      </w:r>
    </w:p>
    <w:p w14:paraId="478107CF" w14:textId="77777777" w:rsidR="00174B17" w:rsidRDefault="00093AA1" w:rsidP="00197FDD">
      <w:pPr>
        <w:pStyle w:val="Naslov2"/>
      </w:pPr>
      <w:bookmarkStart w:id="7" w:name="_Toc521489112"/>
      <w:bookmarkStart w:id="8" w:name="_Toc40172928"/>
      <w:r>
        <w:t>OPSEG ZADATAKA</w:t>
      </w:r>
      <w:bookmarkEnd w:id="7"/>
      <w:bookmarkEnd w:id="8"/>
    </w:p>
    <w:p w14:paraId="3C157940" w14:textId="4EEDAFD2" w:rsidR="00174B17" w:rsidRDefault="00920D66">
      <w:r>
        <w:t>Opseg zadatka je o</w:t>
      </w:r>
      <w:r w:rsidR="00093AA1">
        <w:t>državanje sustava</w:t>
      </w:r>
      <w:r>
        <w:t xml:space="preserve"> SEMIS</w:t>
      </w:r>
      <w:r w:rsidR="00EE2896">
        <w:t xml:space="preserve"> </w:t>
      </w:r>
      <w:r w:rsidR="00EE2896" w:rsidRPr="00C914B0">
        <w:rPr>
          <w:b/>
        </w:rPr>
        <w:t xml:space="preserve">u trajanju od </w:t>
      </w:r>
      <w:r w:rsidR="00E151C3">
        <w:rPr>
          <w:b/>
        </w:rPr>
        <w:t>3</w:t>
      </w:r>
      <w:r w:rsidR="00EE2896">
        <w:rPr>
          <w:b/>
        </w:rPr>
        <w:t xml:space="preserve"> mjesec</w:t>
      </w:r>
      <w:r w:rsidR="00432E05">
        <w:rPr>
          <w:b/>
        </w:rPr>
        <w:t>a</w:t>
      </w:r>
      <w:r w:rsidR="00A01413">
        <w:rPr>
          <w:b/>
        </w:rPr>
        <w:t xml:space="preserve"> (15.10.2020.-15.01.2021.)</w:t>
      </w:r>
      <w:r w:rsidR="00432E05">
        <w:rPr>
          <w:b/>
        </w:rPr>
        <w:t xml:space="preserve"> </w:t>
      </w:r>
      <w:r w:rsidR="00F80E62">
        <w:t>te</w:t>
      </w:r>
      <w:r w:rsidR="00093AA1">
        <w:t xml:space="preserve"> </w:t>
      </w:r>
      <w:r>
        <w:t xml:space="preserve">isporuka </w:t>
      </w:r>
      <w:r w:rsidR="00093AA1">
        <w:t>nadogradnj</w:t>
      </w:r>
      <w:r>
        <w:t>i</w:t>
      </w:r>
      <w:r w:rsidR="00093AA1">
        <w:t xml:space="preserve"> </w:t>
      </w:r>
      <w:r w:rsidR="00EE2896">
        <w:t xml:space="preserve">i novih funkcionalnosti </w:t>
      </w:r>
      <w:r w:rsidR="00093AA1">
        <w:t xml:space="preserve">sukladno zahtjevima </w:t>
      </w:r>
      <w:r w:rsidR="00F80E62">
        <w:t>naručitelja (usluge na zahtjev)</w:t>
      </w:r>
      <w:r w:rsidR="00093AA1">
        <w:t>, a koji su proizišli iz novih poslovnih potreba</w:t>
      </w:r>
      <w:r w:rsidR="00C914B0">
        <w:t>.</w:t>
      </w:r>
    </w:p>
    <w:p w14:paraId="405EC9F6" w14:textId="1976B171" w:rsidR="00BD14EF" w:rsidRDefault="00BD14EF" w:rsidP="00BD14EF">
      <w:r>
        <w:t>Ponuditelj će projektne aktivnosti provoditi i isporučivati kroz održavanje i konzultacije te kroz nadogradnje i razvoj novih funkcionalnosti.</w:t>
      </w:r>
    </w:p>
    <w:p w14:paraId="0F76B76A" w14:textId="4D4B7AB4" w:rsidR="00BD14EF" w:rsidRDefault="00BD14EF" w:rsidP="00BD14EF">
      <w:r>
        <w:t>Isporuke u radnom zadatku Održavanje i konzultacije:</w:t>
      </w:r>
    </w:p>
    <w:p w14:paraId="58671734" w14:textId="77777777" w:rsidR="00BD14EF" w:rsidRDefault="00BD14EF" w:rsidP="00BD14EF">
      <w:pPr>
        <w:pStyle w:val="Odlomakpopisa"/>
        <w:numPr>
          <w:ilvl w:val="0"/>
          <w:numId w:val="4"/>
        </w:numPr>
        <w:rPr>
          <w:lang w:val="hr-HR"/>
        </w:rPr>
      </w:pPr>
      <w:r>
        <w:rPr>
          <w:lang w:val="hr-HR"/>
        </w:rPr>
        <w:t>Dnevne konzultacije</w:t>
      </w:r>
    </w:p>
    <w:p w14:paraId="05F1FA7D" w14:textId="77777777" w:rsidR="00BD14EF" w:rsidRDefault="00BD14EF" w:rsidP="00BD14EF">
      <w:pPr>
        <w:pStyle w:val="Odlomakpopisa"/>
        <w:numPr>
          <w:ilvl w:val="0"/>
          <w:numId w:val="4"/>
        </w:numPr>
        <w:rPr>
          <w:lang w:val="hr-HR"/>
        </w:rPr>
      </w:pPr>
      <w:r>
        <w:rPr>
          <w:lang w:val="hr-HR"/>
        </w:rPr>
        <w:t>Manje izmjene sustava</w:t>
      </w:r>
    </w:p>
    <w:p w14:paraId="2F2343A9" w14:textId="328A8A93" w:rsidR="00BD14EF" w:rsidRDefault="00BD14EF" w:rsidP="00BD14EF">
      <w:r>
        <w:lastRenderedPageBreak/>
        <w:t xml:space="preserve">Isporuke Nadogradnji i razvoja novih funkcionalnosti obuhvaća: </w:t>
      </w:r>
    </w:p>
    <w:p w14:paraId="76E77159" w14:textId="77777777" w:rsidR="00BD14EF" w:rsidRDefault="00BD14EF" w:rsidP="00BD14EF">
      <w:pPr>
        <w:pStyle w:val="Odlomakpopisa"/>
        <w:numPr>
          <w:ilvl w:val="0"/>
          <w:numId w:val="5"/>
        </w:numPr>
        <w:rPr>
          <w:lang w:val="hr-HR"/>
        </w:rPr>
      </w:pPr>
      <w:r>
        <w:rPr>
          <w:lang w:val="hr-HR"/>
        </w:rPr>
        <w:t>Manje i srednje nadogradnje postojećih funkcionalnosti</w:t>
      </w:r>
    </w:p>
    <w:p w14:paraId="27F46410" w14:textId="77777777" w:rsidR="00BD14EF" w:rsidRDefault="00BD14EF" w:rsidP="00BD14EF">
      <w:pPr>
        <w:pStyle w:val="Odlomakpopisa"/>
        <w:numPr>
          <w:ilvl w:val="0"/>
          <w:numId w:val="5"/>
        </w:numPr>
        <w:rPr>
          <w:lang w:val="hr-HR"/>
        </w:rPr>
      </w:pPr>
      <w:r>
        <w:rPr>
          <w:lang w:val="hr-HR"/>
        </w:rPr>
        <w:t>Veće nadogradnje postojećih funkcionalnosti</w:t>
      </w:r>
    </w:p>
    <w:p w14:paraId="65AF6FAF" w14:textId="77777777" w:rsidR="00BD14EF" w:rsidRDefault="00BD14EF" w:rsidP="00BD14EF">
      <w:pPr>
        <w:pStyle w:val="Odlomakpopisa"/>
        <w:numPr>
          <w:ilvl w:val="0"/>
          <w:numId w:val="5"/>
        </w:numPr>
        <w:rPr>
          <w:lang w:val="hr-HR"/>
        </w:rPr>
      </w:pPr>
      <w:r>
        <w:rPr>
          <w:lang w:val="hr-HR"/>
        </w:rPr>
        <w:t>Uvođenje novih funkcionalnosti manjeg obima</w:t>
      </w:r>
    </w:p>
    <w:p w14:paraId="165C7D6B" w14:textId="77777777" w:rsidR="00BD14EF" w:rsidRDefault="00BD14EF" w:rsidP="00BD14EF">
      <w:pPr>
        <w:pStyle w:val="Odlomakpopisa"/>
        <w:numPr>
          <w:ilvl w:val="0"/>
          <w:numId w:val="5"/>
        </w:numPr>
        <w:rPr>
          <w:lang w:val="hr-HR"/>
        </w:rPr>
      </w:pPr>
      <w:r>
        <w:rPr>
          <w:lang w:val="hr-HR"/>
        </w:rPr>
        <w:t>Uvođenje novih funkcionalnosti većeg obima</w:t>
      </w:r>
    </w:p>
    <w:p w14:paraId="75443A79" w14:textId="1BC1DA7B" w:rsidR="00BD14EF" w:rsidRDefault="00BD14EF" w:rsidP="00BD14EF">
      <w:r>
        <w:t>Isporuka Nadogradnji i razvoja novih funkcionalnosti je proces koji podrazumijeva:</w:t>
      </w:r>
    </w:p>
    <w:p w14:paraId="55843488" w14:textId="77777777" w:rsidR="00BD14EF" w:rsidRPr="00D76BC0" w:rsidRDefault="00BD14EF" w:rsidP="00BD14EF">
      <w:pPr>
        <w:pStyle w:val="Odlomakpopisa"/>
        <w:numPr>
          <w:ilvl w:val="0"/>
          <w:numId w:val="25"/>
        </w:numPr>
        <w:rPr>
          <w:lang w:val="hr-HR"/>
        </w:rPr>
      </w:pPr>
      <w:r w:rsidRPr="00D76BC0">
        <w:rPr>
          <w:lang w:val="hr-HR"/>
        </w:rPr>
        <w:t>Izradu specifikacije nadogradnji ili novih funkcionalnosti</w:t>
      </w:r>
    </w:p>
    <w:p w14:paraId="4BE039EB" w14:textId="77777777" w:rsidR="00BD14EF" w:rsidRPr="00D76BC0" w:rsidRDefault="00BD14EF" w:rsidP="00BD14EF">
      <w:pPr>
        <w:pStyle w:val="Odlomakpopisa"/>
        <w:numPr>
          <w:ilvl w:val="0"/>
          <w:numId w:val="25"/>
        </w:numPr>
        <w:rPr>
          <w:lang w:val="hr-HR"/>
        </w:rPr>
      </w:pPr>
      <w:r w:rsidRPr="00D76BC0">
        <w:rPr>
          <w:lang w:val="hr-HR"/>
        </w:rPr>
        <w:t>Konzultativne sastanke radi razjašnjavanje specifikacije, poslovnih potreba te sukladnosti s postojećim funkcionalnostima</w:t>
      </w:r>
    </w:p>
    <w:p w14:paraId="741AD784" w14:textId="77777777" w:rsidR="00BD14EF" w:rsidRPr="00D76BC0" w:rsidRDefault="00BD14EF" w:rsidP="00BD14EF">
      <w:pPr>
        <w:pStyle w:val="Odlomakpopisa"/>
        <w:numPr>
          <w:ilvl w:val="0"/>
          <w:numId w:val="25"/>
        </w:numPr>
        <w:rPr>
          <w:lang w:val="hr-HR"/>
        </w:rPr>
      </w:pPr>
      <w:r w:rsidRPr="00D76BC0">
        <w:rPr>
          <w:lang w:val="hr-HR"/>
        </w:rPr>
        <w:t>Usuglašavanje specifikacije</w:t>
      </w:r>
    </w:p>
    <w:p w14:paraId="44CAD96A" w14:textId="77777777" w:rsidR="00BD14EF" w:rsidRPr="00D76BC0" w:rsidRDefault="00BD14EF" w:rsidP="00BD14EF">
      <w:pPr>
        <w:pStyle w:val="Odlomakpopisa"/>
        <w:numPr>
          <w:ilvl w:val="0"/>
          <w:numId w:val="25"/>
        </w:numPr>
        <w:rPr>
          <w:lang w:val="hr-HR"/>
        </w:rPr>
      </w:pPr>
      <w:r w:rsidRPr="00D76BC0">
        <w:rPr>
          <w:lang w:val="hr-HR"/>
        </w:rPr>
        <w:t>Razvoj softvera</w:t>
      </w:r>
    </w:p>
    <w:p w14:paraId="35039817" w14:textId="77777777" w:rsidR="00BD14EF" w:rsidRPr="00D76BC0" w:rsidRDefault="00BD14EF" w:rsidP="00BD14EF">
      <w:pPr>
        <w:pStyle w:val="Odlomakpopisa"/>
        <w:numPr>
          <w:ilvl w:val="0"/>
          <w:numId w:val="25"/>
        </w:numPr>
        <w:rPr>
          <w:lang w:val="hr-HR"/>
        </w:rPr>
      </w:pPr>
      <w:r w:rsidRPr="00D76BC0">
        <w:rPr>
          <w:lang w:val="hr-HR"/>
        </w:rPr>
        <w:t>Testiranje</w:t>
      </w:r>
    </w:p>
    <w:p w14:paraId="65EE895D" w14:textId="77777777" w:rsidR="00BD14EF" w:rsidRPr="0057229B" w:rsidRDefault="00BD14EF" w:rsidP="00BD14EF">
      <w:pPr>
        <w:pStyle w:val="Odlomakpopisa"/>
        <w:numPr>
          <w:ilvl w:val="0"/>
          <w:numId w:val="25"/>
        </w:numPr>
        <w:rPr>
          <w:lang w:val="hr-HR"/>
        </w:rPr>
      </w:pPr>
      <w:r w:rsidRPr="00D76BC0">
        <w:rPr>
          <w:lang w:val="hr-HR"/>
        </w:rPr>
        <w:t>Uvođenje novih funkcionalnosti u produkciju</w:t>
      </w:r>
    </w:p>
    <w:p w14:paraId="5FC39590" w14:textId="77777777" w:rsidR="00BD14EF" w:rsidRDefault="00BD14EF"/>
    <w:p w14:paraId="3BE09DCB" w14:textId="77777777" w:rsidR="00174B17" w:rsidRDefault="00093AA1" w:rsidP="00197FDD">
      <w:pPr>
        <w:pStyle w:val="Naslov2"/>
      </w:pPr>
      <w:bookmarkStart w:id="9" w:name="_Toc521489114"/>
      <w:bookmarkStart w:id="10" w:name="_Toc40172929"/>
      <w:r>
        <w:t>NAČIN IZVRŠENJA AKTIVNOSTI</w:t>
      </w:r>
      <w:bookmarkEnd w:id="9"/>
      <w:bookmarkEnd w:id="10"/>
    </w:p>
    <w:p w14:paraId="33123DBA" w14:textId="77777777" w:rsidR="00174B17" w:rsidRDefault="00093AA1">
      <w:r>
        <w:t>Zbog specifične prirode posla, aktivnosti definirane ovim projektnim zadatkom će se izvršavati na lokaciji Ponuditelja, a procesi zaprimanja podataka i kontrole kvalitete na strani Naručitelja.</w:t>
      </w:r>
    </w:p>
    <w:p w14:paraId="5DD6DF43" w14:textId="77777777" w:rsidR="00174B17" w:rsidRDefault="00093AA1">
      <w:r>
        <w:t>Ako se izvršenje aktivnosti odvija na lokaciji Naručitelja, djelatnici Ponuditelja će o svom dolasku u prostorije Naručitelja, o učinjenom poslu i o odlasku obavijestiti ovlaštene predstavnike - djelatnike Naručitelja.</w:t>
      </w:r>
    </w:p>
    <w:p w14:paraId="173FED40" w14:textId="77777777" w:rsidR="00174B17" w:rsidRDefault="00093AA1">
      <w:r>
        <w:t xml:space="preserve">Ponuditelj će obavljati sve tražene aktivnosti sukladno zakonu struke i u skladu s normama ISO 27001 i ISO 9001. </w:t>
      </w:r>
    </w:p>
    <w:p w14:paraId="0A7D76E9" w14:textId="77777777" w:rsidR="00174B17" w:rsidRDefault="00093AA1">
      <w:r>
        <w:t>Ponuditelj se obvezuje osigurati stručne, materijalne i sve druge (potrebne) preduvjete za izvršenje aktivnosti.</w:t>
      </w:r>
    </w:p>
    <w:p w14:paraId="0A478723" w14:textId="77777777" w:rsidR="00174B17" w:rsidRDefault="00093AA1">
      <w:r>
        <w:t>Ponuditelj je obvezan osigurati redovito Izvješće o statusu projekta sukladno proceduri za upravljanje projektima Ministarstva poljoprivrede.</w:t>
      </w:r>
    </w:p>
    <w:p w14:paraId="75180FEB" w14:textId="3F2C6349" w:rsidR="00174B17" w:rsidRDefault="00093AA1">
      <w:r>
        <w:t>Ponuditelj će obveze preuzete ovim projektnim zadatkom obavljati po pravilima struke, vodeći se najvišim profesionalnim, etičkim i stručnim standardima. Ponuditelj odgovara za kvalitetno, profesionalno i pravovremeno obavljen posao naveden u opsegu poslova.</w:t>
      </w:r>
    </w:p>
    <w:p w14:paraId="7258A9F3" w14:textId="6760A820" w:rsidR="009D61E4" w:rsidRDefault="009D61E4" w:rsidP="0057229B">
      <w:r>
        <w:t>Prijave poteškoća vezanih za održavanje informacijskog sustava SEMIS u Ministarstvu poljoprivrede provod</w:t>
      </w:r>
      <w:r w:rsidR="0057229B">
        <w:t>e</w:t>
      </w:r>
      <w:r>
        <w:t xml:space="preserve"> se koristeći email adresu </w:t>
      </w:r>
      <w:r w:rsidR="004F46F3">
        <w:rPr>
          <w:b/>
        </w:rPr>
        <w:t>za podršku</w:t>
      </w:r>
      <w:r>
        <w:t>.</w:t>
      </w:r>
    </w:p>
    <w:p w14:paraId="24E9B047" w14:textId="03F1D1BD" w:rsidR="00AE2460" w:rsidRDefault="009D61E4" w:rsidP="00EE2896">
      <w:r>
        <w:t xml:space="preserve">Predstavnik Ministarstva poljoprivrede </w:t>
      </w:r>
      <w:r w:rsidR="004E2499">
        <w:t>prijavljuje</w:t>
      </w:r>
      <w:r>
        <w:t xml:space="preserve"> korisničke poteškoće na navedenu adresu.</w:t>
      </w:r>
    </w:p>
    <w:p w14:paraId="3727B224" w14:textId="77777777" w:rsidR="00174B17" w:rsidRDefault="00093AA1" w:rsidP="00197FDD">
      <w:pPr>
        <w:pStyle w:val="Naslov2"/>
      </w:pPr>
      <w:bookmarkStart w:id="11" w:name="_Toc521489115"/>
      <w:bookmarkStart w:id="12" w:name="_Toc40172930"/>
      <w:r>
        <w:t>OBVEZE NARUČITELJA</w:t>
      </w:r>
      <w:bookmarkEnd w:id="11"/>
      <w:bookmarkEnd w:id="12"/>
    </w:p>
    <w:p w14:paraId="115CC840" w14:textId="77777777" w:rsidR="00174B17" w:rsidRDefault="00093AA1">
      <w:r>
        <w:t>Naručitelj se obvezuje da će:</w:t>
      </w:r>
    </w:p>
    <w:p w14:paraId="5B60D7FB" w14:textId="66FD91A8" w:rsidR="008A36CF" w:rsidRDefault="008A36CF">
      <w:pPr>
        <w:pStyle w:val="Odlomakpopisa"/>
        <w:numPr>
          <w:ilvl w:val="0"/>
          <w:numId w:val="6"/>
        </w:numPr>
        <w:rPr>
          <w:lang w:val="hr-HR"/>
        </w:rPr>
      </w:pPr>
      <w:r>
        <w:rPr>
          <w:lang w:val="hr-HR"/>
        </w:rPr>
        <w:t>Djelatnicima ponuditelja osigurati nužni pristup produkcijskoj okolini informacijskog sustava SEMIS</w:t>
      </w:r>
    </w:p>
    <w:p w14:paraId="28C9D43E" w14:textId="42120906" w:rsidR="008A36CF" w:rsidRDefault="008A36CF">
      <w:pPr>
        <w:pStyle w:val="Odlomakpopisa"/>
        <w:numPr>
          <w:ilvl w:val="0"/>
          <w:numId w:val="6"/>
        </w:numPr>
        <w:rPr>
          <w:lang w:val="hr-HR"/>
        </w:rPr>
      </w:pPr>
      <w:r>
        <w:rPr>
          <w:lang w:val="hr-HR"/>
        </w:rPr>
        <w:lastRenderedPageBreak/>
        <w:t>Osiguranje tehničkih specifikacija za integraciju na podatkovnu sabirnicu informacijskih sustava vezanih uz SEMIS</w:t>
      </w:r>
    </w:p>
    <w:p w14:paraId="1EACADFB" w14:textId="35460CAB" w:rsidR="00174B17" w:rsidRDefault="008A36CF">
      <w:pPr>
        <w:pStyle w:val="Odlomakpopisa"/>
        <w:numPr>
          <w:ilvl w:val="0"/>
          <w:numId w:val="6"/>
        </w:numPr>
        <w:rPr>
          <w:lang w:val="hr-HR"/>
        </w:rPr>
      </w:pPr>
      <w:r w:rsidRPr="008A36CF">
        <w:rPr>
          <w:lang w:val="hr-HR"/>
        </w:rPr>
        <w:t>osigurati specifikaciju traženih nadogradnji</w:t>
      </w:r>
      <w:r>
        <w:rPr>
          <w:lang w:val="hr-HR"/>
        </w:rPr>
        <w:t xml:space="preserve"> </w:t>
      </w:r>
    </w:p>
    <w:p w14:paraId="619B38A5" w14:textId="3FAF1101" w:rsidR="00174B17" w:rsidRDefault="008A36CF" w:rsidP="008A36CF">
      <w:pPr>
        <w:pStyle w:val="Odlomakpopisa"/>
        <w:numPr>
          <w:ilvl w:val="0"/>
          <w:numId w:val="6"/>
        </w:numPr>
        <w:rPr>
          <w:lang w:val="hr-HR"/>
        </w:rPr>
      </w:pPr>
      <w:r w:rsidRPr="008A36CF">
        <w:rPr>
          <w:lang w:val="hr-HR"/>
        </w:rPr>
        <w:t>osigurati osobe za konzultaciju i testiranje provedenih nadogradnji</w:t>
      </w:r>
    </w:p>
    <w:p w14:paraId="3A2C360B" w14:textId="494AE18A" w:rsidR="008A36CF" w:rsidRDefault="008A36CF" w:rsidP="008A36CF">
      <w:pPr>
        <w:pStyle w:val="Odlomakpopisa"/>
        <w:numPr>
          <w:ilvl w:val="0"/>
          <w:numId w:val="6"/>
        </w:numPr>
        <w:rPr>
          <w:lang w:val="hr-HR"/>
        </w:rPr>
      </w:pPr>
      <w:r>
        <w:rPr>
          <w:lang w:val="hr-HR"/>
        </w:rPr>
        <w:t>osigurati dostupnost relevantnih sugovornika s</w:t>
      </w:r>
      <w:r w:rsidR="0057229B">
        <w:rPr>
          <w:lang w:val="hr-HR"/>
        </w:rPr>
        <w:t>a</w:t>
      </w:r>
      <w:r>
        <w:rPr>
          <w:lang w:val="hr-HR"/>
        </w:rPr>
        <w:t xml:space="preserve"> znanjem poslovnih procesa</w:t>
      </w:r>
    </w:p>
    <w:p w14:paraId="1AD8F034" w14:textId="77777777" w:rsidR="00174B17" w:rsidRDefault="00093AA1" w:rsidP="00197FDD">
      <w:pPr>
        <w:pStyle w:val="Naslov2"/>
      </w:pPr>
      <w:bookmarkStart w:id="13" w:name="_Toc521489116"/>
      <w:bookmarkStart w:id="14" w:name="_Toc40172931"/>
      <w:r>
        <w:t>OBVEZE PONUDITELJA</w:t>
      </w:r>
      <w:bookmarkEnd w:id="13"/>
      <w:bookmarkEnd w:id="14"/>
    </w:p>
    <w:p w14:paraId="0F83C1B3" w14:textId="77777777" w:rsidR="00174B17" w:rsidRDefault="00093AA1">
      <w:r>
        <w:t>Ponuditelj se obvezuje da će:</w:t>
      </w:r>
    </w:p>
    <w:p w14:paraId="4CAABC74" w14:textId="159F7C62" w:rsidR="00174B17" w:rsidRDefault="00093AA1">
      <w:pPr>
        <w:pStyle w:val="Odlomakpopisa"/>
        <w:numPr>
          <w:ilvl w:val="0"/>
          <w:numId w:val="3"/>
        </w:numPr>
        <w:rPr>
          <w:lang w:val="hr-HR"/>
        </w:rPr>
      </w:pPr>
      <w:r>
        <w:rPr>
          <w:lang w:val="hr-HR"/>
        </w:rPr>
        <w:t>Isporu</w:t>
      </w:r>
      <w:r w:rsidR="0057229B">
        <w:rPr>
          <w:lang w:val="hr-HR"/>
        </w:rPr>
        <w:t>čiti</w:t>
      </w:r>
      <w:r>
        <w:rPr>
          <w:lang w:val="hr-HR"/>
        </w:rPr>
        <w:t xml:space="preserve"> nov</w:t>
      </w:r>
      <w:r w:rsidR="0057229B">
        <w:rPr>
          <w:lang w:val="hr-HR"/>
        </w:rPr>
        <w:t>e</w:t>
      </w:r>
      <w:r>
        <w:rPr>
          <w:lang w:val="hr-HR"/>
        </w:rPr>
        <w:t xml:space="preserve"> verzij</w:t>
      </w:r>
      <w:r w:rsidR="0057229B">
        <w:rPr>
          <w:lang w:val="hr-HR"/>
        </w:rPr>
        <w:t>e</w:t>
      </w:r>
      <w:r>
        <w:rPr>
          <w:lang w:val="hr-HR"/>
        </w:rPr>
        <w:t xml:space="preserve"> programa, a koje nastaju uslijed tehničko-tehnološkog razvoja ili izmjena programskog koda. Nove verzije koda moraju biti isporučene u digitalnom f</w:t>
      </w:r>
      <w:r w:rsidR="0057229B">
        <w:rPr>
          <w:lang w:val="hr-HR"/>
        </w:rPr>
        <w:t>ormatu najmanje jednom godišnje,</w:t>
      </w:r>
    </w:p>
    <w:p w14:paraId="4D0C9278" w14:textId="4C32B713" w:rsidR="00174B17" w:rsidRDefault="00093AA1">
      <w:pPr>
        <w:pStyle w:val="Odlomakpopisa"/>
        <w:numPr>
          <w:ilvl w:val="0"/>
          <w:numId w:val="3"/>
        </w:numPr>
        <w:rPr>
          <w:lang w:val="hr-HR"/>
        </w:rPr>
      </w:pPr>
      <w:r>
        <w:rPr>
          <w:lang w:val="hr-HR"/>
        </w:rPr>
        <w:t>Čuva</w:t>
      </w:r>
      <w:r w:rsidR="0057229B">
        <w:rPr>
          <w:lang w:val="hr-HR"/>
        </w:rPr>
        <w:t>ti</w:t>
      </w:r>
      <w:r>
        <w:rPr>
          <w:lang w:val="hr-HR"/>
        </w:rPr>
        <w:t xml:space="preserve"> verzije koda, potrebnih programskih alata</w:t>
      </w:r>
      <w:r w:rsidR="0057229B">
        <w:rPr>
          <w:lang w:val="hr-HR"/>
        </w:rPr>
        <w:t xml:space="preserve"> i znanja za njegovo održavanje,</w:t>
      </w:r>
    </w:p>
    <w:p w14:paraId="765BE7BF" w14:textId="6A159919" w:rsidR="00174B17" w:rsidRDefault="0057229B">
      <w:pPr>
        <w:pStyle w:val="Odlomakpopisa"/>
        <w:numPr>
          <w:ilvl w:val="0"/>
          <w:numId w:val="3"/>
        </w:numPr>
        <w:rPr>
          <w:lang w:val="hr-HR"/>
        </w:rPr>
      </w:pPr>
      <w:r>
        <w:rPr>
          <w:lang w:val="hr-HR"/>
        </w:rPr>
        <w:t>Izvršavati d</w:t>
      </w:r>
      <w:r w:rsidR="00093AA1">
        <w:rPr>
          <w:lang w:val="hr-HR"/>
        </w:rPr>
        <w:t>orade u aplikaciji zbog poboljšanja funkcionalnosti, a po zahtjevu Naručitelja</w:t>
      </w:r>
      <w:r>
        <w:rPr>
          <w:lang w:val="hr-HR"/>
        </w:rPr>
        <w:t>,</w:t>
      </w:r>
    </w:p>
    <w:p w14:paraId="3ED688A4" w14:textId="360119A2" w:rsidR="00174B17" w:rsidRDefault="0057229B">
      <w:pPr>
        <w:pStyle w:val="Odlomakpopisa"/>
        <w:numPr>
          <w:ilvl w:val="0"/>
          <w:numId w:val="3"/>
        </w:numPr>
        <w:rPr>
          <w:lang w:val="hr-HR"/>
        </w:rPr>
      </w:pPr>
      <w:r>
        <w:rPr>
          <w:lang w:val="hr-HR"/>
        </w:rPr>
        <w:t>Omogućiti n</w:t>
      </w:r>
      <w:r w:rsidR="00093AA1">
        <w:rPr>
          <w:lang w:val="hr-HR"/>
        </w:rPr>
        <w:t>ajviše 3 konzultantsk</w:t>
      </w:r>
      <w:r>
        <w:rPr>
          <w:lang w:val="hr-HR"/>
        </w:rPr>
        <w:t>a</w:t>
      </w:r>
      <w:r w:rsidR="00093AA1">
        <w:rPr>
          <w:lang w:val="hr-HR"/>
        </w:rPr>
        <w:t xml:space="preserve"> sat</w:t>
      </w:r>
      <w:r>
        <w:rPr>
          <w:lang w:val="hr-HR"/>
        </w:rPr>
        <w:t>a</w:t>
      </w:r>
      <w:r w:rsidR="00093AA1">
        <w:rPr>
          <w:lang w:val="hr-HR"/>
        </w:rPr>
        <w:t xml:space="preserve"> tjedno na poslovima izrade manjih dorada u programu radi poboljšanja funkcionalnosti sustava, a po zahtjevu Naručitelja</w:t>
      </w:r>
      <w:r>
        <w:rPr>
          <w:lang w:val="hr-HR"/>
        </w:rPr>
        <w:t>,</w:t>
      </w:r>
    </w:p>
    <w:p w14:paraId="4744D7F7" w14:textId="37AD88CF" w:rsidR="00174B17" w:rsidRDefault="0057229B">
      <w:pPr>
        <w:pStyle w:val="Odlomakpopisa"/>
        <w:numPr>
          <w:ilvl w:val="0"/>
          <w:numId w:val="3"/>
        </w:numPr>
        <w:rPr>
          <w:lang w:val="hr-HR"/>
        </w:rPr>
      </w:pPr>
      <w:r>
        <w:rPr>
          <w:lang w:val="hr-HR"/>
        </w:rPr>
        <w:t>Održati t</w:t>
      </w:r>
      <w:r w:rsidR="00093AA1">
        <w:rPr>
          <w:lang w:val="hr-HR"/>
        </w:rPr>
        <w:t xml:space="preserve">ri konzultativna, jednodnevna sastanka tijekom </w:t>
      </w:r>
      <w:r>
        <w:rPr>
          <w:lang w:val="hr-HR"/>
        </w:rPr>
        <w:t>ugovornog perioda</w:t>
      </w:r>
      <w:r w:rsidR="00093AA1">
        <w:rPr>
          <w:lang w:val="hr-HR"/>
        </w:rPr>
        <w:t xml:space="preserve"> s predstavnicima Sektora za koordinaciju i organizaciju savjetodavnog rada zbog razmatranja postojećeg stanja i mogućih poboljšanja na lokaciji Naručitelja. Troškovi dolaska u</w:t>
      </w:r>
      <w:r>
        <w:rPr>
          <w:lang w:val="hr-HR"/>
        </w:rPr>
        <w:t>ključeni su u vrijednost ponude,</w:t>
      </w:r>
    </w:p>
    <w:p w14:paraId="371DF726" w14:textId="7E8290EE" w:rsidR="00174B17" w:rsidRDefault="0057229B">
      <w:pPr>
        <w:pStyle w:val="Odlomakpopisa"/>
        <w:numPr>
          <w:ilvl w:val="0"/>
          <w:numId w:val="3"/>
        </w:numPr>
        <w:rPr>
          <w:lang w:val="hr-HR"/>
        </w:rPr>
      </w:pPr>
      <w:r>
        <w:rPr>
          <w:lang w:val="hr-HR"/>
        </w:rPr>
        <w:t>T</w:t>
      </w:r>
      <w:r w:rsidR="00093AA1">
        <w:rPr>
          <w:lang w:val="hr-HR"/>
        </w:rPr>
        <w:t>ražene intervencije (ispravci, nadogradnj</w:t>
      </w:r>
      <w:r>
        <w:rPr>
          <w:lang w:val="hr-HR"/>
        </w:rPr>
        <w:t>e</w:t>
      </w:r>
      <w:r w:rsidR="00093AA1">
        <w:rPr>
          <w:lang w:val="hr-HR"/>
        </w:rPr>
        <w:t>) obavljati elektronskom komunikacijom istog dana ili po dogovoru s Naručiteljem.</w:t>
      </w:r>
    </w:p>
    <w:p w14:paraId="57CD36EE" w14:textId="77777777" w:rsidR="00174B17" w:rsidRDefault="00093AA1" w:rsidP="00197FDD">
      <w:pPr>
        <w:pStyle w:val="Naslov2"/>
      </w:pPr>
      <w:bookmarkStart w:id="15" w:name="_Toc521489118"/>
      <w:bookmarkStart w:id="16" w:name="_Toc40172932"/>
      <w:r>
        <w:t>ROKOVI</w:t>
      </w:r>
      <w:bookmarkEnd w:id="15"/>
      <w:bookmarkEnd w:id="16"/>
    </w:p>
    <w:p w14:paraId="4C36F12F" w14:textId="51441008" w:rsidR="000E0A04" w:rsidRDefault="00093AA1">
      <w:r>
        <w:t xml:space="preserve">Ponuditelj preuzima obvezu izvršiti sve poslove i radne zadatke </w:t>
      </w:r>
      <w:r w:rsidR="004E2499">
        <w:t>definirane opsegom zadatka.</w:t>
      </w:r>
      <w:r w:rsidR="000E0A04">
        <w:t xml:space="preserve"> </w:t>
      </w:r>
    </w:p>
    <w:p w14:paraId="689F3594" w14:textId="6C454440" w:rsidR="000E0A04" w:rsidRDefault="000E0A04">
      <w:r>
        <w:t>Poslovi visokog prioriteta su poslovi koji osiguravaju</w:t>
      </w:r>
    </w:p>
    <w:p w14:paraId="372F6D8E" w14:textId="3F9AF22D" w:rsidR="000E0A04" w:rsidRPr="00D76BC0" w:rsidRDefault="00E773A9" w:rsidP="0080406D">
      <w:pPr>
        <w:pStyle w:val="Odlomakpopisa"/>
        <w:numPr>
          <w:ilvl w:val="0"/>
          <w:numId w:val="22"/>
        </w:numPr>
        <w:rPr>
          <w:lang w:val="hr-HR"/>
        </w:rPr>
      </w:pPr>
      <w:r w:rsidRPr="00D76BC0">
        <w:rPr>
          <w:lang w:val="hr-HR"/>
        </w:rPr>
        <w:t>D</w:t>
      </w:r>
      <w:r w:rsidR="000E0A04" w:rsidRPr="00D76BC0">
        <w:rPr>
          <w:lang w:val="hr-HR"/>
        </w:rPr>
        <w:t>ostupnost informacijskog sustava</w:t>
      </w:r>
      <w:r w:rsidRPr="00D76BC0">
        <w:rPr>
          <w:lang w:val="hr-HR"/>
        </w:rPr>
        <w:t>,</w:t>
      </w:r>
    </w:p>
    <w:p w14:paraId="3A77527F" w14:textId="1499F8D2" w:rsidR="0080406D" w:rsidRPr="00D76BC0" w:rsidRDefault="00E773A9" w:rsidP="0080406D">
      <w:pPr>
        <w:pStyle w:val="Odlomakpopisa"/>
        <w:numPr>
          <w:ilvl w:val="0"/>
          <w:numId w:val="22"/>
        </w:numPr>
        <w:rPr>
          <w:lang w:val="hr-HR"/>
        </w:rPr>
      </w:pPr>
      <w:r w:rsidRPr="00D76BC0">
        <w:rPr>
          <w:lang w:val="hr-HR"/>
        </w:rPr>
        <w:t>I</w:t>
      </w:r>
      <w:r w:rsidR="0080406D" w:rsidRPr="00D76BC0">
        <w:rPr>
          <w:lang w:val="hr-HR"/>
        </w:rPr>
        <w:t>spravno funkcioniranje svih podsustava</w:t>
      </w:r>
      <w:r w:rsidRPr="00D76BC0">
        <w:rPr>
          <w:lang w:val="hr-HR"/>
        </w:rPr>
        <w:t>,</w:t>
      </w:r>
    </w:p>
    <w:p w14:paraId="680F263F" w14:textId="18DE44C9" w:rsidR="000E0A04" w:rsidRPr="00D76BC0" w:rsidRDefault="0080406D" w:rsidP="0080406D">
      <w:pPr>
        <w:pStyle w:val="Odlomakpopisa"/>
        <w:numPr>
          <w:ilvl w:val="0"/>
          <w:numId w:val="22"/>
        </w:numPr>
        <w:rPr>
          <w:lang w:val="hr-HR"/>
        </w:rPr>
      </w:pPr>
      <w:r w:rsidRPr="00D76BC0">
        <w:rPr>
          <w:lang w:val="hr-HR"/>
        </w:rPr>
        <w:t>Sigurnosne mjere, cjelovitost podataka i sukladnost s uredbom o zaštiti osobnih podataka</w:t>
      </w:r>
      <w:r w:rsidR="00E773A9" w:rsidRPr="00D76BC0">
        <w:rPr>
          <w:lang w:val="hr-HR"/>
        </w:rPr>
        <w:t>,</w:t>
      </w:r>
    </w:p>
    <w:p w14:paraId="0D780A42" w14:textId="71FEE874" w:rsidR="0080406D" w:rsidRPr="00D76BC0" w:rsidRDefault="0080406D" w:rsidP="00093AA1">
      <w:pPr>
        <w:pStyle w:val="Odlomakpopisa"/>
        <w:numPr>
          <w:ilvl w:val="0"/>
          <w:numId w:val="22"/>
        </w:numPr>
        <w:rPr>
          <w:lang w:val="hr-HR"/>
        </w:rPr>
      </w:pPr>
      <w:r w:rsidRPr="00D76BC0">
        <w:rPr>
          <w:lang w:val="hr-HR"/>
        </w:rPr>
        <w:t>Funkcionalnosti koje prate poslovne procese visokog prioriteta i važnosti</w:t>
      </w:r>
      <w:r w:rsidR="0057229B">
        <w:rPr>
          <w:lang w:val="hr-HR"/>
        </w:rPr>
        <w:t>.</w:t>
      </w:r>
    </w:p>
    <w:p w14:paraId="7F31E2FB" w14:textId="6D3D2653" w:rsidR="00E773A9" w:rsidRDefault="000A3BD5" w:rsidP="00E773A9">
      <w:r>
        <w:t xml:space="preserve">Vrijeme odgovora i rješavanja  </w:t>
      </w:r>
      <w:r w:rsidR="004E2499">
        <w:t>uočenih nedostataka</w:t>
      </w:r>
      <w:r>
        <w:t xml:space="preserve"> </w:t>
      </w:r>
      <w:r w:rsidR="00EE2896">
        <w:t>koda održavanja i konzultacija</w:t>
      </w:r>
      <w:r>
        <w:t>:</w:t>
      </w:r>
    </w:p>
    <w:p w14:paraId="55F4C093" w14:textId="2FAB71FD" w:rsidR="00E773A9" w:rsidRDefault="00E773A9" w:rsidP="00E773A9">
      <w:pPr>
        <w:pStyle w:val="Odlomakpopisa"/>
        <w:numPr>
          <w:ilvl w:val="0"/>
          <w:numId w:val="24"/>
        </w:numPr>
        <w:rPr>
          <w:lang w:val="hr-HR"/>
        </w:rPr>
      </w:pPr>
      <w:r>
        <w:rPr>
          <w:lang w:val="hr-HR"/>
        </w:rPr>
        <w:t xml:space="preserve">Vrijeme odgovora: </w:t>
      </w:r>
      <w:r w:rsidR="00AE2460">
        <w:rPr>
          <w:lang w:val="hr-HR"/>
        </w:rPr>
        <w:t xml:space="preserve">8 </w:t>
      </w:r>
      <w:r>
        <w:rPr>
          <w:lang w:val="hr-HR"/>
        </w:rPr>
        <w:t>sat</w:t>
      </w:r>
      <w:r w:rsidR="007657E0">
        <w:rPr>
          <w:lang w:val="hr-HR"/>
        </w:rPr>
        <w:t>i</w:t>
      </w:r>
    </w:p>
    <w:p w14:paraId="4F813833" w14:textId="1A6583BE" w:rsidR="00E773A9" w:rsidRDefault="00E773A9" w:rsidP="00E773A9">
      <w:pPr>
        <w:pStyle w:val="Odlomakpopisa"/>
        <w:numPr>
          <w:ilvl w:val="0"/>
          <w:numId w:val="24"/>
        </w:numPr>
        <w:rPr>
          <w:lang w:val="hr-HR"/>
        </w:rPr>
      </w:pPr>
      <w:r>
        <w:rPr>
          <w:lang w:val="hr-HR"/>
        </w:rPr>
        <w:t xml:space="preserve">Vrijeme rješavanja: </w:t>
      </w:r>
      <w:r w:rsidR="00AE2460">
        <w:rPr>
          <w:lang w:val="hr-HR"/>
        </w:rPr>
        <w:t xml:space="preserve">48 </w:t>
      </w:r>
      <w:r>
        <w:rPr>
          <w:lang w:val="hr-HR"/>
        </w:rPr>
        <w:t>sat</w:t>
      </w:r>
      <w:r w:rsidR="007657E0">
        <w:rPr>
          <w:lang w:val="hr-HR"/>
        </w:rPr>
        <w:t>i</w:t>
      </w:r>
    </w:p>
    <w:p w14:paraId="4F07EBC4" w14:textId="660F2639" w:rsidR="00E773A9" w:rsidRDefault="00E773A9" w:rsidP="00E773A9">
      <w:pPr>
        <w:pStyle w:val="Odlomakpopisa"/>
        <w:numPr>
          <w:ilvl w:val="0"/>
          <w:numId w:val="24"/>
        </w:numPr>
        <w:rPr>
          <w:lang w:val="hr-HR"/>
        </w:rPr>
      </w:pPr>
      <w:r>
        <w:rPr>
          <w:lang w:val="hr-HR"/>
        </w:rPr>
        <w:t xml:space="preserve">Kanali: telefon, </w:t>
      </w:r>
      <w:proofErr w:type="spellStart"/>
      <w:r>
        <w:rPr>
          <w:lang w:val="hr-HR"/>
        </w:rPr>
        <w:t>skype</w:t>
      </w:r>
      <w:proofErr w:type="spellEnd"/>
      <w:r>
        <w:rPr>
          <w:lang w:val="hr-HR"/>
        </w:rPr>
        <w:t>, e-mail</w:t>
      </w:r>
    </w:p>
    <w:p w14:paraId="6E3A3EAF" w14:textId="4A5A455D" w:rsidR="009D61E4" w:rsidRPr="009D61E4" w:rsidRDefault="009D61E4" w:rsidP="0057229B">
      <w:r>
        <w:t xml:space="preserve">Ponuditelj se obvezuje </w:t>
      </w:r>
      <w:r w:rsidR="00BB30D5">
        <w:t>poslove visokog prioriteta riješiti u najkraćem mogućem roku.</w:t>
      </w:r>
    </w:p>
    <w:p w14:paraId="39C8F867" w14:textId="7E40E0C3" w:rsidR="00174B17" w:rsidRDefault="00462842">
      <w:r>
        <w:t xml:space="preserve">Rokovi izvršenja </w:t>
      </w:r>
      <w:r w:rsidR="00D76BC0">
        <w:t xml:space="preserve">u </w:t>
      </w:r>
      <w:r w:rsidR="004E2499">
        <w:t>usluzi na zahtjev</w:t>
      </w:r>
      <w:r>
        <w:t xml:space="preserve"> se određuju na konzultativnim sastancima vodeći računa o složenosti izvođenja novih funkcionalnosti i prioriteta</w:t>
      </w:r>
      <w:r w:rsidR="00F80E62">
        <w:t xml:space="preserve">, </w:t>
      </w:r>
      <w:r w:rsidR="00F80E62" w:rsidRPr="004E2499">
        <w:t>a najdulje do kraja ugovornog razdoblja</w:t>
      </w:r>
      <w:r>
        <w:t>.</w:t>
      </w:r>
    </w:p>
    <w:p w14:paraId="6C2336AB" w14:textId="77777777" w:rsidR="00174B17" w:rsidRDefault="00093AA1" w:rsidP="00197FDD">
      <w:pPr>
        <w:pStyle w:val="Naslov2"/>
      </w:pPr>
      <w:bookmarkStart w:id="17" w:name="_Toc40172933"/>
      <w:r>
        <w:lastRenderedPageBreak/>
        <w:t>TEHNOLOGIJE I STANDARDI ISPORUKE</w:t>
      </w:r>
      <w:bookmarkEnd w:id="17"/>
    </w:p>
    <w:p w14:paraId="1DF537CF" w14:textId="77777777" w:rsidR="00174B17" w:rsidRDefault="00093AA1">
      <w:r>
        <w:t>Smatra se da Ponuditelj davanjem ponude u potpunosti razumije sadržaj ispod navedenih zahtjeva i predajom ponude svjesno se obavezuje ispuniti ispod navedene tehnološke, proceduralne i dokumentacijske standarde.</w:t>
      </w:r>
    </w:p>
    <w:p w14:paraId="636AB313" w14:textId="77777777" w:rsidR="00174B17" w:rsidRDefault="00093AA1">
      <w:pPr>
        <w:pStyle w:val="Naslov3"/>
        <w:numPr>
          <w:ilvl w:val="0"/>
          <w:numId w:val="13"/>
        </w:numPr>
      </w:pPr>
      <w:bookmarkStart w:id="18" w:name="_Toc40172934"/>
      <w:r>
        <w:t>KORISNIČKA PERSPEKTIVA</w:t>
      </w:r>
      <w:bookmarkEnd w:id="18"/>
    </w:p>
    <w:p w14:paraId="0F64C68F" w14:textId="77777777" w:rsidR="00174B17" w:rsidRDefault="00093AA1">
      <w:r>
        <w:t>Korisnici informacijskog sustava koji se ovim projektnim zadatkom isporučuje moraju moći raditi na standardnoj PC opremi, bez dodatnih zahtjeva na kupnju posebnih programskih licenci, instalacije dodatnih drivera, programa, alata ili podešavanjima u internet preglednicima.</w:t>
      </w:r>
    </w:p>
    <w:p w14:paraId="28220995" w14:textId="77777777" w:rsidR="00174B17" w:rsidRDefault="00093AA1">
      <w:r>
        <w:t>Ukoliko postoje opravdani razlozi za potrebna podešavanja internet preglednika, Ponuditelj je uz korisničku dokumentaciju dužan dostaviti detaljnu i razumljivu uputu (s koracima postupka i slikama ekrana) u formatu dokumentacije propisane od Službe za informacijske sustave Ministarstva poljoprivrede.</w:t>
      </w:r>
    </w:p>
    <w:p w14:paraId="3CD6645C" w14:textId="77777777" w:rsidR="00174B17" w:rsidRDefault="00093AA1">
      <w:pPr>
        <w:pStyle w:val="Naslov3"/>
        <w:numPr>
          <w:ilvl w:val="0"/>
          <w:numId w:val="13"/>
        </w:numPr>
      </w:pPr>
      <w:bookmarkStart w:id="19" w:name="_Toc40172935"/>
      <w:r>
        <w:t>VIZUALNI STANDARDI</w:t>
      </w:r>
      <w:bookmarkEnd w:id="19"/>
    </w:p>
    <w:p w14:paraId="07D4DEFD" w14:textId="0A5D7F93" w:rsidR="00174B17" w:rsidRDefault="00093AA1">
      <w:r>
        <w:t xml:space="preserve">Ponuditelj održavanja, uspostave ili nadogradnje informacijskog sustava mora osigurati </w:t>
      </w:r>
      <w:r w:rsidR="00D76BC0">
        <w:t>da se u informa</w:t>
      </w:r>
      <w:r w:rsidR="001C608E">
        <w:t>ci</w:t>
      </w:r>
      <w:r w:rsidR="00D76BC0">
        <w:t xml:space="preserve">jskom sustavu postave </w:t>
      </w:r>
      <w:r>
        <w:t>odgovarajuć</w:t>
      </w:r>
      <w:r w:rsidR="001C608E">
        <w:t>i objekti</w:t>
      </w:r>
      <w:r>
        <w:t>:</w:t>
      </w:r>
    </w:p>
    <w:p w14:paraId="0C7B40EB" w14:textId="4ECD04A4" w:rsidR="00174B17" w:rsidRDefault="00D76BC0">
      <w:pPr>
        <w:pStyle w:val="Odlomakpopisa"/>
        <w:numPr>
          <w:ilvl w:val="0"/>
          <w:numId w:val="14"/>
        </w:numPr>
        <w:rPr>
          <w:lang w:val="hr-HR"/>
        </w:rPr>
      </w:pPr>
      <w:r>
        <w:rPr>
          <w:lang w:val="hr-HR"/>
        </w:rPr>
        <w:t>Ikona aplikacije u MS Windows/</w:t>
      </w:r>
      <w:r w:rsidRPr="00D76BC0">
        <w:rPr>
          <w:lang w:val="hr-HR"/>
        </w:rPr>
        <w:t xml:space="preserve"> </w:t>
      </w:r>
      <w:r>
        <w:rPr>
          <w:lang w:val="hr-HR"/>
        </w:rPr>
        <w:t>Linux okružju</w:t>
      </w:r>
    </w:p>
    <w:p w14:paraId="6F7622E7" w14:textId="7B024E7C" w:rsidR="00174B17" w:rsidRDefault="00D76BC0">
      <w:pPr>
        <w:pStyle w:val="Odlomakpopisa"/>
        <w:numPr>
          <w:ilvl w:val="0"/>
          <w:numId w:val="14"/>
        </w:numPr>
        <w:rPr>
          <w:lang w:val="hr-HR"/>
        </w:rPr>
      </w:pPr>
      <w:r>
        <w:rPr>
          <w:lang w:val="hr-HR"/>
        </w:rPr>
        <w:t xml:space="preserve">Ikona </w:t>
      </w:r>
      <w:r w:rsidR="00093AA1">
        <w:rPr>
          <w:lang w:val="hr-HR"/>
        </w:rPr>
        <w:t>favorite/</w:t>
      </w:r>
      <w:r>
        <w:rPr>
          <w:lang w:val="hr-HR"/>
        </w:rPr>
        <w:t xml:space="preserve">ikona </w:t>
      </w:r>
      <w:proofErr w:type="spellStart"/>
      <w:r w:rsidR="00093AA1">
        <w:rPr>
          <w:lang w:val="hr-HR"/>
        </w:rPr>
        <w:t>shortcut</w:t>
      </w:r>
      <w:proofErr w:type="spellEnd"/>
    </w:p>
    <w:p w14:paraId="2225E637" w14:textId="26C7C845" w:rsidR="00174B17" w:rsidRDefault="00093AA1">
      <w:pPr>
        <w:pStyle w:val="Odlomakpopisa"/>
        <w:numPr>
          <w:ilvl w:val="0"/>
          <w:numId w:val="14"/>
        </w:numPr>
        <w:rPr>
          <w:lang w:val="hr-HR"/>
        </w:rPr>
      </w:pPr>
      <w:r>
        <w:rPr>
          <w:lang w:val="hr-HR"/>
        </w:rPr>
        <w:t>logo</w:t>
      </w:r>
      <w:r w:rsidR="00D76BC0">
        <w:rPr>
          <w:lang w:val="hr-HR"/>
        </w:rPr>
        <w:t xml:space="preserve"> aplikacije</w:t>
      </w:r>
    </w:p>
    <w:p w14:paraId="22FD8DD8" w14:textId="77777777" w:rsidR="00174B17" w:rsidRDefault="00093AA1">
      <w:pPr>
        <w:pStyle w:val="Odlomakpopisa"/>
        <w:numPr>
          <w:ilvl w:val="0"/>
          <w:numId w:val="14"/>
        </w:numPr>
        <w:rPr>
          <w:lang w:val="hr-HR"/>
        </w:rPr>
      </w:pPr>
      <w:r>
        <w:rPr>
          <w:lang w:val="hr-HR"/>
        </w:rPr>
        <w:t>dokument s navedenim standardima korištenih boja, fontova, ikona i loga</w:t>
      </w:r>
    </w:p>
    <w:p w14:paraId="0C43E2C5" w14:textId="34667486" w:rsidR="006A5C12" w:rsidRDefault="006A5C12">
      <w:r>
        <w:t>Sve grafičke elemente koji se postavljaju mora osigurati naručitelj.</w:t>
      </w:r>
    </w:p>
    <w:p w14:paraId="74376458" w14:textId="5E7A1351" w:rsidR="00174B17" w:rsidRDefault="00093AA1">
      <w:r>
        <w:t>Za dizajn korisničkog sučelja Ponuditelj treba koristiti elemente knjige grafičkih standarda Ministarstva poljoprivrede. Knjiga grafičkih standarda Ministarstva poljoprivrede prezentirat će se Ponuditelju na uvodnom (</w:t>
      </w:r>
      <w:proofErr w:type="spellStart"/>
      <w:r>
        <w:t>kick-off</w:t>
      </w:r>
      <w:proofErr w:type="spellEnd"/>
      <w:r>
        <w:t>) sastanku projekta.</w:t>
      </w:r>
    </w:p>
    <w:p w14:paraId="0C116BBF" w14:textId="59C5B4E0" w:rsidR="00174B17" w:rsidRDefault="00093AA1">
      <w:r>
        <w:t xml:space="preserve">Web stranice informacijskog sustava trebaju biti </w:t>
      </w:r>
      <w:r w:rsidR="005C45EB">
        <w:t xml:space="preserve">responzivne </w:t>
      </w:r>
      <w:r>
        <w:t>tako da se mogu pregledavati na mobilnim uređajima razlučivosti 720x1280 ili više, na tablet računalima i na osobnim računalima.</w:t>
      </w:r>
    </w:p>
    <w:p w14:paraId="135F47E5" w14:textId="77777777" w:rsidR="00174B17" w:rsidRDefault="00093AA1">
      <w:r>
        <w:t>Sve aplikacije moraju biti usklađene sa Zakonom o pristupačnosti mrežnih stranica i programskih rješenja za pokretne uređaje tijela javnog sektora (NN17/2019)</w:t>
      </w:r>
    </w:p>
    <w:p w14:paraId="4955D6EF" w14:textId="77777777" w:rsidR="00174B17" w:rsidRDefault="00093AA1">
      <w:pPr>
        <w:pStyle w:val="Naslov3"/>
        <w:numPr>
          <w:ilvl w:val="0"/>
          <w:numId w:val="13"/>
        </w:numPr>
      </w:pPr>
      <w:bookmarkStart w:id="20" w:name="_Toc40172936"/>
      <w:r>
        <w:t>WEB BAZIRANI SUSTAVI</w:t>
      </w:r>
      <w:bookmarkEnd w:id="20"/>
    </w:p>
    <w:p w14:paraId="7D23783F" w14:textId="0906DB68" w:rsidR="00174B17" w:rsidRDefault="00093AA1">
      <w:pPr>
        <w:rPr>
          <w:rFonts w:cstheme="minorHAnsi"/>
          <w:lang w:eastAsia="x-none"/>
        </w:rPr>
      </w:pPr>
      <w:r>
        <w:rPr>
          <w:rFonts w:cstheme="minorHAnsi"/>
          <w:lang w:eastAsia="x-none"/>
        </w:rPr>
        <w:t>Sve web bazirane aplikacije moraju biti razvijene i nadograđivane na način da omogućavaju respon</w:t>
      </w:r>
      <w:r w:rsidR="005C45EB">
        <w:rPr>
          <w:rFonts w:cstheme="minorHAnsi"/>
          <w:lang w:eastAsia="x-none"/>
        </w:rPr>
        <w:t>z</w:t>
      </w:r>
      <w:r>
        <w:rPr>
          <w:rFonts w:cstheme="minorHAnsi"/>
          <w:lang w:eastAsia="x-none"/>
        </w:rPr>
        <w:t>ivnost i interoperabilnost.</w:t>
      </w:r>
      <w:r>
        <w:t xml:space="preserve"> </w:t>
      </w:r>
      <w:r>
        <w:rPr>
          <w:rFonts w:cstheme="minorHAnsi"/>
          <w:lang w:eastAsia="x-none"/>
        </w:rPr>
        <w:t>Sve funkcionalnosti, moduli i aplikacije moraju podržavati rad na minimalno četiri standardna internet preglednika i moraju biti ažurirani prema njihovim aktualnim verzijama:</w:t>
      </w:r>
    </w:p>
    <w:p w14:paraId="54C8F887" w14:textId="77777777" w:rsidR="00174B17" w:rsidRDefault="00093AA1">
      <w:pPr>
        <w:pStyle w:val="Odlomakpopisa"/>
        <w:numPr>
          <w:ilvl w:val="0"/>
          <w:numId w:val="11"/>
        </w:numPr>
        <w:rPr>
          <w:rFonts w:cstheme="minorHAnsi"/>
          <w:lang w:val="hr-HR" w:eastAsia="x-none"/>
        </w:rPr>
      </w:pPr>
      <w:r>
        <w:rPr>
          <w:rFonts w:cstheme="minorHAnsi"/>
          <w:lang w:val="hr-HR" w:eastAsia="x-none"/>
        </w:rPr>
        <w:t xml:space="preserve">Microsoft </w:t>
      </w:r>
      <w:proofErr w:type="spellStart"/>
      <w:r>
        <w:rPr>
          <w:rFonts w:cstheme="minorHAnsi"/>
          <w:lang w:val="hr-HR" w:eastAsia="x-none"/>
        </w:rPr>
        <w:t>Edge</w:t>
      </w:r>
      <w:proofErr w:type="spellEnd"/>
    </w:p>
    <w:p w14:paraId="3CF345C2" w14:textId="77777777" w:rsidR="00174B17" w:rsidRDefault="00093AA1">
      <w:pPr>
        <w:pStyle w:val="Odlomakpopisa"/>
        <w:numPr>
          <w:ilvl w:val="0"/>
          <w:numId w:val="11"/>
        </w:numPr>
        <w:rPr>
          <w:rFonts w:cstheme="minorHAnsi"/>
          <w:lang w:val="hr-HR" w:eastAsia="x-none"/>
        </w:rPr>
      </w:pPr>
      <w:r>
        <w:rPr>
          <w:rFonts w:cstheme="minorHAnsi"/>
          <w:lang w:val="hr-HR" w:eastAsia="x-none"/>
        </w:rPr>
        <w:t>Mozilla Firefox</w:t>
      </w:r>
    </w:p>
    <w:p w14:paraId="5BC800D6" w14:textId="77777777" w:rsidR="00174B17" w:rsidRDefault="00093AA1">
      <w:pPr>
        <w:pStyle w:val="Odlomakpopisa"/>
        <w:numPr>
          <w:ilvl w:val="0"/>
          <w:numId w:val="11"/>
        </w:numPr>
        <w:rPr>
          <w:rFonts w:cstheme="minorHAnsi"/>
          <w:lang w:val="hr-HR" w:eastAsia="x-none"/>
        </w:rPr>
      </w:pPr>
      <w:r>
        <w:rPr>
          <w:rFonts w:cstheme="minorHAnsi"/>
          <w:lang w:val="hr-HR" w:eastAsia="x-none"/>
        </w:rPr>
        <w:t>Google Chrome</w:t>
      </w:r>
    </w:p>
    <w:p w14:paraId="22D4F805" w14:textId="77777777" w:rsidR="00174B17" w:rsidRDefault="00093AA1">
      <w:pPr>
        <w:rPr>
          <w:rFonts w:cstheme="minorHAnsi"/>
          <w:lang w:eastAsia="x-none"/>
        </w:rPr>
      </w:pPr>
      <w:r>
        <w:rPr>
          <w:rFonts w:cstheme="minorHAnsi"/>
          <w:lang w:eastAsia="x-none"/>
        </w:rPr>
        <w:t>Podržavanje rada na gore navedenim internet preglednicima podrazumijeva da mora bit omogućen:</w:t>
      </w:r>
    </w:p>
    <w:p w14:paraId="5F3BAF55" w14:textId="77777777" w:rsidR="00174B17" w:rsidRDefault="00093AA1">
      <w:pPr>
        <w:pStyle w:val="Odlomakpopisa"/>
        <w:numPr>
          <w:ilvl w:val="0"/>
          <w:numId w:val="11"/>
        </w:numPr>
        <w:rPr>
          <w:rFonts w:cstheme="minorHAnsi"/>
          <w:lang w:val="hr-HR" w:eastAsia="x-none"/>
        </w:rPr>
      </w:pPr>
      <w:r>
        <w:rPr>
          <w:rFonts w:cstheme="minorHAnsi"/>
          <w:lang w:val="hr-HR" w:eastAsia="x-none"/>
        </w:rPr>
        <w:t>uredan i pregledan prikaz sadržaja</w:t>
      </w:r>
    </w:p>
    <w:p w14:paraId="0FC22FB7" w14:textId="77777777" w:rsidR="00174B17" w:rsidRDefault="00093AA1">
      <w:pPr>
        <w:pStyle w:val="Odlomakpopisa"/>
        <w:numPr>
          <w:ilvl w:val="0"/>
          <w:numId w:val="11"/>
        </w:numPr>
        <w:rPr>
          <w:rFonts w:cstheme="minorHAnsi"/>
          <w:lang w:val="hr-HR" w:eastAsia="x-none"/>
        </w:rPr>
      </w:pPr>
      <w:r>
        <w:rPr>
          <w:rFonts w:cstheme="minorHAnsi"/>
          <w:lang w:val="hr-HR" w:eastAsia="x-none"/>
        </w:rPr>
        <w:t>neometan rad i performanse (odaziv) koje ne narušavaju korisničko iskustvo sustava</w:t>
      </w:r>
    </w:p>
    <w:p w14:paraId="27AD3F2C" w14:textId="77777777" w:rsidR="00174B17" w:rsidRDefault="00093AA1">
      <w:pPr>
        <w:pStyle w:val="Odlomakpopisa"/>
        <w:numPr>
          <w:ilvl w:val="1"/>
          <w:numId w:val="11"/>
        </w:numPr>
        <w:rPr>
          <w:rFonts w:cstheme="minorHAnsi"/>
          <w:sz w:val="20"/>
          <w:lang w:val="hr-HR" w:eastAsia="x-none"/>
        </w:rPr>
      </w:pPr>
      <w:r>
        <w:rPr>
          <w:rFonts w:cstheme="minorHAnsi"/>
          <w:sz w:val="20"/>
          <w:lang w:val="hr-HR" w:eastAsia="x-none"/>
        </w:rPr>
        <w:lastRenderedPageBreak/>
        <w:t>0.1 sekunda – sustav reagira trenutačno, korisničko iskustvo savršeno</w:t>
      </w:r>
    </w:p>
    <w:p w14:paraId="3C5D3D99" w14:textId="77777777" w:rsidR="00174B17" w:rsidRDefault="00093AA1">
      <w:pPr>
        <w:pStyle w:val="Odlomakpopisa"/>
        <w:numPr>
          <w:ilvl w:val="1"/>
          <w:numId w:val="11"/>
        </w:numPr>
        <w:rPr>
          <w:rFonts w:cstheme="minorHAnsi"/>
          <w:sz w:val="20"/>
          <w:lang w:val="hr-HR" w:eastAsia="x-none"/>
        </w:rPr>
      </w:pPr>
      <w:r>
        <w:rPr>
          <w:rFonts w:cstheme="minorHAnsi"/>
          <w:sz w:val="20"/>
          <w:lang w:val="hr-HR" w:eastAsia="x-none"/>
        </w:rPr>
        <w:t>1.0 sekunda – granična vrijednost na kojoj tok misli korisnika ostaje fokusiran na sustav</w:t>
      </w:r>
    </w:p>
    <w:p w14:paraId="6010DC6A" w14:textId="77777777" w:rsidR="00174B17" w:rsidRDefault="00093AA1">
      <w:pPr>
        <w:pStyle w:val="Odlomakpopisa"/>
        <w:numPr>
          <w:ilvl w:val="1"/>
          <w:numId w:val="11"/>
        </w:numPr>
        <w:rPr>
          <w:rFonts w:cstheme="minorHAnsi"/>
          <w:sz w:val="20"/>
          <w:lang w:val="hr-HR" w:eastAsia="x-none"/>
        </w:rPr>
      </w:pPr>
      <w:r>
        <w:rPr>
          <w:rFonts w:cstheme="minorHAnsi"/>
          <w:sz w:val="20"/>
          <w:lang w:val="hr-HR" w:eastAsia="x-none"/>
        </w:rPr>
        <w:t>10 sekundi – odaziv sustava je neprihvatljiv, korisnik prilikom čekanja gubi fokus i prelazi na druge aktivnosti</w:t>
      </w:r>
    </w:p>
    <w:p w14:paraId="01E4B371" w14:textId="77777777" w:rsidR="00174B17" w:rsidRDefault="00093AA1">
      <w:pPr>
        <w:pStyle w:val="Odlomakpopisa"/>
        <w:numPr>
          <w:ilvl w:val="0"/>
          <w:numId w:val="11"/>
        </w:numPr>
        <w:rPr>
          <w:lang w:val="hr-HR"/>
        </w:rPr>
      </w:pPr>
      <w:r>
        <w:rPr>
          <w:rFonts w:cstheme="minorHAnsi"/>
          <w:lang w:val="hr-HR" w:eastAsia="x-none"/>
        </w:rPr>
        <w:t>izvršavanje propisanih funkcionalnosti usuglašenih u funkcionalnim (tehničkim) zahtjevima</w:t>
      </w:r>
    </w:p>
    <w:p w14:paraId="3DC49CDD" w14:textId="77777777" w:rsidR="00174B17" w:rsidRDefault="00093AA1">
      <w:pPr>
        <w:pStyle w:val="Odlomakpopisa"/>
        <w:numPr>
          <w:ilvl w:val="0"/>
          <w:numId w:val="11"/>
        </w:numPr>
        <w:rPr>
          <w:lang w:val="hr-HR"/>
        </w:rPr>
      </w:pPr>
      <w:r>
        <w:rPr>
          <w:rFonts w:cstheme="minorHAnsi"/>
          <w:lang w:val="hr-HR" w:eastAsia="x-none"/>
        </w:rPr>
        <w:t>zadovoljavanje sigurnosnih postavki (sprečava sve ugroze i koristi odgovarajuće prevencije)</w:t>
      </w:r>
    </w:p>
    <w:p w14:paraId="3AC2A793" w14:textId="77777777" w:rsidR="00174B17" w:rsidRDefault="00093AA1">
      <w:pPr>
        <w:pStyle w:val="Naslov3"/>
        <w:numPr>
          <w:ilvl w:val="0"/>
          <w:numId w:val="13"/>
        </w:numPr>
      </w:pPr>
      <w:bookmarkStart w:id="21" w:name="_Toc40172937"/>
      <w:r>
        <w:t>BAZE PODATAKA</w:t>
      </w:r>
      <w:bookmarkEnd w:id="21"/>
    </w:p>
    <w:p w14:paraId="58A3825A" w14:textId="7FD0BFA0" w:rsidR="00174B17" w:rsidRDefault="00093AA1">
      <w:r>
        <w:t>Ministarstvo poljoprivrede bazira svoje sustave na Microsoft SQL tehnologiji</w:t>
      </w:r>
      <w:r w:rsidR="00121DD0">
        <w:t xml:space="preserve"> te sustavima otvorenog koda kao što su </w:t>
      </w:r>
      <w:proofErr w:type="spellStart"/>
      <w:r w:rsidR="00121DD0">
        <w:t>MySQL</w:t>
      </w:r>
      <w:proofErr w:type="spellEnd"/>
      <w:r w:rsidR="00121DD0">
        <w:t xml:space="preserve">, </w:t>
      </w:r>
      <w:proofErr w:type="spellStart"/>
      <w:r w:rsidR="00121DD0">
        <w:t>PostgreSQL</w:t>
      </w:r>
      <w:proofErr w:type="spellEnd"/>
      <w:r w:rsidR="00121DD0">
        <w:t xml:space="preserve">, </w:t>
      </w:r>
      <w:proofErr w:type="spellStart"/>
      <w:r w:rsidR="00121DD0">
        <w:t>MongoDB</w:t>
      </w:r>
      <w:proofErr w:type="spellEnd"/>
      <w:r w:rsidR="00121DD0">
        <w:t xml:space="preserve"> itd</w:t>
      </w:r>
      <w:r>
        <w:t>. Svakom Ponuditelju Služba za informacijske sustave priprema preduvjete potrebne za uspostavu baze podataka informacijskog sustava.</w:t>
      </w:r>
    </w:p>
    <w:p w14:paraId="13CC8945" w14:textId="77777777" w:rsidR="00174B17" w:rsidRDefault="00093AA1">
      <w:pPr>
        <w:ind w:right="74"/>
      </w:pPr>
      <w:r>
        <w:t>Baze podataka sustava moraju se oblikovati vodeći se načelima:</w:t>
      </w:r>
    </w:p>
    <w:p w14:paraId="28BAD5FD" w14:textId="77777777" w:rsidR="00174B17" w:rsidRDefault="00093AA1">
      <w:pPr>
        <w:pStyle w:val="Odlomakpopisa"/>
        <w:numPr>
          <w:ilvl w:val="0"/>
          <w:numId w:val="10"/>
        </w:numPr>
        <w:rPr>
          <w:lang w:val="hr-HR"/>
        </w:rPr>
      </w:pPr>
      <w:r>
        <w:rPr>
          <w:lang w:val="hr-HR"/>
        </w:rPr>
        <w:t>Upotrebljivost</w:t>
      </w:r>
    </w:p>
    <w:p w14:paraId="22B00E0C" w14:textId="77777777" w:rsidR="00174B17" w:rsidRDefault="00093AA1">
      <w:pPr>
        <w:pStyle w:val="Odlomakpopisa"/>
        <w:numPr>
          <w:ilvl w:val="1"/>
          <w:numId w:val="10"/>
        </w:numPr>
        <w:rPr>
          <w:lang w:val="hr-HR"/>
        </w:rPr>
      </w:pPr>
      <w:r>
        <w:rPr>
          <w:lang w:val="hr-HR"/>
        </w:rPr>
        <w:t>podaci moraju biti strukturirani prema načelima relacijskih baza podataka</w:t>
      </w:r>
    </w:p>
    <w:p w14:paraId="5717B29B" w14:textId="77777777" w:rsidR="00174B17" w:rsidRDefault="00093AA1">
      <w:pPr>
        <w:pStyle w:val="Odlomakpopisa"/>
        <w:numPr>
          <w:ilvl w:val="1"/>
          <w:numId w:val="10"/>
        </w:numPr>
        <w:rPr>
          <w:lang w:val="hr-HR"/>
        </w:rPr>
      </w:pPr>
      <w:r>
        <w:rPr>
          <w:lang w:val="hr-HR"/>
        </w:rPr>
        <w:t>sve relacije moraju imati definirane primarne i strane ključeve u bazi podataka</w:t>
      </w:r>
    </w:p>
    <w:p w14:paraId="432BD2C1" w14:textId="77777777" w:rsidR="00174B17" w:rsidRDefault="00093AA1">
      <w:pPr>
        <w:pStyle w:val="Odlomakpopisa"/>
        <w:numPr>
          <w:ilvl w:val="1"/>
          <w:numId w:val="10"/>
        </w:numPr>
        <w:rPr>
          <w:lang w:val="hr-HR"/>
        </w:rPr>
      </w:pPr>
      <w:r>
        <w:rPr>
          <w:lang w:val="hr-HR"/>
        </w:rPr>
        <w:t>podaci moraju biti normalizirani te se moraju izbjegavati dupliciranja istih podataka</w:t>
      </w:r>
    </w:p>
    <w:p w14:paraId="034105EA" w14:textId="77777777" w:rsidR="00174B17" w:rsidRDefault="00093AA1">
      <w:pPr>
        <w:pStyle w:val="Odlomakpopisa"/>
        <w:numPr>
          <w:ilvl w:val="0"/>
          <w:numId w:val="10"/>
        </w:numPr>
        <w:rPr>
          <w:lang w:val="hr-HR"/>
        </w:rPr>
      </w:pPr>
      <w:r>
        <w:rPr>
          <w:lang w:val="hr-HR"/>
        </w:rPr>
        <w:t>Proširljivost</w:t>
      </w:r>
    </w:p>
    <w:p w14:paraId="708CA6A4" w14:textId="77777777" w:rsidR="00174B17" w:rsidRDefault="00093AA1">
      <w:pPr>
        <w:pStyle w:val="Odlomakpopisa"/>
        <w:numPr>
          <w:ilvl w:val="1"/>
          <w:numId w:val="10"/>
        </w:numPr>
        <w:rPr>
          <w:lang w:val="hr-HR"/>
        </w:rPr>
      </w:pPr>
      <w:r>
        <w:rPr>
          <w:lang w:val="hr-HR"/>
        </w:rPr>
        <w:t>transparentna i lako razumljiva struktura baze podataka</w:t>
      </w:r>
    </w:p>
    <w:p w14:paraId="5EE1CA1B" w14:textId="793214CE" w:rsidR="00174B17" w:rsidRDefault="00093AA1">
      <w:pPr>
        <w:pStyle w:val="Odlomakpopisa"/>
        <w:numPr>
          <w:ilvl w:val="1"/>
          <w:numId w:val="10"/>
        </w:numPr>
        <w:rPr>
          <w:lang w:val="hr-HR"/>
        </w:rPr>
      </w:pPr>
      <w:r>
        <w:rPr>
          <w:lang w:val="hr-HR"/>
        </w:rPr>
        <w:t>izgradnja</w:t>
      </w:r>
      <w:r w:rsidR="00121DD0">
        <w:rPr>
          <w:lang w:val="hr-HR"/>
        </w:rPr>
        <w:t xml:space="preserve"> novih baza podataka</w:t>
      </w:r>
      <w:r>
        <w:rPr>
          <w:lang w:val="hr-HR"/>
        </w:rPr>
        <w:t xml:space="preserve"> pridržavanjem </w:t>
      </w:r>
      <w:r w:rsidR="000A2393">
        <w:rPr>
          <w:lang w:val="hr-HR"/>
        </w:rPr>
        <w:t xml:space="preserve">sustavne </w:t>
      </w:r>
      <w:r>
        <w:rPr>
          <w:lang w:val="hr-HR"/>
        </w:rPr>
        <w:t>nomenklature (</w:t>
      </w:r>
      <w:proofErr w:type="spellStart"/>
      <w:r>
        <w:rPr>
          <w:lang w:val="hr-HR"/>
        </w:rPr>
        <w:t>naming</w:t>
      </w:r>
      <w:proofErr w:type="spellEnd"/>
      <w:r>
        <w:rPr>
          <w:lang w:val="hr-HR"/>
        </w:rPr>
        <w:t xml:space="preserve"> </w:t>
      </w:r>
      <w:proofErr w:type="spellStart"/>
      <w:r>
        <w:rPr>
          <w:lang w:val="hr-HR"/>
        </w:rPr>
        <w:t>convention</w:t>
      </w:r>
      <w:proofErr w:type="spellEnd"/>
      <w:r>
        <w:rPr>
          <w:lang w:val="hr-HR"/>
        </w:rPr>
        <w:t>)</w:t>
      </w:r>
    </w:p>
    <w:p w14:paraId="17134733" w14:textId="77777777" w:rsidR="00174B17" w:rsidRDefault="00093AA1">
      <w:pPr>
        <w:pStyle w:val="Odlomakpopisa"/>
        <w:numPr>
          <w:ilvl w:val="1"/>
          <w:numId w:val="10"/>
        </w:numPr>
        <w:rPr>
          <w:lang w:val="hr-HR"/>
        </w:rPr>
      </w:pPr>
      <w:r>
        <w:rPr>
          <w:lang w:val="hr-HR"/>
        </w:rPr>
        <w:t>dokumentiranje nomenklature i isporuka Naručitelju iste kroz tehničku dokumentaciju</w:t>
      </w:r>
    </w:p>
    <w:p w14:paraId="599F3DC0" w14:textId="57958F73" w:rsidR="00174B17" w:rsidRDefault="00093AA1">
      <w:pPr>
        <w:pStyle w:val="Odlomakpopisa"/>
        <w:numPr>
          <w:ilvl w:val="1"/>
          <w:numId w:val="10"/>
        </w:numPr>
      </w:pPr>
      <w:r>
        <w:rPr>
          <w:lang w:val="hr-HR"/>
        </w:rPr>
        <w:t xml:space="preserve">dokumentiranje sastavnica baze </w:t>
      </w:r>
      <w:r w:rsidR="005C45EB">
        <w:rPr>
          <w:lang w:val="hr-HR"/>
        </w:rPr>
        <w:t>–</w:t>
      </w:r>
      <w:r>
        <w:rPr>
          <w:lang w:val="hr-HR"/>
        </w:rPr>
        <w:t xml:space="preserve"> </w:t>
      </w:r>
      <w:r w:rsidR="005C45EB">
        <w:rPr>
          <w:lang w:val="hr-HR"/>
        </w:rPr>
        <w:t>ustroj (design)</w:t>
      </w:r>
      <w:r>
        <w:rPr>
          <w:lang w:val="hr-HR"/>
        </w:rPr>
        <w:t xml:space="preserve">, </w:t>
      </w:r>
      <w:r w:rsidR="00581082">
        <w:rPr>
          <w:lang w:val="hr-HR"/>
        </w:rPr>
        <w:t xml:space="preserve">grafički prikaz </w:t>
      </w:r>
      <w:r w:rsidR="005C45EB">
        <w:rPr>
          <w:lang w:val="hr-HR"/>
        </w:rPr>
        <w:t>povezanost</w:t>
      </w:r>
      <w:r w:rsidR="00581082">
        <w:rPr>
          <w:lang w:val="hr-HR"/>
        </w:rPr>
        <w:t>i</w:t>
      </w:r>
      <w:r w:rsidR="005C45EB">
        <w:rPr>
          <w:lang w:val="hr-HR"/>
        </w:rPr>
        <w:t xml:space="preserve"> entiteta (</w:t>
      </w:r>
      <w:proofErr w:type="spellStart"/>
      <w:r>
        <w:rPr>
          <w:lang w:val="hr-HR"/>
        </w:rPr>
        <w:t>entity-relationship</w:t>
      </w:r>
      <w:proofErr w:type="spellEnd"/>
      <w:r>
        <w:rPr>
          <w:lang w:val="hr-HR"/>
        </w:rPr>
        <w:t xml:space="preserve"> </w:t>
      </w:r>
      <w:proofErr w:type="spellStart"/>
      <w:r>
        <w:rPr>
          <w:lang w:val="hr-HR"/>
        </w:rPr>
        <w:t>schemas</w:t>
      </w:r>
      <w:proofErr w:type="spellEnd"/>
      <w:r w:rsidR="00581082">
        <w:rPr>
          <w:lang w:val="hr-HR"/>
        </w:rPr>
        <w:t>)</w:t>
      </w:r>
      <w:r>
        <w:rPr>
          <w:lang w:val="hr-HR"/>
        </w:rPr>
        <w:t xml:space="preserve"> </w:t>
      </w:r>
      <w:r w:rsidR="00581082">
        <w:rPr>
          <w:lang w:val="hr-HR"/>
        </w:rPr>
        <w:t>i uvjetovanih postupaka (</w:t>
      </w:r>
      <w:proofErr w:type="spellStart"/>
      <w:r>
        <w:rPr>
          <w:lang w:val="hr-HR"/>
        </w:rPr>
        <w:t>triggers</w:t>
      </w:r>
      <w:proofErr w:type="spellEnd"/>
      <w:r w:rsidR="00581082">
        <w:rPr>
          <w:lang w:val="hr-HR"/>
        </w:rPr>
        <w:t>)</w:t>
      </w:r>
    </w:p>
    <w:p w14:paraId="4D10E0DE" w14:textId="77777777" w:rsidR="00174B17" w:rsidRDefault="00093AA1">
      <w:pPr>
        <w:pStyle w:val="Odlomakpopisa"/>
        <w:numPr>
          <w:ilvl w:val="0"/>
          <w:numId w:val="10"/>
        </w:numPr>
        <w:rPr>
          <w:lang w:val="hr-HR"/>
        </w:rPr>
      </w:pPr>
      <w:r>
        <w:rPr>
          <w:lang w:val="hr-HR"/>
        </w:rPr>
        <w:t>Cjelovitost podataka</w:t>
      </w:r>
    </w:p>
    <w:p w14:paraId="1B8F70A1" w14:textId="77777777" w:rsidR="00174B17" w:rsidRDefault="00093AA1">
      <w:pPr>
        <w:pStyle w:val="Odlomakpopisa"/>
        <w:numPr>
          <w:ilvl w:val="1"/>
          <w:numId w:val="10"/>
        </w:numPr>
        <w:rPr>
          <w:lang w:val="hr-HR"/>
        </w:rPr>
      </w:pPr>
      <w:r>
        <w:rPr>
          <w:lang w:val="hr-HR"/>
        </w:rPr>
        <w:t xml:space="preserve">implementacija ograničenja unosa zapisa </w:t>
      </w:r>
    </w:p>
    <w:p w14:paraId="68E08B01" w14:textId="77777777" w:rsidR="00174B17" w:rsidRDefault="00093AA1">
      <w:pPr>
        <w:pStyle w:val="Odlomakpopisa"/>
        <w:numPr>
          <w:ilvl w:val="1"/>
          <w:numId w:val="10"/>
        </w:numPr>
        <w:rPr>
          <w:lang w:val="hr-HR"/>
        </w:rPr>
      </w:pPr>
      <w:r>
        <w:rPr>
          <w:lang w:val="hr-HR"/>
        </w:rPr>
        <w:t>verifikacija podatka (formalna i logička) na razini svakog podatka</w:t>
      </w:r>
    </w:p>
    <w:p w14:paraId="0941A040" w14:textId="77777777" w:rsidR="00174B17" w:rsidRDefault="00093AA1">
      <w:pPr>
        <w:pStyle w:val="Odlomakpopisa"/>
        <w:numPr>
          <w:ilvl w:val="1"/>
          <w:numId w:val="10"/>
        </w:numPr>
        <w:rPr>
          <w:lang w:val="hr-HR"/>
        </w:rPr>
      </w:pPr>
      <w:r>
        <w:rPr>
          <w:lang w:val="hr-HR"/>
        </w:rPr>
        <w:t>implementacija verifikacije već na razini unosa podatka u polje aplikacije</w:t>
      </w:r>
    </w:p>
    <w:p w14:paraId="35AD6688" w14:textId="77777777" w:rsidR="00174B17" w:rsidRDefault="00093AA1">
      <w:pPr>
        <w:pStyle w:val="Odlomakpopisa"/>
        <w:numPr>
          <w:ilvl w:val="0"/>
          <w:numId w:val="10"/>
        </w:numPr>
        <w:rPr>
          <w:lang w:val="hr-HR"/>
        </w:rPr>
      </w:pPr>
      <w:r>
        <w:rPr>
          <w:lang w:val="hr-HR"/>
        </w:rPr>
        <w:t>Učinkovitost</w:t>
      </w:r>
    </w:p>
    <w:p w14:paraId="58433A7C" w14:textId="77777777" w:rsidR="00174B17" w:rsidRDefault="00093AA1">
      <w:pPr>
        <w:pStyle w:val="Odlomakpopisa"/>
        <w:numPr>
          <w:ilvl w:val="1"/>
          <w:numId w:val="10"/>
        </w:numPr>
        <w:rPr>
          <w:lang w:val="hr-HR"/>
        </w:rPr>
      </w:pPr>
      <w:r>
        <w:rPr>
          <w:lang w:val="hr-HR"/>
        </w:rPr>
        <w:t>dizajn baza s ciljem što većih performansi za krajnjeg korisnika</w:t>
      </w:r>
    </w:p>
    <w:p w14:paraId="2627810A" w14:textId="77777777" w:rsidR="00174B17" w:rsidRDefault="00093AA1">
      <w:pPr>
        <w:pStyle w:val="Odlomakpopisa"/>
        <w:numPr>
          <w:ilvl w:val="1"/>
          <w:numId w:val="10"/>
        </w:numPr>
        <w:rPr>
          <w:lang w:val="hr-HR"/>
        </w:rPr>
      </w:pPr>
      <w:r>
        <w:rPr>
          <w:lang w:val="hr-HR"/>
        </w:rPr>
        <w:t>kreiranje indeksa za pretrage koje se često pokreću</w:t>
      </w:r>
    </w:p>
    <w:p w14:paraId="548E15E1" w14:textId="77777777" w:rsidR="00174B17" w:rsidRDefault="00093AA1">
      <w:pPr>
        <w:pStyle w:val="Odlomakpopisa"/>
        <w:numPr>
          <w:ilvl w:val="1"/>
          <w:numId w:val="10"/>
        </w:numPr>
        <w:rPr>
          <w:lang w:val="hr-HR"/>
        </w:rPr>
      </w:pPr>
      <w:r>
        <w:rPr>
          <w:lang w:val="hr-HR"/>
        </w:rPr>
        <w:t xml:space="preserve">analiziranje performansi i izrada indeksa ili </w:t>
      </w:r>
      <w:proofErr w:type="spellStart"/>
      <w:r>
        <w:rPr>
          <w:lang w:val="hr-HR"/>
        </w:rPr>
        <w:t>cluster</w:t>
      </w:r>
      <w:proofErr w:type="spellEnd"/>
      <w:r>
        <w:rPr>
          <w:lang w:val="hr-HR"/>
        </w:rPr>
        <w:t xml:space="preserve"> indeksa</w:t>
      </w:r>
    </w:p>
    <w:p w14:paraId="69EA29E2" w14:textId="77777777" w:rsidR="00174B17" w:rsidRDefault="00093AA1">
      <w:pPr>
        <w:pStyle w:val="Odlomakpopisa"/>
        <w:numPr>
          <w:ilvl w:val="0"/>
          <w:numId w:val="10"/>
        </w:numPr>
        <w:rPr>
          <w:lang w:val="hr-HR"/>
        </w:rPr>
      </w:pPr>
      <w:r>
        <w:rPr>
          <w:lang w:val="hr-HR"/>
        </w:rPr>
        <w:t>Dostupnost</w:t>
      </w:r>
    </w:p>
    <w:p w14:paraId="5755B870" w14:textId="77777777" w:rsidR="00174B17" w:rsidRDefault="00093AA1">
      <w:pPr>
        <w:pStyle w:val="Odlomakpopisa"/>
        <w:numPr>
          <w:ilvl w:val="1"/>
          <w:numId w:val="10"/>
        </w:numPr>
        <w:rPr>
          <w:lang w:val="hr-HR"/>
        </w:rPr>
      </w:pPr>
      <w:r>
        <w:rPr>
          <w:lang w:val="hr-HR"/>
        </w:rPr>
        <w:t>dizajn arhitekture baze imajući na umu potrebe replikacije i redundancije (</w:t>
      </w:r>
      <w:proofErr w:type="spellStart"/>
      <w:r>
        <w:rPr>
          <w:lang w:val="hr-HR"/>
        </w:rPr>
        <w:t>failover</w:t>
      </w:r>
      <w:proofErr w:type="spellEnd"/>
      <w:r>
        <w:rPr>
          <w:lang w:val="hr-HR"/>
        </w:rPr>
        <w:t xml:space="preserve"> </w:t>
      </w:r>
      <w:proofErr w:type="spellStart"/>
      <w:r>
        <w:rPr>
          <w:lang w:val="hr-HR"/>
        </w:rPr>
        <w:t>cluster</w:t>
      </w:r>
      <w:proofErr w:type="spellEnd"/>
      <w:r>
        <w:rPr>
          <w:lang w:val="hr-HR"/>
        </w:rPr>
        <w:t>)</w:t>
      </w:r>
    </w:p>
    <w:p w14:paraId="0E918BC3" w14:textId="77777777" w:rsidR="00174B17" w:rsidRDefault="00093AA1">
      <w:pPr>
        <w:pStyle w:val="Odlomakpopisa"/>
        <w:numPr>
          <w:ilvl w:val="1"/>
          <w:numId w:val="10"/>
        </w:numPr>
        <w:rPr>
          <w:lang w:val="hr-HR"/>
        </w:rPr>
      </w:pPr>
      <w:r>
        <w:rPr>
          <w:lang w:val="hr-HR"/>
        </w:rPr>
        <w:t>naznačavanje kritičnih servisa u tehničkoj dokumentaciji koje Naručitelj treba uključiti u plan nadzora i upravljanja sustavom</w:t>
      </w:r>
    </w:p>
    <w:p w14:paraId="00AB80F9" w14:textId="77777777" w:rsidR="00174B17" w:rsidRDefault="00093AA1">
      <w:pPr>
        <w:pStyle w:val="Odlomakpopisa"/>
        <w:numPr>
          <w:ilvl w:val="0"/>
          <w:numId w:val="10"/>
        </w:numPr>
        <w:rPr>
          <w:lang w:val="hr-HR"/>
        </w:rPr>
      </w:pPr>
      <w:r>
        <w:rPr>
          <w:lang w:val="hr-HR"/>
        </w:rPr>
        <w:t>Sigurnost</w:t>
      </w:r>
    </w:p>
    <w:p w14:paraId="4E7F8EB9" w14:textId="77777777" w:rsidR="00174B17" w:rsidRDefault="00093AA1">
      <w:pPr>
        <w:pStyle w:val="Odlomakpopisa"/>
        <w:numPr>
          <w:ilvl w:val="1"/>
          <w:numId w:val="10"/>
        </w:numPr>
      </w:pPr>
      <w:r>
        <w:rPr>
          <w:lang w:val="hr-HR"/>
        </w:rPr>
        <w:t>zaštita osobnih podataka sukladno GDPR odredbama</w:t>
      </w:r>
    </w:p>
    <w:p w14:paraId="0E9326E1" w14:textId="77777777" w:rsidR="00174B17" w:rsidRDefault="00093AA1">
      <w:pPr>
        <w:pStyle w:val="Odlomakpopisa"/>
        <w:numPr>
          <w:ilvl w:val="1"/>
          <w:numId w:val="10"/>
        </w:numPr>
        <w:rPr>
          <w:lang w:val="hr-HR"/>
        </w:rPr>
      </w:pPr>
      <w:r>
        <w:rPr>
          <w:lang w:val="hr-HR"/>
        </w:rPr>
        <w:t>ograničenja broja administratora i brisanje svih računa koji su se koristili u testu i razvoju</w:t>
      </w:r>
    </w:p>
    <w:p w14:paraId="3E47323F" w14:textId="77777777" w:rsidR="00174B17" w:rsidRDefault="00093AA1">
      <w:pPr>
        <w:pStyle w:val="Odlomakpopisa"/>
        <w:numPr>
          <w:ilvl w:val="1"/>
          <w:numId w:val="10"/>
        </w:numPr>
        <w:rPr>
          <w:lang w:val="hr-HR"/>
        </w:rPr>
      </w:pPr>
      <w:r>
        <w:rPr>
          <w:lang w:val="hr-HR"/>
        </w:rPr>
        <w:t>jasne i dokumentirane poveznice baze s aplikacijom i servisima te evidentiranje svih korisničkih računa koji se u tom procesu koriste</w:t>
      </w:r>
    </w:p>
    <w:p w14:paraId="4C5F70AE" w14:textId="77777777" w:rsidR="00174B17" w:rsidRDefault="00093AA1">
      <w:pPr>
        <w:pStyle w:val="Naslov3"/>
        <w:numPr>
          <w:ilvl w:val="0"/>
          <w:numId w:val="13"/>
        </w:numPr>
      </w:pPr>
      <w:bookmarkStart w:id="22" w:name="_Toc34231061"/>
      <w:bookmarkStart w:id="23" w:name="_Toc40172938"/>
      <w:r>
        <w:lastRenderedPageBreak/>
        <w:t>Razmjena podataka</w:t>
      </w:r>
      <w:bookmarkEnd w:id="22"/>
      <w:bookmarkEnd w:id="23"/>
    </w:p>
    <w:p w14:paraId="3BE02ED1" w14:textId="075AAD9B" w:rsidR="00174B17" w:rsidRDefault="00093AA1">
      <w:r>
        <w:t>Za potrebe integracije podataka sa ostalim sustavima, Ponuditelj će</w:t>
      </w:r>
      <w:r w:rsidR="009D61E4">
        <w:t xml:space="preserve"> za pojedine podsustave po zahtjevu naručitelja</w:t>
      </w:r>
      <w:r>
        <w:t xml:space="preserve"> osigurati web servise uz upotrebu standardnih protokola i formata (HTTPS, </w:t>
      </w:r>
      <w:proofErr w:type="spellStart"/>
      <w:r>
        <w:t>RESTFul</w:t>
      </w:r>
      <w:proofErr w:type="spellEnd"/>
      <w:r>
        <w:t xml:space="preserve"> API, SOAP, JSON, XML itd.), a za zaštitu podataka i razmjene podataka koristiti će se standardni sigurni protokoli i kriptografski ključevi za enkripciju podataka (TLS, itd.). Za svaku razmjenu podataka osigurati će se testna procedura, a opis, format i način korištenja biti će sadržani u tehničkoj dokumentaciji sustava.</w:t>
      </w:r>
    </w:p>
    <w:p w14:paraId="2270E849" w14:textId="77777777" w:rsidR="00174B17" w:rsidRDefault="00093AA1">
      <w:r>
        <w:t>Ponuditelj je dužan predvidjeti integracije kao dio projektnog zadatka i ne može ih iskazivati kao naknadno prepoznati i dodani trošak.</w:t>
      </w:r>
    </w:p>
    <w:p w14:paraId="3BEEA798" w14:textId="77777777" w:rsidR="00174B17" w:rsidRDefault="00093AA1">
      <w:pPr>
        <w:pStyle w:val="Naslov3"/>
        <w:numPr>
          <w:ilvl w:val="0"/>
          <w:numId w:val="13"/>
        </w:numPr>
      </w:pPr>
      <w:bookmarkStart w:id="24" w:name="_Toc34231066"/>
      <w:bookmarkStart w:id="25" w:name="_Toc40172939"/>
      <w:r>
        <w:t>OSTALI ZAHTJEVI</w:t>
      </w:r>
      <w:bookmarkEnd w:id="24"/>
      <w:bookmarkEnd w:id="25"/>
    </w:p>
    <w:p w14:paraId="4DA04BFB" w14:textId="77777777" w:rsidR="00174B17" w:rsidRDefault="00093AA1">
      <w:r>
        <w:t>Na traženje Naručitelja, Ponuditelj mora dokazati sukladnost s EU direktivom o zaštiti osobnih podataka (eng. GDPR).</w:t>
      </w:r>
    </w:p>
    <w:p w14:paraId="0F870C7D" w14:textId="60945F61" w:rsidR="00174B17" w:rsidRDefault="00093AA1" w:rsidP="00197FDD">
      <w:pPr>
        <w:pStyle w:val="Naslov2"/>
      </w:pPr>
      <w:bookmarkStart w:id="26" w:name="_Toc40172940"/>
      <w:r>
        <w:t>DOKUMENTACIJ</w:t>
      </w:r>
      <w:r w:rsidR="00BF455E">
        <w:t>A</w:t>
      </w:r>
      <w:bookmarkEnd w:id="26"/>
    </w:p>
    <w:p w14:paraId="7B16DE02" w14:textId="29D93F7A" w:rsidR="00174B17" w:rsidRDefault="00093AA1">
      <w:r>
        <w:t>Primopredaju izvornog koda</w:t>
      </w:r>
      <w:r w:rsidR="00BF455E">
        <w:t xml:space="preserve"> i uvođenje u produkcijsku okolinu</w:t>
      </w:r>
      <w:r w:rsidR="00102B15">
        <w:t xml:space="preserve"> </w:t>
      </w:r>
      <w:r>
        <w:t xml:space="preserve"> mora pratiti odgovarajuća, strojno čitljiva, dokumentacija koja minimalno uključuje:</w:t>
      </w:r>
    </w:p>
    <w:p w14:paraId="2C0158B3" w14:textId="77777777" w:rsidR="00174B17" w:rsidRDefault="00093AA1" w:rsidP="00F80E62">
      <w:pPr>
        <w:pStyle w:val="Odlomakpopisa"/>
        <w:numPr>
          <w:ilvl w:val="0"/>
          <w:numId w:val="7"/>
        </w:numPr>
        <w:spacing w:before="120"/>
        <w:ind w:left="714" w:hanging="357"/>
        <w:rPr>
          <w:lang w:val="hr-HR"/>
        </w:rPr>
      </w:pPr>
      <w:r>
        <w:rPr>
          <w:lang w:val="hr-HR"/>
        </w:rPr>
        <w:t>KORISNIČKU DOKUMENTACIJU</w:t>
      </w:r>
    </w:p>
    <w:p w14:paraId="4AB48AB7" w14:textId="77777777" w:rsidR="00174B17" w:rsidRDefault="00093AA1">
      <w:pPr>
        <w:pStyle w:val="Odlomakpopisa"/>
        <w:numPr>
          <w:ilvl w:val="0"/>
          <w:numId w:val="8"/>
        </w:numPr>
        <w:rPr>
          <w:lang w:val="hr-HR"/>
        </w:rPr>
      </w:pPr>
      <w:r>
        <w:rPr>
          <w:lang w:val="hr-HR"/>
        </w:rPr>
        <w:t>upute za administratore sustava</w:t>
      </w:r>
    </w:p>
    <w:p w14:paraId="0B3A7775" w14:textId="71A80713" w:rsidR="00174B17" w:rsidRDefault="00093AA1">
      <w:pPr>
        <w:pStyle w:val="Odlomakpopisa"/>
        <w:numPr>
          <w:ilvl w:val="0"/>
          <w:numId w:val="8"/>
        </w:numPr>
        <w:rPr>
          <w:lang w:val="hr-HR"/>
        </w:rPr>
      </w:pPr>
      <w:r>
        <w:rPr>
          <w:lang w:val="hr-HR"/>
        </w:rPr>
        <w:t>korisničke upute (vizualne (slike ekrana) s pratećim tekstualnim uputama)</w:t>
      </w:r>
      <w:r w:rsidR="00F80E62">
        <w:rPr>
          <w:lang w:val="hr-HR"/>
        </w:rPr>
        <w:t>.</w:t>
      </w:r>
    </w:p>
    <w:p w14:paraId="5D058956" w14:textId="0736D0FB" w:rsidR="00174B17" w:rsidRDefault="00AE2460" w:rsidP="00197FDD">
      <w:pPr>
        <w:pStyle w:val="Naslov2"/>
      </w:pPr>
      <w:bookmarkStart w:id="27" w:name="_Toc40172941"/>
      <w:r>
        <w:t>PRAVO KORIŠTENJA PROGRAMSKOG RJEŠENJA</w:t>
      </w:r>
      <w:bookmarkEnd w:id="27"/>
    </w:p>
    <w:p w14:paraId="52BDB556" w14:textId="77777777" w:rsidR="00033984" w:rsidRDefault="00033984" w:rsidP="00033984">
      <w:r>
        <w:t>Naručitelj stječe trajno, neotuđivo i neisključivo pravo iskorištavanja implementiranog programskog rješenja i svih budućih nadogradnji za sve djelatnike, prostorno neograničeno na teritoriju Republike Hrvatske.</w:t>
      </w:r>
    </w:p>
    <w:p w14:paraId="52E27863" w14:textId="77777777" w:rsidR="00033984" w:rsidRDefault="00033984" w:rsidP="00033984">
      <w:r>
        <w:t>Ponuditelj isporučuje Naručitelju izvorni kod (eng. source code) u nekompajliranom (izvornom) obliku, uključujući sve komentare i u skladu s pravilima struke, zajedno s Izjavom o trajnom, neotuđivom i neisključivom pravu iskorištavanja implementiranog programskog rješenja i svih budućih nadogradnji.</w:t>
      </w:r>
    </w:p>
    <w:p w14:paraId="55314721" w14:textId="77777777" w:rsidR="00033984" w:rsidRDefault="00033984" w:rsidP="00033984">
      <w:r>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14:paraId="5E829CAC" w14:textId="77777777" w:rsidR="00033984" w:rsidRDefault="00033984" w:rsidP="00033984">
      <w:r>
        <w:t>Podaci u bazama podataka ovog programskog rješenja i svih budućih nadogradnji vlasništvo su Naručitelja. Kao jedan od elemenata stvaranja sigurnosne kopije baze podataka isporučitelj mora osigurati funkcionalnost „data dump“ baze podataka u cijelosti i u strojno čitljivom formatu. Iz sigurnosnih razloga, „data dump“ baze podataka ne smije se pohraniti na isti fizički medij(e) na kojem je pohranjena transakcijska baza podataka.</w:t>
      </w:r>
    </w:p>
    <w:p w14:paraId="53C14A99" w14:textId="77777777" w:rsidR="00033984" w:rsidRDefault="00033984" w:rsidP="00033984">
      <w:r>
        <w:t>U slučaju raskida ugovora Ponuditelj je obavezan isporučiti podatke i sve elemente za njihovu interpretaciju u strukturiranom, strojno čitljivom (primjerice CSV, XLS, XML, JSON, HTML i sl. format) elektroničkom obliku.</w:t>
      </w:r>
    </w:p>
    <w:p w14:paraId="3957C0CD" w14:textId="77777777" w:rsidR="00033984" w:rsidRDefault="00033984" w:rsidP="00033984">
      <w:r>
        <w:lastRenderedPageBreak/>
        <w:t>Podaci, nakon raskida ugovora, ali nakon potvrde Naručitelja o urednom preuzimanju i interpretaciji podataka, brišu sa svih medija na kojima su pohranjeni. To se odnosi na transakcijske baze podataka, pomoćne datoteke te na sigurnosne kopije kod isporučitelja.</w:t>
      </w:r>
    </w:p>
    <w:p w14:paraId="18A11EBF" w14:textId="768C3D8E" w:rsidR="00033984" w:rsidRDefault="00033984" w:rsidP="00033984">
      <w:r>
        <w:t>Svi gore definirani uvjeti odnose se i na eventualne podugovaratelje Ponuditelja.</w:t>
      </w:r>
    </w:p>
    <w:p w14:paraId="319AEE9F" w14:textId="77777777" w:rsidR="00174B17" w:rsidRDefault="00093AA1" w:rsidP="00197FDD">
      <w:pPr>
        <w:pStyle w:val="Naslov2"/>
      </w:pPr>
      <w:bookmarkStart w:id="28" w:name="_Toc40172942"/>
      <w:r>
        <w:t>JAMSTVO</w:t>
      </w:r>
      <w:bookmarkEnd w:id="28"/>
    </w:p>
    <w:p w14:paraId="1FC118F7" w14:textId="77777777" w:rsidR="00174B17" w:rsidRDefault="00093AA1">
      <w:r>
        <w:t>Jamstveni rok za uspostavu novih podsustava i nadogradnji iznosi (minimalno) 12 mjeseci.</w:t>
      </w:r>
    </w:p>
    <w:p w14:paraId="4DE76EFB" w14:textId="2B85571A" w:rsidR="00174B17" w:rsidRDefault="00093AA1">
      <w:r>
        <w:t xml:space="preserve">Jamstveni rok počinje teći i formalno se računa od idućeg kalendarskog dana nakon </w:t>
      </w:r>
      <w:r w:rsidR="009D61E4">
        <w:t>uvođenja na produkcijsku okolinu</w:t>
      </w:r>
      <w:r>
        <w:t>.</w:t>
      </w:r>
    </w:p>
    <w:p w14:paraId="42997650" w14:textId="77777777" w:rsidR="00174B17" w:rsidRDefault="00093AA1">
      <w:r>
        <w:t>Jamstveni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14:paraId="145CC0D1" w14:textId="77777777" w:rsidR="00174B17" w:rsidRDefault="00093AA1">
      <w:r>
        <w:t>Za vrijeme jamstvenog roka Ponuditelj se obvezuje da:</w:t>
      </w:r>
    </w:p>
    <w:p w14:paraId="455DDF07" w14:textId="77777777" w:rsidR="00174B17" w:rsidRDefault="00093AA1">
      <w:pPr>
        <w:pStyle w:val="Odlomakpopisa"/>
        <w:numPr>
          <w:ilvl w:val="0"/>
          <w:numId w:val="19"/>
        </w:numPr>
        <w:rPr>
          <w:lang w:val="hr-HR"/>
        </w:rPr>
      </w:pPr>
      <w:r>
        <w:rPr>
          <w:lang w:val="hr-HR"/>
        </w:rPr>
        <w:t>će implementirani sustav besprijekorno funkcionirati, uz uvjet da se isti koristi u skladu s njegovom namjenom i uputama za upotrebu;</w:t>
      </w:r>
    </w:p>
    <w:p w14:paraId="3D41E5DC" w14:textId="45394C59" w:rsidR="00174B17" w:rsidRDefault="00093AA1">
      <w:pPr>
        <w:pStyle w:val="Odlomakpopisa"/>
        <w:numPr>
          <w:ilvl w:val="0"/>
          <w:numId w:val="19"/>
        </w:numPr>
      </w:pPr>
      <w:r>
        <w:rPr>
          <w:lang w:val="hr-HR"/>
        </w:rPr>
        <w:t xml:space="preserve">će na zahtjev Naručitelja o svom trošku ukloniti kvar ili nedostatak u najkraćem mogućem roku kontinuirano, od dana zaprimanja prijave na </w:t>
      </w:r>
      <w:r w:rsidR="00121DD0">
        <w:rPr>
          <w:lang w:val="hr-HR"/>
        </w:rPr>
        <w:t>e</w:t>
      </w:r>
      <w:r w:rsidR="001C608E">
        <w:rPr>
          <w:lang w:val="hr-HR"/>
        </w:rPr>
        <w:t>-</w:t>
      </w:r>
      <w:r w:rsidR="00121DD0">
        <w:rPr>
          <w:lang w:val="hr-HR"/>
        </w:rPr>
        <w:t>mail adresu podrške</w:t>
      </w:r>
      <w:r>
        <w:rPr>
          <w:lang w:val="hr-HR"/>
        </w:rPr>
        <w:t xml:space="preserve">. Ponuditelj se obvezuje reagirati na prijavu Naručitelja u </w:t>
      </w:r>
      <w:r w:rsidR="00FB4A8A">
        <w:rPr>
          <w:lang w:val="hr-HR"/>
        </w:rPr>
        <w:t xml:space="preserve">najkraćem </w:t>
      </w:r>
      <w:r>
        <w:rPr>
          <w:lang w:val="hr-HR"/>
        </w:rPr>
        <w:t xml:space="preserve">roku </w:t>
      </w:r>
      <w:r w:rsidR="00FB4A8A">
        <w:rPr>
          <w:lang w:val="hr-HR"/>
        </w:rPr>
        <w:t>ne dužem od 24 sata te prijavu riješiti u razumnom roku.</w:t>
      </w:r>
    </w:p>
    <w:p w14:paraId="241C0C5B" w14:textId="77777777" w:rsidR="00174B17" w:rsidRDefault="00093AA1">
      <w:pPr>
        <w:pStyle w:val="Odlomakpopisa"/>
        <w:numPr>
          <w:ilvl w:val="0"/>
          <w:numId w:val="19"/>
        </w:numPr>
        <w:rPr>
          <w:lang w:val="hr-HR"/>
        </w:rPr>
      </w:pPr>
      <w:r>
        <w:rPr>
          <w:lang w:val="hr-HR"/>
        </w:rPr>
        <w:t>vrijeme i troškove potrebne za ispravljanje greški u radu sustava snosi Ponuditelj.</w:t>
      </w:r>
    </w:p>
    <w:p w14:paraId="329AB421" w14:textId="32004090" w:rsidR="00174B17" w:rsidRDefault="008C6696" w:rsidP="00197FDD">
      <w:pPr>
        <w:pStyle w:val="Naslov2"/>
      </w:pPr>
      <w:bookmarkStart w:id="29" w:name="_Toc40172943"/>
      <w:r>
        <w:t xml:space="preserve">VERIFIKACIJA I </w:t>
      </w:r>
      <w:r w:rsidR="00093AA1">
        <w:t>PLAĆANJE</w:t>
      </w:r>
      <w:bookmarkEnd w:id="29"/>
    </w:p>
    <w:p w14:paraId="6BCFA9EA" w14:textId="77777777" w:rsidR="008C6696" w:rsidRPr="008C6696" w:rsidRDefault="008C6696" w:rsidP="001D4E56">
      <w:pPr>
        <w:rPr>
          <w:lang w:eastAsia="hr-HR"/>
        </w:rPr>
      </w:pPr>
      <w:r w:rsidRPr="008C6696">
        <w:rPr>
          <w:lang w:eastAsia="hr-HR"/>
        </w:rPr>
        <w:t>Plaćanje se vrši po izvršenju usluge na mjesečnoj bazi. Procedura verifikacije izvršenja usluge:</w:t>
      </w:r>
    </w:p>
    <w:p w14:paraId="18B6571E" w14:textId="0BB4CD6C" w:rsidR="008C6696" w:rsidRPr="008C6696" w:rsidRDefault="008C6696" w:rsidP="008C6696">
      <w:pPr>
        <w:pStyle w:val="Odlomakpopisa"/>
        <w:numPr>
          <w:ilvl w:val="0"/>
          <w:numId w:val="27"/>
        </w:numPr>
        <w:rPr>
          <w:rFonts w:eastAsia="Times New Roman" w:cs="Calibri"/>
          <w:color w:val="201F1E"/>
          <w:lang w:val="hr-HR" w:eastAsia="hr-HR"/>
        </w:rPr>
      </w:pPr>
      <w:r w:rsidRPr="008C6696">
        <w:rPr>
          <w:rFonts w:eastAsia="Times New Roman" w:cs="Calibri"/>
          <w:color w:val="201F1E"/>
          <w:lang w:val="hr-HR" w:eastAsia="hr-HR"/>
        </w:rPr>
        <w:t>Isporuka stavke troškovnika, odnosno mjesečnog zapisnika o izvršenim uslugama</w:t>
      </w:r>
    </w:p>
    <w:p w14:paraId="2638DCF6" w14:textId="492E51A8" w:rsidR="008C6696" w:rsidRPr="008C6696" w:rsidRDefault="008C6696" w:rsidP="008C6696">
      <w:pPr>
        <w:pStyle w:val="Odlomakpopisa"/>
        <w:numPr>
          <w:ilvl w:val="0"/>
          <w:numId w:val="27"/>
        </w:numPr>
        <w:rPr>
          <w:rFonts w:eastAsia="Times New Roman" w:cs="Calibri"/>
          <w:color w:val="201F1E"/>
          <w:lang w:val="hr-HR" w:eastAsia="hr-HR"/>
        </w:rPr>
      </w:pPr>
      <w:r w:rsidRPr="008C6696">
        <w:rPr>
          <w:rFonts w:eastAsia="Times New Roman" w:cs="Calibri"/>
          <w:color w:val="201F1E"/>
          <w:lang w:val="hr-HR" w:eastAsia="hr-HR"/>
        </w:rPr>
        <w:t>Voditelji projekta obje ugovorne strane potpisali dokument Izvješće o izvršenim uslugama</w:t>
      </w:r>
    </w:p>
    <w:p w14:paraId="6E8192A5" w14:textId="58718CC3" w:rsidR="008C6696" w:rsidRPr="008C6696" w:rsidRDefault="008C6696" w:rsidP="008C6696">
      <w:pPr>
        <w:pStyle w:val="Odlomakpopisa"/>
        <w:numPr>
          <w:ilvl w:val="0"/>
          <w:numId w:val="27"/>
        </w:numPr>
        <w:rPr>
          <w:rFonts w:eastAsia="Times New Roman" w:cs="Calibri"/>
          <w:color w:val="201F1E"/>
          <w:lang w:val="hr-HR" w:eastAsia="hr-HR"/>
        </w:rPr>
      </w:pPr>
      <w:r w:rsidRPr="008C6696">
        <w:rPr>
          <w:rFonts w:eastAsia="Times New Roman" w:cs="Calibri"/>
          <w:color w:val="201F1E"/>
          <w:lang w:val="hr-HR" w:eastAsia="hr-HR"/>
        </w:rPr>
        <w:t>Ponuditelj ima uvjete za pripremu i isporuku Naručitelju računa za tu stavku</w:t>
      </w:r>
    </w:p>
    <w:p w14:paraId="7BE3B681" w14:textId="5746FBA0" w:rsidR="008C6696" w:rsidRPr="008C6696" w:rsidRDefault="001D4E56" w:rsidP="008C6696">
      <w:pPr>
        <w:pStyle w:val="Odlomakpopisa"/>
        <w:numPr>
          <w:ilvl w:val="0"/>
          <w:numId w:val="27"/>
        </w:numPr>
        <w:rPr>
          <w:rFonts w:eastAsia="Times New Roman" w:cs="Calibri"/>
          <w:color w:val="201F1E"/>
          <w:lang w:val="hr-HR" w:eastAsia="hr-HR"/>
        </w:rPr>
      </w:pPr>
      <w:r>
        <w:rPr>
          <w:rFonts w:eastAsia="Times New Roman" w:cs="Calibri"/>
          <w:color w:val="201F1E"/>
          <w:lang w:val="hr-HR" w:eastAsia="hr-HR"/>
        </w:rPr>
        <w:t>D</w:t>
      </w:r>
      <w:r w:rsidR="008C6696" w:rsidRPr="008C6696">
        <w:rPr>
          <w:rFonts w:eastAsia="Times New Roman" w:cs="Calibri"/>
          <w:color w:val="201F1E"/>
          <w:lang w:val="hr-HR" w:eastAsia="hr-HR"/>
        </w:rPr>
        <w:t>okumenti se Naručitelju dostavljaju elektroničkim putem (usluga E-Račun)</w:t>
      </w:r>
    </w:p>
    <w:p w14:paraId="69DD68B9" w14:textId="2455B3BB" w:rsidR="008C6696" w:rsidRPr="008C6696" w:rsidRDefault="001D4E56" w:rsidP="008C6696">
      <w:pPr>
        <w:pStyle w:val="Odlomakpopisa"/>
        <w:numPr>
          <w:ilvl w:val="0"/>
          <w:numId w:val="27"/>
        </w:numPr>
        <w:rPr>
          <w:rFonts w:eastAsia="Times New Roman" w:cs="Calibri"/>
          <w:color w:val="201F1E"/>
          <w:lang w:val="hr-HR" w:eastAsia="hr-HR"/>
        </w:rPr>
      </w:pPr>
      <w:r>
        <w:rPr>
          <w:rFonts w:eastAsia="Times New Roman" w:cs="Calibri"/>
          <w:color w:val="201F1E"/>
          <w:lang w:val="hr-HR" w:eastAsia="hr-HR"/>
        </w:rPr>
        <w:t>R</w:t>
      </w:r>
      <w:r w:rsidR="008C6696" w:rsidRPr="008C6696">
        <w:rPr>
          <w:rFonts w:eastAsia="Times New Roman" w:cs="Calibri"/>
          <w:color w:val="201F1E"/>
          <w:lang w:val="hr-HR" w:eastAsia="hr-HR"/>
        </w:rPr>
        <w:t>ačunu obavezno priložiti Izvješće o izvršenim uslugama</w:t>
      </w:r>
    </w:p>
    <w:p w14:paraId="6E0776C4" w14:textId="5DCE4DD1" w:rsidR="008C6696" w:rsidRPr="008C6696" w:rsidRDefault="001D4E56" w:rsidP="008C6696">
      <w:pPr>
        <w:pStyle w:val="Odlomakpopisa"/>
        <w:numPr>
          <w:ilvl w:val="0"/>
          <w:numId w:val="27"/>
        </w:numPr>
        <w:rPr>
          <w:rFonts w:eastAsia="Times New Roman" w:cs="Calibri"/>
          <w:color w:val="201F1E"/>
          <w:lang w:val="hr-HR" w:eastAsia="hr-HR"/>
        </w:rPr>
      </w:pPr>
      <w:r>
        <w:rPr>
          <w:rFonts w:eastAsia="Times New Roman" w:cs="Calibri"/>
          <w:color w:val="201F1E"/>
          <w:lang w:val="hr-HR" w:eastAsia="hr-HR"/>
        </w:rPr>
        <w:t>Z</w:t>
      </w:r>
      <w:r w:rsidR="008C6696" w:rsidRPr="008C6696">
        <w:rPr>
          <w:rFonts w:eastAsia="Times New Roman" w:cs="Calibri"/>
          <w:color w:val="201F1E"/>
          <w:lang w:val="hr-HR" w:eastAsia="hr-HR"/>
        </w:rPr>
        <w:t>aprimanjem računa, provjera priložene dokumentacije, ukoliko je ispravna, verificira se</w:t>
      </w:r>
    </w:p>
    <w:p w14:paraId="4671E2BE" w14:textId="34D05F66" w:rsidR="00E732FF" w:rsidRPr="008C6696" w:rsidRDefault="008C6696" w:rsidP="008C6696">
      <w:pPr>
        <w:pStyle w:val="Odlomakpopisa"/>
        <w:numPr>
          <w:ilvl w:val="0"/>
          <w:numId w:val="27"/>
        </w:numPr>
        <w:rPr>
          <w:rFonts w:eastAsia="Times New Roman" w:cs="Calibri"/>
          <w:color w:val="201F1E"/>
          <w:lang w:val="hr-HR" w:eastAsia="hr-HR"/>
        </w:rPr>
      </w:pPr>
      <w:r w:rsidRPr="008C6696">
        <w:rPr>
          <w:rFonts w:eastAsia="Times New Roman" w:cs="Calibri"/>
          <w:color w:val="201F1E"/>
          <w:lang w:val="hr-HR" w:eastAsia="hr-HR"/>
        </w:rPr>
        <w:t>Naručitelj ima obvezu plaćanja u roku 30 dana od zaprimanja računa u svoj elektronički sustav za obradu računa.</w:t>
      </w:r>
    </w:p>
    <w:p w14:paraId="6FE630E9" w14:textId="77777777" w:rsidR="00174B17" w:rsidRPr="00197FDD" w:rsidRDefault="00093AA1" w:rsidP="00197FDD">
      <w:pPr>
        <w:pStyle w:val="Naslov2"/>
      </w:pPr>
      <w:bookmarkStart w:id="30" w:name="_Toc521489117"/>
      <w:bookmarkStart w:id="31" w:name="_Toc40172944"/>
      <w:r w:rsidRPr="00197FDD">
        <w:t>POSLOVNA TAJNA</w:t>
      </w:r>
      <w:bookmarkEnd w:id="30"/>
      <w:bookmarkEnd w:id="31"/>
    </w:p>
    <w:p w14:paraId="6CEF4903" w14:textId="77777777" w:rsidR="00174B17" w:rsidRDefault="00093AA1">
      <w: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32D0E75C" w14:textId="77777777" w:rsidR="00174B17" w:rsidRDefault="00093AA1">
      <w: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w:t>
      </w:r>
      <w:r>
        <w:lastRenderedPageBreak/>
        <w:t xml:space="preserve">sukoba između odredbi tih nadopuna i prvotnih odredbi ovog projektnog zadatka, primjenjivati će se odredbe tih nadopuna. </w:t>
      </w:r>
    </w:p>
    <w:p w14:paraId="13488439" w14:textId="77777777" w:rsidR="00174B17" w:rsidRDefault="00093AA1">
      <w: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w:t>
      </w:r>
      <w:bookmarkStart w:id="32" w:name="_GoBack"/>
      <w:bookmarkEnd w:id="32"/>
      <w:r>
        <w:t>onuditelja.</w:t>
      </w:r>
    </w:p>
    <w:sectPr w:rsidR="00174B1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576" w:gutter="0"/>
      <w:pgNumType w:start="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5557B" w14:textId="77777777" w:rsidR="00AF7D23" w:rsidRDefault="00AF7D23">
      <w:pPr>
        <w:spacing w:before="0"/>
      </w:pPr>
      <w:r>
        <w:separator/>
      </w:r>
    </w:p>
  </w:endnote>
  <w:endnote w:type="continuationSeparator" w:id="0">
    <w:p w14:paraId="34EE763B" w14:textId="77777777" w:rsidR="00AF7D23" w:rsidRDefault="00AF7D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F655" w14:textId="77777777" w:rsidR="00C4221C" w:rsidRDefault="00C4221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Pr>
    <w:tblGrid>
      <w:gridCol w:w="1352"/>
      <w:gridCol w:w="6317"/>
      <w:gridCol w:w="1357"/>
    </w:tblGrid>
    <w:tr w:rsidR="00093AA1" w14:paraId="0AC5C4BD" w14:textId="77777777">
      <w:tc>
        <w:tcPr>
          <w:tcW w:w="1352" w:type="dxa"/>
          <w:shd w:val="clear" w:color="auto" w:fill="auto"/>
        </w:tcPr>
        <w:p w14:paraId="6B51F551" w14:textId="77777777" w:rsidR="00093AA1" w:rsidRDefault="00093AA1">
          <w:pPr>
            <w:pStyle w:val="Podnoje"/>
          </w:pPr>
        </w:p>
      </w:tc>
      <w:tc>
        <w:tcPr>
          <w:tcW w:w="6317" w:type="dxa"/>
          <w:shd w:val="clear" w:color="auto" w:fill="auto"/>
        </w:tcPr>
        <w:p w14:paraId="423D2035" w14:textId="77777777" w:rsidR="00093AA1" w:rsidRDefault="00093AA1">
          <w:pPr>
            <w:pStyle w:val="Podnoje"/>
            <w:jc w:val="center"/>
          </w:pPr>
        </w:p>
      </w:tc>
      <w:tc>
        <w:tcPr>
          <w:tcW w:w="1357" w:type="dxa"/>
          <w:shd w:val="clear" w:color="auto" w:fill="auto"/>
        </w:tcPr>
        <w:p w14:paraId="3E096DCA" w14:textId="7DD5CE6D" w:rsidR="00093AA1" w:rsidRDefault="00093AA1">
          <w:pPr>
            <w:pStyle w:val="Podnoje"/>
            <w:jc w:val="right"/>
          </w:pPr>
          <w:r>
            <w:fldChar w:fldCharType="begin"/>
          </w:r>
          <w:r>
            <w:instrText>PAGE</w:instrText>
          </w:r>
          <w:r>
            <w:fldChar w:fldCharType="separate"/>
          </w:r>
          <w:r w:rsidR="00A01413">
            <w:rPr>
              <w:noProof/>
            </w:rPr>
            <w:t>4</w:t>
          </w:r>
          <w:r>
            <w:fldChar w:fldCharType="end"/>
          </w:r>
        </w:p>
      </w:tc>
    </w:tr>
  </w:tbl>
  <w:p w14:paraId="60193EC8" w14:textId="77777777" w:rsidR="00093AA1" w:rsidRDefault="00093AA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75B66" w14:textId="77777777" w:rsidR="00C4221C" w:rsidRDefault="00C4221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E15DD" w14:textId="77777777" w:rsidR="00AF7D23" w:rsidRDefault="00AF7D23">
      <w:pPr>
        <w:spacing w:before="0"/>
      </w:pPr>
      <w:r>
        <w:separator/>
      </w:r>
    </w:p>
  </w:footnote>
  <w:footnote w:type="continuationSeparator" w:id="0">
    <w:p w14:paraId="6329696E" w14:textId="77777777" w:rsidR="00AF7D23" w:rsidRDefault="00AF7D2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BAD75" w14:textId="77777777" w:rsidR="00C4221C" w:rsidRDefault="00C4221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8954" w:type="dxa"/>
      <w:tblInd w:w="72" w:type="dxa"/>
      <w:tblLook w:val="04A0" w:firstRow="1" w:lastRow="0" w:firstColumn="1" w:lastColumn="0" w:noHBand="0" w:noVBand="1"/>
    </w:tblPr>
    <w:tblGrid>
      <w:gridCol w:w="4468"/>
      <w:gridCol w:w="4486"/>
    </w:tblGrid>
    <w:tr w:rsidR="00093AA1" w14:paraId="49502A6D" w14:textId="77777777">
      <w:trPr>
        <w:trHeight w:val="510"/>
      </w:trPr>
      <w:tc>
        <w:tcPr>
          <w:tcW w:w="4468" w:type="dxa"/>
          <w:tcBorders>
            <w:top w:val="nil"/>
            <w:left w:val="nil"/>
            <w:bottom w:val="nil"/>
            <w:right w:val="nil"/>
          </w:tcBorders>
          <w:shd w:val="clear" w:color="auto" w:fill="auto"/>
          <w:vAlign w:val="center"/>
        </w:tcPr>
        <w:p w14:paraId="415FE1B0" w14:textId="77777777" w:rsidR="00093AA1" w:rsidRDefault="00093AA1">
          <w:pPr>
            <w:pStyle w:val="Zaglavlje"/>
            <w:jc w:val="left"/>
          </w:pPr>
          <w:r>
            <w:rPr>
              <w:noProof/>
              <w:lang w:eastAsia="hr-HR"/>
            </w:rPr>
            <w:drawing>
              <wp:inline distT="0" distB="0" distL="0" distR="0" wp14:anchorId="4AF6AF9B" wp14:editId="74BBAF3D">
                <wp:extent cx="733425" cy="488950"/>
                <wp:effectExtent l="0" t="0" r="0"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4"/>
                        <pic:cNvPicPr>
                          <a:picLocks noChangeAspect="1" noChangeArrowheads="1"/>
                        </pic:cNvPicPr>
                      </pic:nvPicPr>
                      <pic:blipFill>
                        <a:blip r:embed="rId1"/>
                        <a:stretch>
                          <a:fillRect/>
                        </a:stretch>
                      </pic:blipFill>
                      <pic:spPr bwMode="auto">
                        <a:xfrm>
                          <a:off x="0" y="0"/>
                          <a:ext cx="733425" cy="488950"/>
                        </a:xfrm>
                        <a:prstGeom prst="rect">
                          <a:avLst/>
                        </a:prstGeom>
                      </pic:spPr>
                    </pic:pic>
                  </a:graphicData>
                </a:graphic>
              </wp:inline>
            </w:drawing>
          </w:r>
        </w:p>
      </w:tc>
      <w:tc>
        <w:tcPr>
          <w:tcW w:w="4485" w:type="dxa"/>
          <w:tcBorders>
            <w:top w:val="nil"/>
            <w:left w:val="nil"/>
            <w:bottom w:val="nil"/>
            <w:right w:val="nil"/>
          </w:tcBorders>
          <w:shd w:val="clear" w:color="auto" w:fill="auto"/>
        </w:tcPr>
        <w:sdt>
          <w:sdtPr>
            <w:alias w:val="Naslov"/>
            <w:id w:val="1044544725"/>
            <w:dataBinding w:prefixMappings="xmlns:ns0='http://purl.org/dc/elements/1.1/' xmlns:ns1='http://schemas.openxmlformats.org/package/2006/metadata/core-properties' " w:xpath="/ns1:coreProperties[1]/ns0:title[1]" w:storeItemID="{6C3C8BC8-F283-45AE-878A-BAB7291924A1}"/>
            <w:text/>
          </w:sdtPr>
          <w:sdtEndPr/>
          <w:sdtContent>
            <w:p w14:paraId="1662046B" w14:textId="70C15872" w:rsidR="00093AA1" w:rsidRDefault="00C4221C" w:rsidP="00C4221C">
              <w:pPr>
                <w:pStyle w:val="Zaglavlje"/>
              </w:pPr>
              <w:r>
                <w:t>PRILOG III</w:t>
              </w:r>
            </w:p>
          </w:sdtContent>
        </w:sdt>
      </w:tc>
    </w:tr>
  </w:tbl>
  <w:p w14:paraId="23788239" w14:textId="77777777" w:rsidR="00093AA1" w:rsidRDefault="00093AA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AE94" w14:textId="77777777" w:rsidR="00093AA1" w:rsidRDefault="00093AA1">
    <w:pPr>
      <w:pStyle w:val="Zaglavlje"/>
    </w:pPr>
    <w:r>
      <w:rPr>
        <w:noProof/>
        <w:lang w:eastAsia="hr-HR"/>
      </w:rPr>
      <mc:AlternateContent>
        <mc:Choice Requires="wpg">
          <w:drawing>
            <wp:anchor distT="0" distB="0" distL="0" distR="0" simplePos="0" relativeHeight="2" behindDoc="1" locked="0" layoutInCell="1" allowOverlap="1" wp14:anchorId="5F3EA082" wp14:editId="00A0840E">
              <wp:simplePos x="0" y="0"/>
              <wp:positionH relativeFrom="page">
                <wp:posOffset>352425</wp:posOffset>
              </wp:positionH>
              <wp:positionV relativeFrom="page">
                <wp:posOffset>457200</wp:posOffset>
              </wp:positionV>
              <wp:extent cx="230505" cy="9145905"/>
              <wp:effectExtent l="0" t="0" r="28575" b="15240"/>
              <wp:wrapNone/>
              <wp:docPr id="3" name="Grupa 1" descr="Dekorativna bočna traka"/>
              <wp:cNvGraphicFramePr/>
              <a:graphic xmlns:a="http://schemas.openxmlformats.org/drawingml/2006/main">
                <a:graphicData uri="http://schemas.microsoft.com/office/word/2010/wordprocessingGroup">
                  <wpg:wgp>
                    <wpg:cNvGrpSpPr/>
                    <wpg:grpSpPr>
                      <a:xfrm>
                        <a:off x="0" y="0"/>
                        <a:ext cx="230040" cy="9145440"/>
                        <a:chOff x="0" y="0"/>
                        <a:chExt cx="0" cy="0"/>
                      </a:xfrm>
                    </wpg:grpSpPr>
                    <wps:wsp>
                      <wps:cNvPr id="4" name="Pravokutnik 4"/>
                      <wps:cNvSpPr/>
                      <wps:spPr>
                        <a:xfrm>
                          <a:off x="0" y="0"/>
                          <a:ext cx="230040" cy="8783280"/>
                        </a:xfrm>
                        <a:prstGeom prst="rect">
                          <a:avLst/>
                        </a:prstGeom>
                        <a:solidFill>
                          <a:srgbClr val="0E5092"/>
                        </a:solidFill>
                        <a:ln>
                          <a:solidFill>
                            <a:srgbClr val="0070C0"/>
                          </a:solidFill>
                        </a:ln>
                      </wps:spPr>
                      <wps:style>
                        <a:lnRef idx="2">
                          <a:schemeClr val="accent1">
                            <a:shade val="50000"/>
                          </a:schemeClr>
                        </a:lnRef>
                        <a:fillRef idx="1">
                          <a:schemeClr val="accent1"/>
                        </a:fillRef>
                        <a:effectRef idx="0">
                          <a:schemeClr val="accent1"/>
                        </a:effectRef>
                        <a:fontRef idx="minor"/>
                      </wps:style>
                      <wps:bodyPr/>
                    </wps:wsp>
                    <wps:wsp>
                      <wps:cNvPr id="5" name="Pravokutnik 5"/>
                      <wps:cNvSpPr/>
                      <wps:spPr>
                        <a:xfrm>
                          <a:off x="0" y="8918640"/>
                          <a:ext cx="230040" cy="226800"/>
                        </a:xfrm>
                        <a:prstGeom prst="rect">
                          <a:avLst/>
                        </a:prstGeom>
                        <a:solidFill>
                          <a:srgbClr val="0E5092"/>
                        </a:solidFill>
                        <a:ln>
                          <a:solidFill>
                            <a:srgbClr val="0070C0"/>
                          </a:solidFill>
                        </a:ln>
                      </wps:spPr>
                      <wps:style>
                        <a:lnRef idx="2">
                          <a:schemeClr val="accent1">
                            <a:shade val="50000"/>
                          </a:schemeClr>
                        </a:lnRef>
                        <a:fillRef idx="1">
                          <a:schemeClr val="accent1"/>
                        </a:fillRef>
                        <a:effectRef idx="0">
                          <a:schemeClr val="accent1"/>
                        </a:effectRef>
                        <a:fontRef idx="minor"/>
                      </wps:style>
                      <wps:bodyPr/>
                    </wps:wsp>
                  </wpg:wgp>
                </a:graphicData>
              </a:graphic>
              <wp14:sizeRelH relativeFrom="page">
                <wp14:pctWidth>3000</wp14:pctWidth>
              </wp14:sizeRelH>
              <wp14:sizeRelV relativeFrom="page">
                <wp14:pctHeight>91000</wp14:pctHeight>
              </wp14:sizeRelV>
            </wp:anchor>
          </w:drawing>
        </mc:Choice>
        <mc:Fallback>
          <w:pict>
            <v:group id="shape_0" alt="Grupa 1" style="position:absolute;margin-left:27.75pt;margin-top:36pt;width:18.1pt;height:720.1pt" coordorigin="555,720" coordsize="362,14402">
              <v:rect id="shape_0" fillcolor="#0e5092" stroked="t" style="position:absolute;left:555;top:720;width:361;height:13831;mso-position-horizontal-relative:page;mso-position-vertical-relative:page">
                <w10:wrap type="none"/>
                <v:fill o:detectmouseclick="t" type="solid" color2="#f1af6d"/>
                <v:stroke color="#0070c0" weight="12600" joinstyle="miter" endcap="flat"/>
              </v:rect>
              <v:rect id="shape_0" fillcolor="#0e5092" stroked="t" style="position:absolute;left:555;top:14765;width:361;height:356;mso-position-horizontal-relative:page;mso-position-vertical-relative:page">
                <w10:wrap type="none"/>
                <v:fill o:detectmouseclick="t" type="solid" color2="#f1af6d"/>
                <v:stroke color="#0070c0" weight="12600" joinstyle="miter" endcap="fla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328"/>
    <w:multiLevelType w:val="multilevel"/>
    <w:tmpl w:val="2BA6F2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A92E89"/>
    <w:multiLevelType w:val="multilevel"/>
    <w:tmpl w:val="F88EEFD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0AD11771"/>
    <w:multiLevelType w:val="multilevel"/>
    <w:tmpl w:val="00CA7D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D04D01"/>
    <w:multiLevelType w:val="multilevel"/>
    <w:tmpl w:val="C8E242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520" w:hanging="72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1DF4E84"/>
    <w:multiLevelType w:val="multilevel"/>
    <w:tmpl w:val="BDCCE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721D33"/>
    <w:multiLevelType w:val="multilevel"/>
    <w:tmpl w:val="D35ADB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553277"/>
    <w:multiLevelType w:val="hybridMultilevel"/>
    <w:tmpl w:val="685E34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1B5FD3"/>
    <w:multiLevelType w:val="multilevel"/>
    <w:tmpl w:val="6130F152"/>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8" w15:restartNumberingAfterBreak="0">
    <w:nsid w:val="1AAF6569"/>
    <w:multiLevelType w:val="multilevel"/>
    <w:tmpl w:val="737853FA"/>
    <w:lvl w:ilvl="0">
      <w:start w:val="1"/>
      <w:numFmt w:val="bullet"/>
      <w:lvlText w:val=""/>
      <w:lvlJc w:val="left"/>
      <w:pPr>
        <w:ind w:left="792" w:hanging="360"/>
      </w:pPr>
      <w:rPr>
        <w:rFonts w:ascii="Symbol" w:hAnsi="Symbol" w:cs="Symbo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9" w15:restartNumberingAfterBreak="0">
    <w:nsid w:val="1AF13B5D"/>
    <w:multiLevelType w:val="multilevel"/>
    <w:tmpl w:val="1E503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BB5FB6"/>
    <w:multiLevelType w:val="multilevel"/>
    <w:tmpl w:val="1E503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AC1106"/>
    <w:multiLevelType w:val="multilevel"/>
    <w:tmpl w:val="AFC6C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F74B73"/>
    <w:multiLevelType w:val="multilevel"/>
    <w:tmpl w:val="8A22D6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EA4C48"/>
    <w:multiLevelType w:val="multilevel"/>
    <w:tmpl w:val="42DC73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9CD4C2F"/>
    <w:multiLevelType w:val="multilevel"/>
    <w:tmpl w:val="B31CD8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B4829C7"/>
    <w:multiLevelType w:val="multilevel"/>
    <w:tmpl w:val="F64C63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3795EBC"/>
    <w:multiLevelType w:val="multilevel"/>
    <w:tmpl w:val="1E503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5B6D8A"/>
    <w:multiLevelType w:val="multilevel"/>
    <w:tmpl w:val="4580D072"/>
    <w:lvl w:ilvl="0">
      <w:start w:val="1"/>
      <w:numFmt w:val="bullet"/>
      <w:lvlText w:val=""/>
      <w:lvlJc w:val="left"/>
      <w:pPr>
        <w:ind w:left="792" w:hanging="360"/>
      </w:pPr>
      <w:rPr>
        <w:rFonts w:ascii="Symbol" w:hAnsi="Symbol" w:cs="Symbo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18" w15:restartNumberingAfterBreak="0">
    <w:nsid w:val="3DFD5FD4"/>
    <w:multiLevelType w:val="multilevel"/>
    <w:tmpl w:val="026A1B88"/>
    <w:lvl w:ilvl="0">
      <w:start w:val="1"/>
      <w:numFmt w:val="decimal"/>
      <w:lvlText w:val="%1."/>
      <w:lvlJc w:val="left"/>
      <w:pPr>
        <w:ind w:left="792"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074630D"/>
    <w:multiLevelType w:val="multilevel"/>
    <w:tmpl w:val="912E2506"/>
    <w:lvl w:ilvl="0">
      <w:start w:val="1"/>
      <w:numFmt w:val="bullet"/>
      <w:lvlText w:val=""/>
      <w:lvlJc w:val="left"/>
      <w:pPr>
        <w:ind w:left="792" w:hanging="360"/>
      </w:pPr>
      <w:rPr>
        <w:rFonts w:ascii="Symbol" w:hAnsi="Symbol"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0" w15:restartNumberingAfterBreak="0">
    <w:nsid w:val="41546C89"/>
    <w:multiLevelType w:val="multilevel"/>
    <w:tmpl w:val="3B2A2F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90620D1"/>
    <w:multiLevelType w:val="multilevel"/>
    <w:tmpl w:val="491C39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A1F4357"/>
    <w:multiLevelType w:val="multilevel"/>
    <w:tmpl w:val="317CE5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576F1749"/>
    <w:multiLevelType w:val="multilevel"/>
    <w:tmpl w:val="F8BE3876"/>
    <w:lvl w:ilvl="0">
      <w:start w:val="1"/>
      <w:numFmt w:val="bullet"/>
      <w:lvlText w:val="o"/>
      <w:lvlJc w:val="left"/>
      <w:pPr>
        <w:ind w:left="792" w:hanging="360"/>
      </w:pPr>
      <w:rPr>
        <w:rFonts w:ascii="Courier New" w:hAnsi="Courier New" w:cs="Courier New"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24" w15:restartNumberingAfterBreak="0">
    <w:nsid w:val="6DD26627"/>
    <w:multiLevelType w:val="multilevel"/>
    <w:tmpl w:val="4E80F482"/>
    <w:lvl w:ilvl="0">
      <w:start w:val="1"/>
      <w:numFmt w:val="decimal"/>
      <w:pStyle w:val="Naslov2"/>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5" w15:restartNumberingAfterBreak="0">
    <w:nsid w:val="7D8E14ED"/>
    <w:multiLevelType w:val="multilevel"/>
    <w:tmpl w:val="AFC6C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4E5761"/>
    <w:multiLevelType w:val="multilevel"/>
    <w:tmpl w:val="C8167C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8"/>
  </w:num>
  <w:num w:numId="2">
    <w:abstractNumId w:val="21"/>
  </w:num>
  <w:num w:numId="3">
    <w:abstractNumId w:val="5"/>
  </w:num>
  <w:num w:numId="4">
    <w:abstractNumId w:val="16"/>
  </w:num>
  <w:num w:numId="5">
    <w:abstractNumId w:val="11"/>
  </w:num>
  <w:num w:numId="6">
    <w:abstractNumId w:val="12"/>
  </w:num>
  <w:num w:numId="7">
    <w:abstractNumId w:val="4"/>
  </w:num>
  <w:num w:numId="8">
    <w:abstractNumId w:val="1"/>
  </w:num>
  <w:num w:numId="9">
    <w:abstractNumId w:val="24"/>
  </w:num>
  <w:num w:numId="10">
    <w:abstractNumId w:val="22"/>
  </w:num>
  <w:num w:numId="11">
    <w:abstractNumId w:val="26"/>
  </w:num>
  <w:num w:numId="12">
    <w:abstractNumId w:val="13"/>
  </w:num>
  <w:num w:numId="13">
    <w:abstractNumId w:val="2"/>
  </w:num>
  <w:num w:numId="14">
    <w:abstractNumId w:val="8"/>
  </w:num>
  <w:num w:numId="15">
    <w:abstractNumId w:val="3"/>
  </w:num>
  <w:num w:numId="16">
    <w:abstractNumId w:val="0"/>
  </w:num>
  <w:num w:numId="17">
    <w:abstractNumId w:val="14"/>
  </w:num>
  <w:num w:numId="18">
    <w:abstractNumId w:val="23"/>
  </w:num>
  <w:num w:numId="19">
    <w:abstractNumId w:val="20"/>
  </w:num>
  <w:num w:numId="20">
    <w:abstractNumId w:val="15"/>
  </w:num>
  <w:num w:numId="21">
    <w:abstractNumId w:val="17"/>
  </w:num>
  <w:num w:numId="22">
    <w:abstractNumId w:val="6"/>
  </w:num>
  <w:num w:numId="23">
    <w:abstractNumId w:val="25"/>
  </w:num>
  <w:num w:numId="24">
    <w:abstractNumId w:val="10"/>
  </w:num>
  <w:num w:numId="25">
    <w:abstractNumId w:val="9"/>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B17"/>
    <w:rsid w:val="00033984"/>
    <w:rsid w:val="00093AA1"/>
    <w:rsid w:val="000A2393"/>
    <w:rsid w:val="000A3BD5"/>
    <w:rsid w:val="000E0A04"/>
    <w:rsid w:val="00102B15"/>
    <w:rsid w:val="00121DD0"/>
    <w:rsid w:val="00174B17"/>
    <w:rsid w:val="001935BC"/>
    <w:rsid w:val="00197FDD"/>
    <w:rsid w:val="001C608E"/>
    <w:rsid w:val="001D4E56"/>
    <w:rsid w:val="003073AA"/>
    <w:rsid w:val="00336F8F"/>
    <w:rsid w:val="003C3354"/>
    <w:rsid w:val="00432E05"/>
    <w:rsid w:val="00462842"/>
    <w:rsid w:val="00493809"/>
    <w:rsid w:val="004E2499"/>
    <w:rsid w:val="004F3A40"/>
    <w:rsid w:val="004F46F3"/>
    <w:rsid w:val="0057229B"/>
    <w:rsid w:val="00581082"/>
    <w:rsid w:val="005A0C97"/>
    <w:rsid w:val="005C45EB"/>
    <w:rsid w:val="006A36DD"/>
    <w:rsid w:val="006A5C12"/>
    <w:rsid w:val="006D719C"/>
    <w:rsid w:val="007657E0"/>
    <w:rsid w:val="007745B3"/>
    <w:rsid w:val="007C1766"/>
    <w:rsid w:val="007D3654"/>
    <w:rsid w:val="0080406D"/>
    <w:rsid w:val="00862DA9"/>
    <w:rsid w:val="008A36CF"/>
    <w:rsid w:val="008C6696"/>
    <w:rsid w:val="00920D66"/>
    <w:rsid w:val="009C1F14"/>
    <w:rsid w:val="009D61E4"/>
    <w:rsid w:val="009E6A38"/>
    <w:rsid w:val="00A01413"/>
    <w:rsid w:val="00AE2460"/>
    <w:rsid w:val="00AF7D23"/>
    <w:rsid w:val="00B21FC6"/>
    <w:rsid w:val="00BB30D5"/>
    <w:rsid w:val="00BD14EF"/>
    <w:rsid w:val="00BF455E"/>
    <w:rsid w:val="00C4221C"/>
    <w:rsid w:val="00C86F00"/>
    <w:rsid w:val="00C914B0"/>
    <w:rsid w:val="00D76BC0"/>
    <w:rsid w:val="00E10D07"/>
    <w:rsid w:val="00E151C3"/>
    <w:rsid w:val="00E56682"/>
    <w:rsid w:val="00E732FF"/>
    <w:rsid w:val="00E773A9"/>
    <w:rsid w:val="00E821A5"/>
    <w:rsid w:val="00EA2B0F"/>
    <w:rsid w:val="00EE2896"/>
    <w:rsid w:val="00F252B9"/>
    <w:rsid w:val="00F60356"/>
    <w:rsid w:val="00F66AC4"/>
    <w:rsid w:val="00F80E62"/>
    <w:rsid w:val="00FB4A8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3687"/>
  <w15:docId w15:val="{EFF99379-96DE-4734-A88D-06A5F9C8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hr-HR" w:eastAsia="ja-JP" w:bidi="ar-SA"/>
        <w14:ligatures w14:val="standar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E56"/>
    <w:pPr>
      <w:spacing w:before="120" w:after="120"/>
      <w:jc w:val="both"/>
    </w:pPr>
    <w:rPr>
      <w:sz w:val="22"/>
    </w:r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197FDD"/>
    <w:pPr>
      <w:keepNext/>
      <w:keepLines/>
      <w:numPr>
        <w:numId w:val="9"/>
      </w:numPr>
      <w:pBdr>
        <w:top w:val="single" w:sz="4" w:space="1" w:color="0E5092"/>
      </w:pBdr>
      <w:spacing w:before="360"/>
      <w:ind w:left="709" w:hanging="643"/>
      <w:outlineLvl w:val="1"/>
    </w:pPr>
    <w:rPr>
      <w:rFonts w:asciiTheme="majorHAnsi" w:eastAsiaTheme="majorEastAsia" w:hAnsiTheme="majorHAnsi" w:cstheme="majorBidi"/>
      <w:bCs/>
      <w:caps/>
      <w:color w:val="0E5092"/>
      <w:spacing w:val="20"/>
      <w:sz w:val="28"/>
      <w:szCs w:val="24"/>
    </w:rPr>
  </w:style>
  <w:style w:type="paragraph" w:styleId="Naslov3">
    <w:name w:val="heading 3"/>
    <w:basedOn w:val="Normal"/>
    <w:next w:val="Normal"/>
    <w:link w:val="Naslov3Char"/>
    <w:uiPriority w:val="1"/>
    <w:qFormat/>
    <w:rsid w:val="00B36F8D"/>
    <w:pPr>
      <w:keepNext/>
      <w:keepLines/>
      <w:spacing w:before="240"/>
      <w:outlineLvl w:val="2"/>
    </w:pPr>
    <w:rPr>
      <w:rFonts w:asciiTheme="majorHAnsi" w:eastAsiaTheme="majorEastAsia" w:hAnsiTheme="majorHAnsi" w:cstheme="majorBidi"/>
      <w:b/>
      <w:bCs/>
      <w:caps/>
      <w:color w:val="0E5092"/>
      <w:sz w:val="24"/>
      <w:szCs w:val="24"/>
    </w:rPr>
  </w:style>
  <w:style w:type="paragraph" w:styleId="Naslov4">
    <w:name w:val="heading 4"/>
    <w:basedOn w:val="Normal"/>
    <w:next w:val="Normal"/>
    <w:link w:val="Naslov4Char"/>
    <w:uiPriority w:val="1"/>
    <w:qFormat/>
    <w:pPr>
      <w:outlineLvl w:val="3"/>
    </w:pPr>
    <w:rPr>
      <w:rFonts w:asciiTheme="majorHAnsi" w:eastAsiaTheme="majorEastAsia" w:hAnsiTheme="majorHAnsi" w:cstheme="majorBidi"/>
    </w:rPr>
  </w:style>
  <w:style w:type="paragraph" w:styleId="Naslov5">
    <w:name w:val="heading 5"/>
    <w:basedOn w:val="Normal"/>
    <w:next w:val="Normal"/>
    <w:link w:val="Naslov5Char"/>
    <w:uiPriority w:val="9"/>
    <w:semiHidden/>
    <w:unhideWhenUsed/>
    <w:qFormat/>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qFormat/>
    <w:rsid w:val="00197FDD"/>
    <w:rPr>
      <w:rFonts w:asciiTheme="majorHAnsi" w:eastAsiaTheme="majorEastAsia" w:hAnsiTheme="majorHAnsi" w:cstheme="majorBidi"/>
      <w:bCs/>
      <w:caps/>
      <w:color w:val="0E5092"/>
      <w:spacing w:val="20"/>
      <w:sz w:val="28"/>
      <w:szCs w:val="24"/>
    </w:rPr>
  </w:style>
  <w:style w:type="character" w:customStyle="1" w:styleId="Naslov3Char">
    <w:name w:val="Naslov 3 Char"/>
    <w:basedOn w:val="Zadanifontodlomka"/>
    <w:link w:val="Naslov3"/>
    <w:uiPriority w:val="1"/>
    <w:qFormat/>
    <w:rsid w:val="00B36F8D"/>
    <w:rPr>
      <w:rFonts w:asciiTheme="majorHAnsi" w:eastAsiaTheme="majorEastAsia" w:hAnsiTheme="majorHAnsi" w:cstheme="majorBidi"/>
      <w:b/>
      <w:bCs/>
      <w:caps/>
      <w:color w:val="0E5092"/>
      <w:sz w:val="24"/>
      <w:szCs w:val="24"/>
    </w:rPr>
  </w:style>
  <w:style w:type="character" w:customStyle="1" w:styleId="Naslov4Char">
    <w:name w:val="Naslov 4 Char"/>
    <w:basedOn w:val="Zadanifontodlomka"/>
    <w:link w:val="Naslov4"/>
    <w:uiPriority w:val="1"/>
    <w:qFormat/>
    <w:rPr>
      <w:rFonts w:asciiTheme="majorHAnsi" w:eastAsiaTheme="majorEastAsia" w:hAnsiTheme="majorHAnsi" w:cstheme="majorBidi"/>
    </w:rPr>
  </w:style>
  <w:style w:type="character" w:customStyle="1" w:styleId="Naslov5Char">
    <w:name w:val="Naslov 5 Char"/>
    <w:basedOn w:val="Zadanifontodlomka"/>
    <w:link w:val="Naslov5"/>
    <w:uiPriority w:val="9"/>
    <w:semiHidden/>
    <w:qFormat/>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qFormat/>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qFormat/>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qFormat/>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qFormat/>
    <w:rsid w:val="005A54FA"/>
    <w:rPr>
      <w:rFonts w:asciiTheme="majorHAnsi" w:eastAsiaTheme="majorEastAsia" w:hAnsiTheme="majorHAnsi" w:cstheme="majorBidi"/>
      <w:b/>
      <w:bCs/>
      <w:i/>
      <w:iCs/>
      <w:caps/>
      <w:color w:val="595959" w:themeColor="text1" w:themeTint="A6"/>
      <w:sz w:val="20"/>
      <w:szCs w:val="20"/>
    </w:rPr>
  </w:style>
  <w:style w:type="character" w:customStyle="1" w:styleId="NaslovChar">
    <w:name w:val="Naslov Char"/>
    <w:basedOn w:val="Zadanifontodlomka"/>
    <w:link w:val="Naslov"/>
    <w:uiPriority w:val="1"/>
    <w:qFormat/>
    <w:rsid w:val="00B76558"/>
    <w:rPr>
      <w:rFonts w:asciiTheme="majorHAnsi" w:eastAsiaTheme="majorEastAsia" w:hAnsiTheme="majorHAnsi" w:cstheme="majorBidi"/>
      <w:caps/>
      <w:color w:val="0E5092"/>
      <w:sz w:val="52"/>
      <w:szCs w:val="52"/>
    </w:rPr>
  </w:style>
  <w:style w:type="character" w:customStyle="1" w:styleId="PodnaslovChar">
    <w:name w:val="Podnaslov Char"/>
    <w:basedOn w:val="Zadanifontodlomka"/>
    <w:link w:val="Podnaslov"/>
    <w:uiPriority w:val="1"/>
    <w:qFormat/>
    <w:rPr>
      <w:rFonts w:asciiTheme="majorHAnsi" w:eastAsiaTheme="majorEastAsia" w:hAnsiTheme="majorHAnsi" w:cstheme="majorBidi"/>
      <w:caps/>
      <w:sz w:val="28"/>
      <w:szCs w:val="28"/>
    </w:rPr>
  </w:style>
  <w:style w:type="character" w:styleId="Tekstrezerviranogmjesta">
    <w:name w:val="Placeholder Text"/>
    <w:basedOn w:val="Zadanifontodlomka"/>
    <w:uiPriority w:val="2"/>
    <w:qFormat/>
    <w:rPr>
      <w:i/>
      <w:iCs/>
      <w:color w:val="808080"/>
    </w:rPr>
  </w:style>
  <w:style w:type="character" w:customStyle="1" w:styleId="PodnojeChar">
    <w:name w:val="Podnožje Char"/>
    <w:basedOn w:val="Zadanifontodlomka"/>
    <w:link w:val="Podnoje"/>
    <w:uiPriority w:val="2"/>
    <w:qFormat/>
  </w:style>
  <w:style w:type="character" w:customStyle="1" w:styleId="z-vrhobrascaChar">
    <w:name w:val="z-vrh obrasca Char"/>
    <w:basedOn w:val="Zadanifontodlomka"/>
    <w:uiPriority w:val="99"/>
    <w:semiHidden/>
    <w:qFormat/>
    <w:rPr>
      <w:rFonts w:ascii="Arial" w:hAnsi="Arial" w:cs="Arial"/>
      <w:vanish/>
      <w:sz w:val="16"/>
      <w:szCs w:val="16"/>
    </w:rPr>
  </w:style>
  <w:style w:type="character" w:customStyle="1" w:styleId="z-dnoobrascaChar">
    <w:name w:val="z-dno obrasca Char"/>
    <w:basedOn w:val="Zadanifontodlomka"/>
    <w:uiPriority w:val="99"/>
    <w:semiHidden/>
    <w:qFormat/>
    <w:rPr>
      <w:rFonts w:ascii="Arial" w:hAnsi="Arial" w:cs="Arial"/>
      <w:vanish/>
      <w:sz w:val="16"/>
      <w:szCs w:val="16"/>
    </w:rPr>
  </w:style>
  <w:style w:type="character" w:customStyle="1" w:styleId="PotpisChar">
    <w:name w:val="Potpis Char"/>
    <w:basedOn w:val="Zadanifontodlomka"/>
    <w:link w:val="Potpis"/>
    <w:uiPriority w:val="1"/>
    <w:qFormat/>
    <w:rsid w:val="006E67C4"/>
    <w:rPr>
      <w:kern w:val="0"/>
      <w:sz w:val="16"/>
      <w:szCs w:val="16"/>
      <w14:ligatures w14:val="none"/>
    </w:rPr>
  </w:style>
  <w:style w:type="character" w:customStyle="1" w:styleId="ZaglavljeChar">
    <w:name w:val="Zaglavlje Char"/>
    <w:basedOn w:val="Zadanifontodlomka"/>
    <w:link w:val="Zaglavlje"/>
    <w:uiPriority w:val="99"/>
    <w:qFormat/>
  </w:style>
  <w:style w:type="character" w:styleId="Jakoisticanje">
    <w:name w:val="Intense Emphasis"/>
    <w:basedOn w:val="Zadanifontodlomka"/>
    <w:uiPriority w:val="21"/>
    <w:semiHidden/>
    <w:unhideWhenUsed/>
    <w:qFormat/>
    <w:rsid w:val="005A54FA"/>
    <w:rPr>
      <w:i/>
      <w:iCs/>
      <w:color w:val="355D7E" w:themeColor="accent1" w:themeShade="80"/>
    </w:rPr>
  </w:style>
  <w:style w:type="character" w:customStyle="1" w:styleId="NaglaencitatChar">
    <w:name w:val="Naglašen citat Char"/>
    <w:basedOn w:val="Zadanifontodlomka"/>
    <w:link w:val="Naglaencitat"/>
    <w:uiPriority w:val="30"/>
    <w:semiHidden/>
    <w:qFormat/>
    <w:rsid w:val="005A54FA"/>
    <w:rPr>
      <w:i/>
      <w:iCs/>
      <w:color w:val="355D7E" w:themeColor="accent1" w:themeShade="80"/>
    </w:rPr>
  </w:style>
  <w:style w:type="character" w:styleId="Istaknutareferenca">
    <w:name w:val="Intense Reference"/>
    <w:basedOn w:val="Zadanifontodlomka"/>
    <w:uiPriority w:val="32"/>
    <w:semiHidden/>
    <w:unhideWhenUsed/>
    <w:qFormat/>
    <w:rsid w:val="005A54FA"/>
    <w:rPr>
      <w:b/>
      <w:bCs/>
      <w:smallCaps/>
      <w:color w:val="355D7E" w:themeColor="accent1" w:themeShade="80"/>
      <w:spacing w:val="5"/>
    </w:rPr>
  </w:style>
  <w:style w:type="character" w:customStyle="1" w:styleId="InternetLink">
    <w:name w:val="Internet 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qFormat/>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character" w:customStyle="1" w:styleId="TekstbaloniaChar">
    <w:name w:val="Tekst balončića Char"/>
    <w:basedOn w:val="Zadanifontodlomka"/>
    <w:link w:val="Tekstbalonia"/>
    <w:uiPriority w:val="99"/>
    <w:semiHidden/>
    <w:qFormat/>
    <w:rsid w:val="00CE1308"/>
    <w:rPr>
      <w:rFonts w:ascii="Segoe UI" w:hAnsi="Segoe UI" w:cs="Segoe UI"/>
      <w:sz w:val="18"/>
      <w:szCs w:val="18"/>
    </w:rPr>
  </w:style>
  <w:style w:type="character" w:customStyle="1" w:styleId="TijelotekstaChar">
    <w:name w:val="Tijelo teksta Char"/>
    <w:basedOn w:val="Zadanifontodlomka"/>
    <w:link w:val="Tijeloteksta"/>
    <w:qFormat/>
    <w:rsid w:val="003C5A33"/>
    <w:rPr>
      <w:rFonts w:ascii="Georgia" w:eastAsiaTheme="minorHAnsi" w:hAnsi="Georgia"/>
      <w:kern w:val="0"/>
      <w:sz w:val="20"/>
      <w:szCs w:val="20"/>
      <w:lang w:val="en-GB" w:eastAsia="en-US"/>
      <w14:ligatures w14:val="none"/>
    </w:rPr>
  </w:style>
  <w:style w:type="character" w:customStyle="1" w:styleId="st">
    <w:name w:val="st"/>
    <w:basedOn w:val="Zadanifontodlomka"/>
    <w:qFormat/>
    <w:rsid w:val="00EF4BC7"/>
  </w:style>
  <w:style w:type="character" w:customStyle="1" w:styleId="IndexLink">
    <w:name w:val="Index Link"/>
    <w:qFormat/>
  </w:style>
  <w:style w:type="paragraph" w:customStyle="1" w:styleId="Heading">
    <w:name w:val="Heading"/>
    <w:basedOn w:val="Normal"/>
    <w:next w:val="Tijeloteksta"/>
    <w:qFormat/>
    <w:pPr>
      <w:keepNext/>
      <w:spacing w:before="240"/>
    </w:pPr>
    <w:rPr>
      <w:rFonts w:ascii="Liberation Sans" w:eastAsia="Microsoft YaHei" w:hAnsi="Liberation Sans" w:cs="Arial"/>
      <w:sz w:val="28"/>
      <w:szCs w:val="2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paragraph" w:styleId="Popis">
    <w:name w:val="List"/>
    <w:basedOn w:val="Tijeloteksta"/>
    <w:rPr>
      <w:rFonts w:cs="Arial"/>
    </w:rPr>
  </w:style>
  <w:style w:type="paragraph" w:styleId="Opisslike">
    <w:name w:val="caption"/>
    <w:basedOn w:val="Normal"/>
    <w:next w:val="Normal"/>
    <w:uiPriority w:val="35"/>
    <w:semiHidden/>
    <w:unhideWhenUsed/>
    <w:qFormat/>
    <w:rPr>
      <w:b/>
      <w:bCs/>
      <w:smallCaps/>
      <w:color w:val="595959" w:themeColor="text1" w:themeTint="A6"/>
    </w:rPr>
  </w:style>
  <w:style w:type="paragraph" w:customStyle="1" w:styleId="Index">
    <w:name w:val="Index"/>
    <w:basedOn w:val="Normal"/>
    <w:qFormat/>
    <w:pPr>
      <w:suppressLineNumbers/>
    </w:pPr>
    <w:rPr>
      <w:rFonts w:cs="Arial"/>
    </w:rPr>
  </w:style>
  <w:style w:type="paragraph" w:styleId="Naslov">
    <w:name w:val="Title"/>
    <w:basedOn w:val="Normal"/>
    <w:link w:val="NaslovChar"/>
    <w:uiPriority w:val="1"/>
    <w:qFormat/>
    <w:rsid w:val="00B76558"/>
    <w:pPr>
      <w:jc w:val="right"/>
    </w:pPr>
    <w:rPr>
      <w:rFonts w:asciiTheme="majorHAnsi" w:eastAsiaTheme="majorEastAsia" w:hAnsiTheme="majorHAnsi" w:cstheme="majorBidi"/>
      <w:caps/>
      <w:color w:val="0E5092"/>
      <w:sz w:val="52"/>
      <w:szCs w:val="52"/>
    </w:rPr>
  </w:style>
  <w:style w:type="paragraph" w:styleId="Podnaslov">
    <w:name w:val="Subtitle"/>
    <w:basedOn w:val="Normal"/>
    <w:next w:val="Normal"/>
    <w:link w:val="PodnaslovChar"/>
    <w:uiPriority w:val="1"/>
    <w:qFormat/>
    <w:pPr>
      <w:jc w:val="right"/>
    </w:pPr>
    <w:rPr>
      <w:rFonts w:asciiTheme="majorHAnsi" w:eastAsiaTheme="majorEastAsia" w:hAnsiTheme="majorHAnsi" w:cstheme="majorBidi"/>
      <w:caps/>
      <w:sz w:val="28"/>
      <w:szCs w:val="28"/>
    </w:rPr>
  </w:style>
  <w:style w:type="paragraph" w:styleId="TOCNaslov">
    <w:name w:val="TOC Heading"/>
    <w:basedOn w:val="Naslov1"/>
    <w:next w:val="Normal"/>
    <w:uiPriority w:val="39"/>
    <w:unhideWhenUsed/>
    <w:qFormat/>
  </w:style>
  <w:style w:type="paragraph" w:customStyle="1" w:styleId="HeaderandFooter">
    <w:name w:val="Header and Footer"/>
    <w:basedOn w:val="Normal"/>
    <w:qFormat/>
  </w:style>
  <w:style w:type="paragraph" w:styleId="Podnoje">
    <w:name w:val="footer"/>
    <w:basedOn w:val="Normal"/>
    <w:link w:val="PodnojeChar"/>
    <w:uiPriority w:val="2"/>
    <w:pPr>
      <w:spacing w:before="0"/>
    </w:p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uiPriority w:val="99"/>
    <w:semiHidden/>
    <w:unhideWhenUsed/>
    <w:qFormat/>
    <w:pPr>
      <w:pBdr>
        <w:bottom w:val="single" w:sz="6" w:space="1" w:color="000000"/>
      </w:pBdr>
      <w:jc w:val="center"/>
    </w:pPr>
    <w:rPr>
      <w:rFonts w:ascii="Arial" w:hAnsi="Arial" w:cs="Arial"/>
      <w:vanish/>
      <w:sz w:val="16"/>
      <w:szCs w:val="16"/>
    </w:rPr>
  </w:style>
  <w:style w:type="paragraph" w:styleId="z-dnoobrasca">
    <w:name w:val="HTML Bottom of Form"/>
    <w:basedOn w:val="Normal"/>
    <w:next w:val="Normal"/>
    <w:uiPriority w:val="99"/>
    <w:semiHidden/>
    <w:unhideWhenUsed/>
    <w:qFormat/>
    <w:pPr>
      <w:pBdr>
        <w:top w:val="single" w:sz="6" w:space="1" w:color="000000"/>
      </w:pBdr>
      <w:jc w:val="center"/>
    </w:pPr>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000000"/>
      </w:pBdr>
      <w:spacing w:after="360" w:line="276" w:lineRule="auto"/>
      <w:jc w:val="center"/>
    </w:pPr>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paragraph" w:styleId="Grafikeoznake">
    <w:name w:val="List Bullet"/>
    <w:basedOn w:val="Normal"/>
    <w:uiPriority w:val="1"/>
    <w:unhideWhenUsed/>
    <w:qFormat/>
    <w:pPr>
      <w:ind w:left="432"/>
      <w:contextualSpacing/>
    </w:pPr>
  </w:style>
  <w:style w:type="paragraph" w:styleId="Naglaencitat">
    <w:name w:val="Intense Quote"/>
    <w:basedOn w:val="Normal"/>
    <w:next w:val="Normal"/>
    <w:link w:val="NaglaencitatChar"/>
    <w:uiPriority w:val="30"/>
    <w:semiHidden/>
    <w:unhideWhenUsed/>
    <w:qFormat/>
    <w:rsid w:val="005A54FA"/>
    <w:pPr>
      <w:pBdr>
        <w:top w:val="single" w:sz="4" w:space="10" w:color="548AB7"/>
        <w:bottom w:val="single" w:sz="4" w:space="10" w:color="548AB7"/>
      </w:pBdr>
      <w:spacing w:before="360" w:after="360"/>
      <w:ind w:left="864" w:right="864"/>
      <w:jc w:val="center"/>
    </w:pPr>
    <w:rPr>
      <w:i/>
      <w:iCs/>
      <w:color w:val="355D7E" w:themeColor="accent1" w:themeShade="80"/>
    </w:rPr>
  </w:style>
  <w:style w:type="paragraph" w:styleId="Blokteksta">
    <w:name w:val="Block Text"/>
    <w:basedOn w:val="Normal"/>
    <w:uiPriority w:val="99"/>
    <w:semiHidden/>
    <w:unhideWhenUsed/>
    <w:qFormat/>
    <w:rsid w:val="005A54FA"/>
    <w:pPr>
      <w:pBdr>
        <w:top w:val="single" w:sz="2" w:space="10" w:color="355D7E"/>
        <w:left w:val="single" w:sz="2" w:space="10" w:color="355D7E"/>
        <w:bottom w:val="single" w:sz="2" w:space="10" w:color="355D7E"/>
        <w:right w:val="single" w:sz="2" w:space="10" w:color="355D7E"/>
      </w:pBdr>
      <w:ind w:left="1152" w:right="1152"/>
    </w:pPr>
    <w:rPr>
      <w:i/>
      <w:iCs/>
      <w:color w:val="355D7E" w:themeColor="accent1" w:themeShade="80"/>
    </w:rPr>
  </w:style>
  <w:style w:type="paragraph" w:styleId="Tekstbalonia">
    <w:name w:val="Balloon Text"/>
    <w:basedOn w:val="Normal"/>
    <w:link w:val="TekstbaloniaChar"/>
    <w:uiPriority w:val="99"/>
    <w:semiHidden/>
    <w:unhideWhenUsed/>
    <w:qFormat/>
    <w:rsid w:val="00CE1308"/>
    <w:pPr>
      <w:spacing w:before="0"/>
    </w:pPr>
    <w:rPr>
      <w:rFonts w:ascii="Segoe UI" w:hAnsi="Segoe UI" w:cs="Segoe UI"/>
      <w:sz w:val="18"/>
      <w:szCs w:val="18"/>
    </w:rPr>
  </w:style>
  <w:style w:type="paragraph" w:customStyle="1" w:styleId="Maintitle">
    <w:name w:val="Main title"/>
    <w:basedOn w:val="Normal"/>
    <w:next w:val="Tijeloteksta"/>
    <w:qFormat/>
    <w:rsid w:val="003C5A33"/>
    <w:pPr>
      <w:spacing w:before="0" w:after="240" w:line="290" w:lineRule="atLeast"/>
    </w:pPr>
    <w:rPr>
      <w:rFonts w:ascii="Times New Roman" w:eastAsia="Times New Roman" w:hAnsi="Times New Roman" w:cs="Times New Roman"/>
      <w:b/>
      <w:i/>
      <w:kern w:val="0"/>
      <w:sz w:val="28"/>
      <w:szCs w:val="28"/>
      <w:lang w:val="en-GB" w:eastAsia="nl-NL"/>
      <w14:ligatures w14:val="none"/>
    </w:rPr>
  </w:style>
  <w:style w:type="paragraph" w:customStyle="1" w:styleId="DeliverableName">
    <w:name w:val="Deliverable Name"/>
    <w:basedOn w:val="Normal"/>
    <w:qFormat/>
    <w:rsid w:val="003C5A33"/>
    <w:pPr>
      <w:spacing w:before="240" w:after="240"/>
      <w:jc w:val="right"/>
    </w:pPr>
    <w:rPr>
      <w:rFonts w:ascii="Times New Roman" w:eastAsia="Times New Roman" w:hAnsi="Times New Roman" w:cs="Times New Roman"/>
      <w:color w:val="002776"/>
      <w:kern w:val="0"/>
      <w:sz w:val="48"/>
      <w:szCs w:val="48"/>
      <w:lang w:val="en-US" w:eastAsia="en-US"/>
      <w14:ligatures w14:val="none"/>
    </w:rPr>
  </w:style>
  <w:style w:type="paragraph" w:styleId="Odlomakpopisa">
    <w:name w:val="List Paragraph"/>
    <w:basedOn w:val="Normal"/>
    <w:uiPriority w:val="34"/>
    <w:qFormat/>
    <w:rsid w:val="00A5577C"/>
    <w:pPr>
      <w:spacing w:before="0" w:after="200" w:line="276" w:lineRule="auto"/>
      <w:ind w:left="720"/>
      <w:contextualSpacing/>
    </w:pPr>
    <w:rPr>
      <w:rFonts w:ascii="Calibri" w:eastAsia="Calibri" w:hAnsi="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paragraph" w:styleId="Sadraj3">
    <w:name w:val="toc 3"/>
    <w:basedOn w:val="Normal"/>
    <w:next w:val="Normal"/>
    <w:autoRedefine/>
    <w:uiPriority w:val="39"/>
    <w:unhideWhenUsed/>
    <w:rsid w:val="004D0A54"/>
    <w:pPr>
      <w:spacing w:after="100"/>
      <w:ind w:left="440"/>
    </w:pPr>
  </w:style>
  <w:style w:type="paragraph" w:styleId="StandardWeb">
    <w:name w:val="Normal (Web)"/>
    <w:basedOn w:val="Normal"/>
    <w:uiPriority w:val="99"/>
    <w:semiHidden/>
    <w:unhideWhenUsed/>
    <w:qFormat/>
    <w:rsid w:val="007F1545"/>
    <w:pPr>
      <w:spacing w:beforeAutospacing="1" w:afterAutospacing="1"/>
    </w:pPr>
    <w:rPr>
      <w:rFonts w:ascii="Times New Roman" w:eastAsia="Times New Roman" w:hAnsi="Times New Roman" w:cs="Times New Roman"/>
      <w:kern w:val="0"/>
      <w:sz w:val="24"/>
      <w:szCs w:val="24"/>
      <w:lang w:eastAsia="hr-HR"/>
      <w14:ligatures w14:val="none"/>
    </w:rPr>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94B6D2" w:themeColor="accent1"/>
        </w:tcBorders>
      </w:tcPr>
    </w:tblStylePr>
    <w:tblStylePr w:type="nwCell">
      <w:tblPr/>
      <w:tcPr>
        <w:tcBorders>
          <w:bottom w:val="single" w:sz="4" w:space="0" w:color="94B6D2" w:themeColor="accent1"/>
        </w:tcBorders>
      </w:tcPr>
    </w:tblStylePr>
    <w:tblStylePr w:type="seCell">
      <w:tblPr/>
      <w:tcPr>
        <w:tcBorders>
          <w:top w:val="single" w:sz="4" w:space="0" w:color="94B6D2" w:themeColor="accent1"/>
        </w:tcBorders>
      </w:tcPr>
    </w:tblStylePr>
    <w:tblStylePr w:type="swCell">
      <w:tblPr/>
      <w:tcPr>
        <w:tcBorders>
          <w:top w:val="single" w:sz="4" w:space="0" w:color="94B6D2" w:themeColor="accent1"/>
        </w:tcBorders>
      </w:tcPr>
    </w:tblStylePr>
  </w:style>
  <w:style w:type="table" w:styleId="ivopisnatablicapopisa7-isticanje1">
    <w:name w:val="List Table 7 Colorful Accent 1"/>
    <w:basedOn w:val="Obinatablica"/>
    <w:uiPriority w:val="52"/>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Obinatablica2">
    <w:name w:val="Plain Table 2"/>
    <w:basedOn w:val="Obinatablica"/>
    <w:uiPriority w:val="42"/>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icapopisa2-isticanje1">
    <w:name w:val="List Table 2 Accent 1"/>
    <w:basedOn w:val="Obinatablica"/>
    <w:uiPriority w:val="47"/>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tblPr>
      <w:tblStyleRowBandSize w:val="1"/>
      <w:tblStyleColBandSize w:val="1"/>
      <w:tblCellMar>
        <w:top w:w="29" w:type="dxa"/>
        <w:bottom w:w="29" w:type="dxa"/>
      </w:tblCellMar>
    </w:tblPr>
    <w:tblStylePr w:type="firstRow">
      <w:rPr>
        <w:b/>
        <w:bCs/>
      </w:rPr>
      <w:tblPr/>
      <w:tcPr>
        <w:tcBorders>
          <w:bottom w:val="single" w:sz="4" w:space="0" w:color="DD8047" w:themeColor="accent2"/>
        </w:tcBorders>
      </w:tcPr>
    </w:tblStylePr>
    <w:tblStylePr w:type="lastRow">
      <w:rPr>
        <w:b/>
        <w:bCs/>
      </w:rPr>
      <w:tblPr/>
      <w:tcPr>
        <w:tcBorders>
          <w:top w:val="sing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icareetke4-isticanje1">
    <w:name w:val="Grid Table 4 Accent 1"/>
    <w:basedOn w:val="Obinatablica"/>
    <w:uiPriority w:val="49"/>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968C8C" w:themeColor="accent6"/>
        </w:tcBorders>
      </w:tcPr>
    </w:tblStylePr>
    <w:tblStylePr w:type="lastRow">
      <w:rPr>
        <w:b/>
        <w:bCs/>
      </w:rPr>
      <w:tblPr/>
      <w:tcPr>
        <w:tcBorders>
          <w:top w:val="double" w:sz="2" w:space="0" w:color="968C8C" w:themeColor="accent6"/>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tblPr>
      <w:tblStyleRowBandSize w:val="1"/>
      <w:tblStyleColBandSize w:val="1"/>
      <w:tblCellMar>
        <w:top w:w="29" w:type="dxa"/>
        <w:bottom w:w="29" w:type="dxa"/>
      </w:tblCellMar>
    </w:tblPr>
    <w:tblStylePr w:type="firstRow">
      <w:rPr>
        <w:b/>
        <w:bCs/>
      </w:rPr>
      <w:tblPr/>
      <w:tcPr>
        <w:tcBorders>
          <w:bottom w:val="single" w:sz="4" w:space="0" w:color="968C8C" w:themeColor="accent6"/>
        </w:tcBorders>
      </w:tcPr>
    </w:tblStylePr>
    <w:tblStylePr w:type="lastRow">
      <w:rPr>
        <w:b/>
        <w:bCs/>
      </w:rPr>
      <w:tblPr/>
      <w:tcPr>
        <w:tcBorders>
          <w:top w:val="sing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Bezobruba">
    <w:name w:val="Bez obruba"/>
    <w:basedOn w:val="Obinatablica"/>
    <w:uiPriority w:val="99"/>
    <w:tblPr/>
  </w:style>
  <w:style w:type="table" w:styleId="Svijetlatablicareetke-isticanje1">
    <w:name w:val="Grid Table 1 Light Accent 1"/>
    <w:basedOn w:val="Obinatablica"/>
    <w:uiPriority w:val="46"/>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94B6D2" w:themeColor="accent1"/>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94B6D2" w:themeColor="accent1"/>
          <w:insideH w:val="nil"/>
          <w:insideV w:val="nil"/>
        </w:tcBorders>
        <w:shd w:val="clear" w:color="auto" w:fill="FFFFFF" w:themeFill="background1"/>
      </w:tcPr>
    </w:tblStylePr>
    <w:tblStylePr w:type="lastRow">
      <w:rPr>
        <w:b/>
        <w:bCs/>
      </w:rPr>
      <w:tblPr/>
      <w:tcPr>
        <w:tcBorders>
          <w:top w:val="double" w:sz="2" w:space="0" w:color="94B6D2"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3-isticanje3">
    <w:name w:val="Grid Table 3 Accent 3"/>
    <w:basedOn w:val="Obinatablica"/>
    <w:uiPriority w:val="48"/>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A5AB81" w:themeColor="accent3"/>
        </w:tcBorders>
      </w:tcPr>
    </w:tblStylePr>
    <w:tblStylePr w:type="nwCell">
      <w:tblPr/>
      <w:tcPr>
        <w:tcBorders>
          <w:bottom w:val="single" w:sz="4" w:space="0" w:color="A5AB81" w:themeColor="accent3"/>
        </w:tcBorders>
      </w:tcPr>
    </w:tblStylePr>
    <w:tblStylePr w:type="seCell">
      <w:tblPr/>
      <w:tcPr>
        <w:tcBorders>
          <w:top w:val="single" w:sz="4" w:space="0" w:color="A5AB81" w:themeColor="accent3"/>
        </w:tcBorders>
      </w:tcPr>
    </w:tblStylePr>
    <w:tblStylePr w:type="swCell">
      <w:tblPr/>
      <w:tcPr>
        <w:tcBorders>
          <w:top w:val="single" w:sz="4" w:space="0" w:color="A5AB81" w:themeColor="accent3"/>
        </w:tcBorders>
      </w:tcPr>
    </w:tblStylePr>
  </w:style>
  <w:style w:type="table" w:styleId="Tamnatablicareetke5-isticanje3">
    <w:name w:val="Grid Table 5 Dark Accent 3"/>
    <w:basedOn w:val="Obinatablic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A5AB81" w:themeColor="accent3"/>
        </w:tcBorders>
      </w:tcPr>
    </w:tblStylePr>
    <w:tblStylePr w:type="lastRow">
      <w:rPr>
        <w:b/>
        <w:bCs/>
      </w:rPr>
      <w:tblPr/>
      <w:tcPr>
        <w:tcBorders>
          <w:top w:val="double" w:sz="2" w:space="0" w:color="A5AB81" w:themeColor="accent3"/>
        </w:tcBorders>
      </w:tcPr>
    </w:tblStylePr>
    <w:tblStylePr w:type="firstCol">
      <w:rPr>
        <w:b/>
        <w:bCs/>
      </w:rPr>
    </w:tblStylePr>
    <w:tblStylePr w:type="lastCol">
      <w:rPr>
        <w:b/>
        <w:bCs/>
      </w:rPr>
    </w:tblStylePr>
  </w:style>
  <w:style w:type="table" w:styleId="Tablicareetke1svijetlo-isticanje2">
    <w:name w:val="Grid Table 1 Light Accent 2"/>
    <w:basedOn w:val="Obinatablica"/>
    <w:uiPriority w:val="46"/>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DD8047" w:themeColor="accent2"/>
        </w:tcBorders>
      </w:tcPr>
    </w:tblStylePr>
    <w:tblStylePr w:type="lastRow">
      <w:rPr>
        <w:b/>
        <w:bCs/>
      </w:rPr>
      <w:tblPr/>
      <w:tcPr>
        <w:tcBorders>
          <w:top w:val="double" w:sz="2" w:space="0" w:color="DD8047" w:themeColor="accent2"/>
        </w:tcBorders>
      </w:tcPr>
    </w:tblStylePr>
    <w:tblStylePr w:type="firstCol">
      <w:rPr>
        <w:b/>
        <w:bCs/>
      </w:rPr>
    </w:tblStylePr>
    <w:tblStylePr w:type="lastCol">
      <w:rPr>
        <w:b/>
        <w:bCs/>
      </w:rPr>
    </w:tblStylePr>
  </w:style>
  <w:style w:type="paragraph" w:styleId="Tekstkomentara">
    <w:name w:val="annotation text"/>
    <w:basedOn w:val="Normal"/>
    <w:link w:val="TekstkomentaraChar"/>
    <w:uiPriority w:val="99"/>
    <w:semiHidden/>
    <w:unhideWhenUsed/>
    <w:rPr>
      <w:sz w:val="20"/>
      <w:szCs w:val="20"/>
    </w:rPr>
  </w:style>
  <w:style w:type="character" w:customStyle="1" w:styleId="TekstkomentaraChar">
    <w:name w:val="Tekst komentara Char"/>
    <w:basedOn w:val="Zadanifontodlomka"/>
    <w:link w:val="Tekstkomentara"/>
    <w:uiPriority w:val="99"/>
    <w:semiHidden/>
    <w:rPr>
      <w:szCs w:val="20"/>
    </w:rPr>
  </w:style>
  <w:style w:type="character" w:styleId="Referencakomentara">
    <w:name w:val="annotation reference"/>
    <w:basedOn w:val="Zadanifontodlomka"/>
    <w:uiPriority w:val="99"/>
    <w:semiHidden/>
    <w:unhideWhenUsed/>
    <w:rPr>
      <w:sz w:val="16"/>
      <w:szCs w:val="16"/>
    </w:rPr>
  </w:style>
  <w:style w:type="paragraph" w:styleId="Predmetkomentara">
    <w:name w:val="annotation subject"/>
    <w:basedOn w:val="Tekstkomentara"/>
    <w:next w:val="Tekstkomentara"/>
    <w:link w:val="PredmetkomentaraChar"/>
    <w:uiPriority w:val="99"/>
    <w:semiHidden/>
    <w:unhideWhenUsed/>
    <w:rsid w:val="00121DD0"/>
    <w:rPr>
      <w:b/>
      <w:bCs/>
    </w:rPr>
  </w:style>
  <w:style w:type="character" w:customStyle="1" w:styleId="PredmetkomentaraChar">
    <w:name w:val="Predmet komentara Char"/>
    <w:basedOn w:val="TekstkomentaraChar"/>
    <w:link w:val="Predmetkomentara"/>
    <w:uiPriority w:val="99"/>
    <w:semiHidden/>
    <w:rsid w:val="00121DD0"/>
    <w:rPr>
      <w:b/>
      <w:bCs/>
      <w:szCs w:val="20"/>
    </w:rPr>
  </w:style>
  <w:style w:type="paragraph" w:styleId="Sadraj1">
    <w:name w:val="toc 1"/>
    <w:basedOn w:val="Normal"/>
    <w:next w:val="Normal"/>
    <w:autoRedefine/>
    <w:uiPriority w:val="39"/>
    <w:unhideWhenUsed/>
    <w:rsid w:val="00EA2B0F"/>
    <w:pPr>
      <w:spacing w:after="100"/>
    </w:pPr>
  </w:style>
  <w:style w:type="character" w:styleId="Hiperveza">
    <w:name w:val="Hyperlink"/>
    <w:basedOn w:val="Zadanifontodlomka"/>
    <w:uiPriority w:val="99"/>
    <w:unhideWhenUsed/>
    <w:rsid w:val="00EA2B0F"/>
    <w:rPr>
      <w:color w:val="F7B61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23647">
      <w:bodyDiv w:val="1"/>
      <w:marLeft w:val="0"/>
      <w:marRight w:val="0"/>
      <w:marTop w:val="0"/>
      <w:marBottom w:val="0"/>
      <w:divBdr>
        <w:top w:val="none" w:sz="0" w:space="0" w:color="auto"/>
        <w:left w:val="none" w:sz="0" w:space="0" w:color="auto"/>
        <w:bottom w:val="none" w:sz="0" w:space="0" w:color="auto"/>
        <w:right w:val="none" w:sz="0" w:space="0" w:color="auto"/>
      </w:divBdr>
    </w:div>
    <w:div w:id="1794707127">
      <w:bodyDiv w:val="1"/>
      <w:marLeft w:val="0"/>
      <w:marRight w:val="0"/>
      <w:marTop w:val="0"/>
      <w:marBottom w:val="0"/>
      <w:divBdr>
        <w:top w:val="none" w:sz="0" w:space="0" w:color="auto"/>
        <w:left w:val="none" w:sz="0" w:space="0" w:color="auto"/>
        <w:bottom w:val="none" w:sz="0" w:space="0" w:color="auto"/>
        <w:right w:val="none" w:sz="0" w:space="0" w:color="auto"/>
      </w:divBdr>
    </w:div>
    <w:div w:id="1954089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B4B70923AC9C44A8C492ECFA6DD54D" ma:contentTypeVersion="1" ma:contentTypeDescription="Stvaranje novog dokumenta." ma:contentTypeScope="" ma:versionID="816288804020098c8b836c35b9bbe7b4">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C2243B-4B4B-4B3B-8ED9-8AD62EDEC47B}">
  <ds:schemaRefs>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a2d4826b-a6f0-412f-bc7b-463321686831"/>
  </ds:schemaRefs>
</ds:datastoreItem>
</file>

<file path=customXml/itemProps3.xml><?xml version="1.0" encoding="utf-8"?>
<ds:datastoreItem xmlns:ds="http://schemas.openxmlformats.org/officeDocument/2006/customXml" ds:itemID="{02A96132-114A-4840-B6C6-6EEEBDA11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5.xml><?xml version="1.0" encoding="utf-8"?>
<ds:datastoreItem xmlns:ds="http://schemas.openxmlformats.org/officeDocument/2006/customXml" ds:itemID="{646CAEDF-C5E5-4673-AF60-E9BB6708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10</Pages>
  <Words>2828</Words>
  <Characters>16124</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PRILOG III</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III</dc:title>
  <dc:subject>PROJEKTNI ZADATAK</dc:subject>
  <dc:creator>Filip Nevistić</dc:creator>
  <cp:keywords>Projektni zadatak</cp:keywords>
  <dc:description/>
  <cp:lastModifiedBy>Filip Nevistić</cp:lastModifiedBy>
  <cp:revision>4</cp:revision>
  <cp:lastPrinted>2020-10-01T11:01:00Z</cp:lastPrinted>
  <dcterms:created xsi:type="dcterms:W3CDTF">2020-10-01T07:19:00Z</dcterms:created>
  <dcterms:modified xsi:type="dcterms:W3CDTF">2020-10-07T13:23:00Z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mpaignTags">
    <vt:lpwstr/>
  </property>
  <property fmtid="{D5CDD505-2E9C-101B-9397-08002B2CF9AE}" pid="4" name="ContentTypeId">
    <vt:lpwstr>0x010100BBB4B70923AC9C44A8C492ECFA6DD54D</vt:lpwstr>
  </property>
  <property fmtid="{D5CDD505-2E9C-101B-9397-08002B2CF9AE}" pid="5" name="DocSecurity">
    <vt:i4>0</vt:i4>
  </property>
  <property fmtid="{D5CDD505-2E9C-101B-9397-08002B2CF9AE}" pid="6" name="FeatureTags">
    <vt:lpwstr/>
  </property>
  <property fmtid="{D5CDD505-2E9C-101B-9397-08002B2CF9AE}" pid="7" name="HyperlinksChanged">
    <vt:bool>false</vt:bool>
  </property>
  <property fmtid="{D5CDD505-2E9C-101B-9397-08002B2CF9AE}" pid="8" name="InternalTags">
    <vt:lpwstr/>
  </property>
  <property fmtid="{D5CDD505-2E9C-101B-9397-08002B2CF9AE}" pid="9" name="LinksUpToDate">
    <vt:bool>false</vt:bool>
  </property>
  <property fmtid="{D5CDD505-2E9C-101B-9397-08002B2CF9AE}" pid="10" name="LocalizationTags">
    <vt:lpwstr/>
  </property>
  <property fmtid="{D5CDD505-2E9C-101B-9397-08002B2CF9AE}" pid="11" name="MSIP_Label_f42aa342-8706-4288-bd11-ebb85995028c_Application">
    <vt:lpwstr>Microsoft Azure Information Protection</vt:lpwstr>
  </property>
  <property fmtid="{D5CDD505-2E9C-101B-9397-08002B2CF9AE}" pid="12" name="MSIP_Label_f42aa342-8706-4288-bd11-ebb85995028c_Enabled">
    <vt:lpwstr>True</vt:lpwstr>
  </property>
  <property fmtid="{D5CDD505-2E9C-101B-9397-08002B2CF9AE}" pid="13" name="MSIP_Label_f42aa342-8706-4288-bd11-ebb85995028c_Extended_MSFT_Method">
    <vt:lpwstr>Automatic</vt:lpwstr>
  </property>
  <property fmtid="{D5CDD505-2E9C-101B-9397-08002B2CF9AE}" pid="14" name="MSIP_Label_f42aa342-8706-4288-bd11-ebb85995028c_Name">
    <vt:lpwstr>General</vt:lpwstr>
  </property>
  <property fmtid="{D5CDD505-2E9C-101B-9397-08002B2CF9AE}" pid="15" name="MSIP_Label_f42aa342-8706-4288-bd11-ebb85995028c_Owner">
    <vt:lpwstr>Anumol@vidyatech.com</vt:lpwstr>
  </property>
  <property fmtid="{D5CDD505-2E9C-101B-9397-08002B2CF9AE}" pid="16" name="MSIP_Label_f42aa342-8706-4288-bd11-ebb85995028c_SetDate">
    <vt:lpwstr>2018-04-07T04:43:58.0549681Z</vt:lpwstr>
  </property>
  <property fmtid="{D5CDD505-2E9C-101B-9397-08002B2CF9AE}" pid="17" name="MSIP_Label_f42aa342-8706-4288-bd11-ebb85995028c_SiteId">
    <vt:lpwstr>72f988bf-86f1-41af-91ab-2d7cd011db47</vt:lpwstr>
  </property>
  <property fmtid="{D5CDD505-2E9C-101B-9397-08002B2CF9AE}" pid="18" name="ScaleCrop">
    <vt:bool>false</vt:bool>
  </property>
  <property fmtid="{D5CDD505-2E9C-101B-9397-08002B2CF9AE}" pid="19" name="ScenarioTags">
    <vt:lpwstr/>
  </property>
  <property fmtid="{D5CDD505-2E9C-101B-9397-08002B2CF9AE}" pid="20" name="Sensitivity">
    <vt:lpwstr>General</vt:lpwstr>
  </property>
  <property fmtid="{D5CDD505-2E9C-101B-9397-08002B2CF9AE}" pid="21" name="ShareDoc">
    <vt:bool>false</vt:bool>
  </property>
</Properties>
</file>