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DD7C2" w14:textId="77777777" w:rsidR="008511B0" w:rsidRPr="005B7CA3" w:rsidRDefault="007B3220" w:rsidP="00A7096D">
      <w:pPr>
        <w:spacing w:after="260" w:line="249" w:lineRule="auto"/>
        <w:ind w:left="0" w:right="404" w:firstLine="0"/>
        <w:jc w:val="right"/>
        <w:rPr>
          <w:b/>
          <w:color w:val="auto"/>
        </w:rPr>
      </w:pPr>
      <w:r w:rsidRPr="005B7CA3">
        <w:rPr>
          <w:b/>
          <w:color w:val="auto"/>
        </w:rPr>
        <w:t xml:space="preserve">PRILOG </w:t>
      </w:r>
      <w:r w:rsidR="00A7096D" w:rsidRPr="005B7CA3">
        <w:rPr>
          <w:b/>
          <w:color w:val="auto"/>
        </w:rPr>
        <w:t>V</w:t>
      </w:r>
    </w:p>
    <w:p w14:paraId="527B00CC" w14:textId="77777777" w:rsidR="008511B0" w:rsidRPr="005B7CA3" w:rsidRDefault="008A2ED3">
      <w:pPr>
        <w:spacing w:after="12"/>
        <w:ind w:left="-5" w:right="407"/>
        <w:rPr>
          <w:color w:val="auto"/>
        </w:rPr>
      </w:pPr>
      <w:r w:rsidRPr="005B7CA3">
        <w:rPr>
          <w:color w:val="auto"/>
        </w:rPr>
        <w:t xml:space="preserve">Kriterij za odabir ponude je ekonomski najpovoljnija ponuda (ENP). </w:t>
      </w:r>
    </w:p>
    <w:p w14:paraId="53DA6B59" w14:textId="77777777" w:rsidR="00A7096D" w:rsidRPr="005B7CA3" w:rsidRDefault="00A7096D">
      <w:pPr>
        <w:spacing w:after="12"/>
        <w:ind w:left="-5" w:right="407"/>
        <w:rPr>
          <w:color w:val="auto"/>
        </w:rPr>
      </w:pPr>
    </w:p>
    <w:tbl>
      <w:tblPr>
        <w:tblStyle w:val="TableGrid"/>
        <w:tblW w:w="9601" w:type="dxa"/>
        <w:tblInd w:w="-108" w:type="dxa"/>
        <w:tblCellMar>
          <w:top w:w="7" w:type="dxa"/>
          <w:left w:w="106" w:type="dxa"/>
          <w:right w:w="55" w:type="dxa"/>
        </w:tblCellMar>
        <w:tblLook w:val="04A0" w:firstRow="1" w:lastRow="0" w:firstColumn="1" w:lastColumn="0" w:noHBand="0" w:noVBand="1"/>
      </w:tblPr>
      <w:tblGrid>
        <w:gridCol w:w="847"/>
        <w:gridCol w:w="4785"/>
        <w:gridCol w:w="1984"/>
        <w:gridCol w:w="1985"/>
      </w:tblGrid>
      <w:tr w:rsidR="00C46588" w:rsidRPr="005B7CA3" w14:paraId="2316AB9C" w14:textId="77777777" w:rsidTr="00124B50">
        <w:trPr>
          <w:trHeight w:val="567"/>
        </w:trPr>
        <w:tc>
          <w:tcPr>
            <w:tcW w:w="847" w:type="dxa"/>
            <w:tcBorders>
              <w:top w:val="single" w:sz="4" w:space="0" w:color="000000"/>
              <w:left w:val="single" w:sz="4" w:space="0" w:color="000000"/>
              <w:bottom w:val="single" w:sz="4" w:space="0" w:color="000000"/>
              <w:right w:val="single" w:sz="4" w:space="0" w:color="000000"/>
            </w:tcBorders>
            <w:vAlign w:val="center"/>
          </w:tcPr>
          <w:p w14:paraId="7D551BFB" w14:textId="77777777" w:rsidR="008511B0" w:rsidRPr="005B7CA3" w:rsidRDefault="008A2ED3" w:rsidP="00124B50">
            <w:pPr>
              <w:spacing w:after="0" w:line="259" w:lineRule="auto"/>
              <w:ind w:left="0" w:firstLine="0"/>
              <w:jc w:val="center"/>
              <w:rPr>
                <w:color w:val="auto"/>
              </w:rPr>
            </w:pPr>
            <w:r w:rsidRPr="005B7CA3">
              <w:rPr>
                <w:color w:val="auto"/>
              </w:rPr>
              <w:t>Redni broj</w:t>
            </w:r>
          </w:p>
        </w:tc>
        <w:tc>
          <w:tcPr>
            <w:tcW w:w="4785" w:type="dxa"/>
            <w:tcBorders>
              <w:top w:val="single" w:sz="4" w:space="0" w:color="000000"/>
              <w:left w:val="single" w:sz="4" w:space="0" w:color="000000"/>
              <w:bottom w:val="single" w:sz="4" w:space="0" w:color="000000"/>
              <w:right w:val="single" w:sz="4" w:space="0" w:color="000000"/>
            </w:tcBorders>
            <w:vAlign w:val="center"/>
          </w:tcPr>
          <w:p w14:paraId="451F668B" w14:textId="77777777" w:rsidR="008511B0" w:rsidRPr="005B7CA3" w:rsidRDefault="008A2ED3" w:rsidP="00124B50">
            <w:pPr>
              <w:spacing w:after="0" w:line="259" w:lineRule="auto"/>
              <w:ind w:left="0" w:right="58" w:firstLine="0"/>
              <w:jc w:val="center"/>
              <w:rPr>
                <w:color w:val="auto"/>
              </w:rPr>
            </w:pPr>
            <w:r w:rsidRPr="005B7CA3">
              <w:rPr>
                <w:color w:val="auto"/>
              </w:rPr>
              <w:t>KRITERIJ</w:t>
            </w:r>
          </w:p>
        </w:tc>
        <w:tc>
          <w:tcPr>
            <w:tcW w:w="1984" w:type="dxa"/>
            <w:tcBorders>
              <w:top w:val="single" w:sz="4" w:space="0" w:color="000000"/>
              <w:left w:val="single" w:sz="4" w:space="0" w:color="000000"/>
              <w:bottom w:val="single" w:sz="4" w:space="0" w:color="000000"/>
              <w:right w:val="single" w:sz="4" w:space="0" w:color="000000"/>
            </w:tcBorders>
            <w:vAlign w:val="center"/>
          </w:tcPr>
          <w:p w14:paraId="60ADADCC" w14:textId="77777777" w:rsidR="008511B0" w:rsidRPr="005B7CA3" w:rsidRDefault="008A2ED3" w:rsidP="00124B50">
            <w:pPr>
              <w:spacing w:after="0" w:line="259" w:lineRule="auto"/>
              <w:ind w:left="0" w:firstLine="0"/>
              <w:jc w:val="center"/>
              <w:rPr>
                <w:color w:val="auto"/>
              </w:rPr>
            </w:pPr>
            <w:r w:rsidRPr="005B7CA3">
              <w:rPr>
                <w:color w:val="auto"/>
              </w:rPr>
              <w:t>RELATIVNI PONDER</w:t>
            </w:r>
          </w:p>
        </w:tc>
        <w:tc>
          <w:tcPr>
            <w:tcW w:w="1985" w:type="dxa"/>
            <w:tcBorders>
              <w:top w:val="single" w:sz="4" w:space="0" w:color="000000"/>
              <w:left w:val="single" w:sz="4" w:space="0" w:color="000000"/>
              <w:bottom w:val="single" w:sz="4" w:space="0" w:color="000000"/>
              <w:right w:val="single" w:sz="4" w:space="0" w:color="000000"/>
            </w:tcBorders>
            <w:vAlign w:val="center"/>
          </w:tcPr>
          <w:p w14:paraId="01F15A02" w14:textId="77777777" w:rsidR="008511B0" w:rsidRPr="005B7CA3" w:rsidRDefault="008A2ED3" w:rsidP="00124B50">
            <w:pPr>
              <w:spacing w:after="0" w:line="259" w:lineRule="auto"/>
              <w:ind w:left="132" w:firstLine="0"/>
              <w:jc w:val="center"/>
              <w:rPr>
                <w:color w:val="auto"/>
              </w:rPr>
            </w:pPr>
            <w:r w:rsidRPr="005B7CA3">
              <w:rPr>
                <w:color w:val="auto"/>
              </w:rPr>
              <w:t>BROJ BODOVA</w:t>
            </w:r>
          </w:p>
        </w:tc>
      </w:tr>
      <w:tr w:rsidR="00C46588" w:rsidRPr="005B7CA3" w14:paraId="34CE8C54" w14:textId="77777777" w:rsidTr="00304039">
        <w:trPr>
          <w:trHeight w:val="397"/>
        </w:trPr>
        <w:tc>
          <w:tcPr>
            <w:tcW w:w="9601" w:type="dxa"/>
            <w:gridSpan w:val="4"/>
            <w:tcBorders>
              <w:top w:val="single" w:sz="4" w:space="0" w:color="000000"/>
              <w:left w:val="single" w:sz="4" w:space="0" w:color="000000"/>
              <w:bottom w:val="single" w:sz="4" w:space="0" w:color="000000"/>
              <w:right w:val="single" w:sz="4" w:space="0" w:color="000000"/>
            </w:tcBorders>
            <w:vAlign w:val="center"/>
          </w:tcPr>
          <w:p w14:paraId="37C251F2" w14:textId="77777777" w:rsidR="00124B50" w:rsidRPr="005B7CA3" w:rsidRDefault="00124B50" w:rsidP="00124B50">
            <w:pPr>
              <w:spacing w:after="0" w:line="259" w:lineRule="auto"/>
              <w:ind w:left="0" w:right="55" w:firstLine="0"/>
              <w:jc w:val="left"/>
              <w:rPr>
                <w:b/>
                <w:color w:val="auto"/>
              </w:rPr>
            </w:pPr>
            <w:r w:rsidRPr="005B7CA3">
              <w:rPr>
                <w:b/>
                <w:color w:val="auto"/>
              </w:rPr>
              <w:t>Cijena</w:t>
            </w:r>
          </w:p>
        </w:tc>
      </w:tr>
      <w:tr w:rsidR="00C46588" w:rsidRPr="005B7CA3" w14:paraId="0B967680" w14:textId="77777777" w:rsidTr="00124B50">
        <w:trPr>
          <w:trHeight w:val="397"/>
        </w:trPr>
        <w:tc>
          <w:tcPr>
            <w:tcW w:w="847" w:type="dxa"/>
            <w:tcBorders>
              <w:top w:val="single" w:sz="4" w:space="0" w:color="000000"/>
              <w:left w:val="single" w:sz="4" w:space="0" w:color="000000"/>
              <w:bottom w:val="single" w:sz="4" w:space="0" w:color="000000"/>
              <w:right w:val="single" w:sz="4" w:space="0" w:color="000000"/>
            </w:tcBorders>
            <w:vAlign w:val="center"/>
          </w:tcPr>
          <w:p w14:paraId="72EA3D11" w14:textId="77777777" w:rsidR="008511B0" w:rsidRPr="005B7CA3" w:rsidRDefault="008A2ED3" w:rsidP="00124B50">
            <w:pPr>
              <w:spacing w:after="0" w:line="259" w:lineRule="auto"/>
              <w:ind w:left="0" w:right="50" w:firstLine="0"/>
              <w:jc w:val="center"/>
              <w:rPr>
                <w:color w:val="auto"/>
              </w:rPr>
            </w:pPr>
            <w:r w:rsidRPr="005B7CA3">
              <w:rPr>
                <w:color w:val="auto"/>
              </w:rPr>
              <w:t>1.</w:t>
            </w:r>
          </w:p>
        </w:tc>
        <w:tc>
          <w:tcPr>
            <w:tcW w:w="4785" w:type="dxa"/>
            <w:tcBorders>
              <w:top w:val="single" w:sz="4" w:space="0" w:color="000000"/>
              <w:left w:val="single" w:sz="4" w:space="0" w:color="000000"/>
              <w:bottom w:val="single" w:sz="4" w:space="0" w:color="000000"/>
              <w:right w:val="single" w:sz="4" w:space="0" w:color="000000"/>
            </w:tcBorders>
            <w:vAlign w:val="center"/>
          </w:tcPr>
          <w:p w14:paraId="1F35AB1E" w14:textId="77777777" w:rsidR="008511B0" w:rsidRPr="005B7CA3" w:rsidRDefault="00A7096D" w:rsidP="00124B50">
            <w:pPr>
              <w:spacing w:after="0" w:line="259" w:lineRule="auto"/>
              <w:ind w:left="0" w:firstLine="0"/>
              <w:jc w:val="left"/>
              <w:rPr>
                <w:color w:val="auto"/>
              </w:rPr>
            </w:pPr>
            <w:r w:rsidRPr="005B7CA3">
              <w:rPr>
                <w:color w:val="auto"/>
              </w:rPr>
              <w:t>Financijski kriterij (c</w:t>
            </w:r>
            <w:r w:rsidR="008A2ED3" w:rsidRPr="005B7CA3">
              <w:rPr>
                <w:color w:val="auto"/>
              </w:rPr>
              <w:t>ijena</w:t>
            </w:r>
            <w:r w:rsidRPr="005B7CA3">
              <w:rPr>
                <w:color w:val="auto"/>
              </w:rPr>
              <w:t>)</w:t>
            </w:r>
            <w:r w:rsidR="00492796" w:rsidRPr="005B7CA3">
              <w:rPr>
                <w:color w:val="auto"/>
              </w:rPr>
              <w:t xml:space="preserve"> – P </w:t>
            </w:r>
          </w:p>
        </w:tc>
        <w:tc>
          <w:tcPr>
            <w:tcW w:w="1984" w:type="dxa"/>
            <w:tcBorders>
              <w:top w:val="single" w:sz="4" w:space="0" w:color="000000"/>
              <w:left w:val="single" w:sz="4" w:space="0" w:color="000000"/>
              <w:bottom w:val="single" w:sz="4" w:space="0" w:color="000000"/>
              <w:right w:val="single" w:sz="4" w:space="0" w:color="000000"/>
            </w:tcBorders>
            <w:vAlign w:val="center"/>
          </w:tcPr>
          <w:p w14:paraId="68F24DC7" w14:textId="1ABE40CF" w:rsidR="008511B0" w:rsidRPr="005B7CA3" w:rsidRDefault="00297426" w:rsidP="00124B50">
            <w:pPr>
              <w:spacing w:after="0" w:line="259" w:lineRule="auto"/>
              <w:ind w:left="0" w:right="52" w:firstLine="0"/>
              <w:jc w:val="center"/>
              <w:rPr>
                <w:color w:val="auto"/>
              </w:rPr>
            </w:pPr>
            <w:r w:rsidRPr="005B7CA3">
              <w:rPr>
                <w:color w:val="auto"/>
              </w:rPr>
              <w:t>6</w:t>
            </w:r>
            <w:r w:rsidR="00AB1C85" w:rsidRPr="005B7CA3">
              <w:rPr>
                <w:color w:val="auto"/>
              </w:rPr>
              <w:t>0</w:t>
            </w:r>
            <w:r w:rsidR="008A2ED3" w:rsidRPr="005B7CA3">
              <w:rPr>
                <w:color w:val="auto"/>
              </w:rPr>
              <w:t>%</w:t>
            </w:r>
          </w:p>
        </w:tc>
        <w:tc>
          <w:tcPr>
            <w:tcW w:w="1985" w:type="dxa"/>
            <w:tcBorders>
              <w:top w:val="single" w:sz="4" w:space="0" w:color="000000"/>
              <w:left w:val="single" w:sz="4" w:space="0" w:color="000000"/>
              <w:bottom w:val="single" w:sz="4" w:space="0" w:color="000000"/>
              <w:right w:val="single" w:sz="4" w:space="0" w:color="000000"/>
            </w:tcBorders>
            <w:vAlign w:val="center"/>
          </w:tcPr>
          <w:p w14:paraId="329EA7C1" w14:textId="4A2713CB" w:rsidR="008511B0" w:rsidRPr="005B7CA3" w:rsidRDefault="00297426" w:rsidP="00124B50">
            <w:pPr>
              <w:spacing w:after="0" w:line="259" w:lineRule="auto"/>
              <w:ind w:left="0" w:right="55" w:firstLine="0"/>
              <w:jc w:val="center"/>
              <w:rPr>
                <w:color w:val="auto"/>
              </w:rPr>
            </w:pPr>
            <w:r w:rsidRPr="005B7CA3">
              <w:rPr>
                <w:color w:val="auto"/>
              </w:rPr>
              <w:t>6</w:t>
            </w:r>
            <w:r w:rsidR="003C77A6" w:rsidRPr="005B7CA3">
              <w:rPr>
                <w:color w:val="auto"/>
              </w:rPr>
              <w:t>0</w:t>
            </w:r>
          </w:p>
        </w:tc>
      </w:tr>
      <w:tr w:rsidR="00C46588" w:rsidRPr="005B7CA3" w14:paraId="6ABDFC5C" w14:textId="77777777" w:rsidTr="00EF3C42">
        <w:trPr>
          <w:trHeight w:val="397"/>
        </w:trPr>
        <w:tc>
          <w:tcPr>
            <w:tcW w:w="9601" w:type="dxa"/>
            <w:gridSpan w:val="4"/>
            <w:tcBorders>
              <w:top w:val="single" w:sz="4" w:space="0" w:color="000000"/>
              <w:left w:val="single" w:sz="4" w:space="0" w:color="000000"/>
              <w:bottom w:val="single" w:sz="4" w:space="0" w:color="000000"/>
              <w:right w:val="single" w:sz="4" w:space="0" w:color="000000"/>
            </w:tcBorders>
            <w:vAlign w:val="center"/>
          </w:tcPr>
          <w:p w14:paraId="264CC8BF" w14:textId="77777777" w:rsidR="00124B50" w:rsidRPr="005B7CA3" w:rsidRDefault="00124B50" w:rsidP="00124B50">
            <w:pPr>
              <w:spacing w:after="0" w:line="259" w:lineRule="auto"/>
              <w:ind w:left="0" w:right="55" w:firstLine="0"/>
              <w:jc w:val="left"/>
              <w:rPr>
                <w:b/>
                <w:color w:val="auto"/>
              </w:rPr>
            </w:pPr>
            <w:r w:rsidRPr="005B7CA3">
              <w:rPr>
                <w:b/>
                <w:color w:val="auto"/>
              </w:rPr>
              <w:t>Kvaliteta</w:t>
            </w:r>
          </w:p>
        </w:tc>
      </w:tr>
      <w:tr w:rsidR="00C46588" w:rsidRPr="005B7CA3" w14:paraId="7AAAC531" w14:textId="77777777" w:rsidTr="00124B50">
        <w:trPr>
          <w:trHeight w:val="397"/>
        </w:trPr>
        <w:tc>
          <w:tcPr>
            <w:tcW w:w="847" w:type="dxa"/>
            <w:tcBorders>
              <w:top w:val="single" w:sz="4" w:space="0" w:color="000000"/>
              <w:left w:val="single" w:sz="4" w:space="0" w:color="000000"/>
              <w:bottom w:val="single" w:sz="4" w:space="0" w:color="000000"/>
              <w:right w:val="single" w:sz="4" w:space="0" w:color="000000"/>
            </w:tcBorders>
            <w:vAlign w:val="center"/>
          </w:tcPr>
          <w:p w14:paraId="15873F60" w14:textId="77777777" w:rsidR="008511B0" w:rsidRPr="005B7CA3" w:rsidRDefault="003C77A6" w:rsidP="00124B50">
            <w:pPr>
              <w:spacing w:after="0" w:line="259" w:lineRule="auto"/>
              <w:ind w:left="0" w:right="50" w:firstLine="0"/>
              <w:jc w:val="center"/>
              <w:rPr>
                <w:color w:val="auto"/>
              </w:rPr>
            </w:pPr>
            <w:r w:rsidRPr="005B7CA3">
              <w:rPr>
                <w:color w:val="auto"/>
              </w:rPr>
              <w:t>2</w:t>
            </w:r>
            <w:r w:rsidR="008A2ED3" w:rsidRPr="005B7CA3">
              <w:rPr>
                <w:color w:val="auto"/>
              </w:rPr>
              <w:t>.</w:t>
            </w:r>
          </w:p>
        </w:tc>
        <w:tc>
          <w:tcPr>
            <w:tcW w:w="4785" w:type="dxa"/>
            <w:tcBorders>
              <w:top w:val="single" w:sz="4" w:space="0" w:color="000000"/>
              <w:left w:val="single" w:sz="4" w:space="0" w:color="000000"/>
              <w:bottom w:val="single" w:sz="4" w:space="0" w:color="000000"/>
              <w:right w:val="single" w:sz="4" w:space="0" w:color="000000"/>
            </w:tcBorders>
            <w:vAlign w:val="center"/>
          </w:tcPr>
          <w:p w14:paraId="0096F336" w14:textId="77777777" w:rsidR="008511B0" w:rsidRPr="005B7CA3" w:rsidRDefault="00A7096D" w:rsidP="00124B50">
            <w:pPr>
              <w:spacing w:after="0" w:line="259" w:lineRule="auto"/>
              <w:ind w:left="0" w:firstLine="0"/>
              <w:jc w:val="left"/>
              <w:rPr>
                <w:color w:val="auto"/>
              </w:rPr>
            </w:pPr>
            <w:r w:rsidRPr="005B7CA3">
              <w:rPr>
                <w:color w:val="auto"/>
              </w:rPr>
              <w:t>Nefinancijski kriterij (k</w:t>
            </w:r>
            <w:r w:rsidR="008A2ED3" w:rsidRPr="005B7CA3">
              <w:rPr>
                <w:color w:val="auto"/>
              </w:rPr>
              <w:t>ljučni stručnjaci</w:t>
            </w:r>
            <w:r w:rsidRPr="005B7CA3">
              <w:rPr>
                <w:color w:val="auto"/>
              </w:rPr>
              <w:t>)</w:t>
            </w:r>
            <w:r w:rsidR="008A2ED3" w:rsidRPr="005B7CA3">
              <w:rPr>
                <w:color w:val="auto"/>
              </w:rPr>
              <w:t xml:space="preserve"> - KS</w:t>
            </w:r>
          </w:p>
        </w:tc>
        <w:tc>
          <w:tcPr>
            <w:tcW w:w="1984" w:type="dxa"/>
            <w:tcBorders>
              <w:top w:val="single" w:sz="4" w:space="0" w:color="000000"/>
              <w:left w:val="single" w:sz="4" w:space="0" w:color="000000"/>
              <w:bottom w:val="single" w:sz="4" w:space="0" w:color="000000"/>
              <w:right w:val="single" w:sz="4" w:space="0" w:color="000000"/>
            </w:tcBorders>
            <w:vAlign w:val="center"/>
          </w:tcPr>
          <w:p w14:paraId="39FD0DF9" w14:textId="5AE949DD" w:rsidR="008511B0" w:rsidRPr="005B7CA3" w:rsidRDefault="00297426" w:rsidP="00124B50">
            <w:pPr>
              <w:spacing w:after="0" w:line="259" w:lineRule="auto"/>
              <w:ind w:left="0" w:right="52" w:firstLine="0"/>
              <w:jc w:val="center"/>
              <w:rPr>
                <w:color w:val="auto"/>
              </w:rPr>
            </w:pPr>
            <w:r w:rsidRPr="005B7CA3">
              <w:rPr>
                <w:color w:val="auto"/>
              </w:rPr>
              <w:t>4</w:t>
            </w:r>
            <w:r w:rsidR="008A2ED3" w:rsidRPr="005B7CA3">
              <w:rPr>
                <w:color w:val="auto"/>
              </w:rPr>
              <w:t>0%</w:t>
            </w:r>
          </w:p>
        </w:tc>
        <w:tc>
          <w:tcPr>
            <w:tcW w:w="1985" w:type="dxa"/>
            <w:tcBorders>
              <w:top w:val="single" w:sz="4" w:space="0" w:color="000000"/>
              <w:left w:val="single" w:sz="4" w:space="0" w:color="000000"/>
              <w:bottom w:val="single" w:sz="4" w:space="0" w:color="000000"/>
              <w:right w:val="single" w:sz="4" w:space="0" w:color="000000"/>
            </w:tcBorders>
            <w:vAlign w:val="center"/>
          </w:tcPr>
          <w:p w14:paraId="3C0DDB81" w14:textId="783791ED" w:rsidR="008511B0" w:rsidRPr="005B7CA3" w:rsidRDefault="00297426" w:rsidP="00124B50">
            <w:pPr>
              <w:spacing w:after="0" w:line="259" w:lineRule="auto"/>
              <w:ind w:left="0" w:right="55" w:firstLine="0"/>
              <w:jc w:val="center"/>
              <w:rPr>
                <w:color w:val="auto"/>
              </w:rPr>
            </w:pPr>
            <w:r w:rsidRPr="005B7CA3">
              <w:rPr>
                <w:color w:val="auto"/>
              </w:rPr>
              <w:t>4</w:t>
            </w:r>
            <w:r w:rsidR="003C77A6" w:rsidRPr="005B7CA3">
              <w:rPr>
                <w:color w:val="auto"/>
              </w:rPr>
              <w:t>0</w:t>
            </w:r>
          </w:p>
        </w:tc>
      </w:tr>
      <w:tr w:rsidR="00C46588" w:rsidRPr="005B7CA3" w14:paraId="43A087B2" w14:textId="77777777" w:rsidTr="00124B50">
        <w:trPr>
          <w:trHeight w:val="397"/>
        </w:trPr>
        <w:tc>
          <w:tcPr>
            <w:tcW w:w="847" w:type="dxa"/>
            <w:tcBorders>
              <w:top w:val="single" w:sz="4" w:space="0" w:color="000000"/>
              <w:left w:val="single" w:sz="4" w:space="0" w:color="000000"/>
              <w:bottom w:val="single" w:sz="4" w:space="0" w:color="000000"/>
              <w:right w:val="single" w:sz="4" w:space="0" w:color="000000"/>
            </w:tcBorders>
            <w:vAlign w:val="center"/>
          </w:tcPr>
          <w:p w14:paraId="045BE722" w14:textId="77777777" w:rsidR="008511B0" w:rsidRPr="005B7CA3" w:rsidRDefault="008511B0" w:rsidP="00124B50">
            <w:pPr>
              <w:spacing w:after="0" w:line="259" w:lineRule="auto"/>
              <w:ind w:left="2" w:firstLine="0"/>
              <w:jc w:val="center"/>
              <w:rPr>
                <w:color w:val="auto"/>
              </w:rPr>
            </w:pPr>
          </w:p>
        </w:tc>
        <w:tc>
          <w:tcPr>
            <w:tcW w:w="4785" w:type="dxa"/>
            <w:tcBorders>
              <w:top w:val="single" w:sz="4" w:space="0" w:color="000000"/>
              <w:left w:val="single" w:sz="4" w:space="0" w:color="000000"/>
              <w:bottom w:val="single" w:sz="4" w:space="0" w:color="000000"/>
              <w:right w:val="single" w:sz="4" w:space="0" w:color="000000"/>
            </w:tcBorders>
            <w:vAlign w:val="center"/>
          </w:tcPr>
          <w:p w14:paraId="54BEC06B" w14:textId="77777777" w:rsidR="008511B0" w:rsidRPr="005B7CA3" w:rsidRDefault="008A2ED3" w:rsidP="00124B50">
            <w:pPr>
              <w:spacing w:after="0" w:line="259" w:lineRule="auto"/>
              <w:ind w:left="0" w:firstLine="0"/>
              <w:jc w:val="left"/>
              <w:rPr>
                <w:color w:val="auto"/>
              </w:rPr>
            </w:pPr>
            <w:r w:rsidRPr="005B7CA3">
              <w:rPr>
                <w:color w:val="auto"/>
              </w:rPr>
              <w:t>MAKSIMALNI BROJ BODOVA</w:t>
            </w:r>
          </w:p>
        </w:tc>
        <w:tc>
          <w:tcPr>
            <w:tcW w:w="1984" w:type="dxa"/>
            <w:tcBorders>
              <w:top w:val="single" w:sz="4" w:space="0" w:color="000000"/>
              <w:left w:val="single" w:sz="4" w:space="0" w:color="000000"/>
              <w:bottom w:val="single" w:sz="4" w:space="0" w:color="000000"/>
              <w:right w:val="single" w:sz="4" w:space="0" w:color="000000"/>
            </w:tcBorders>
            <w:vAlign w:val="center"/>
          </w:tcPr>
          <w:p w14:paraId="34E8A422" w14:textId="77777777" w:rsidR="008511B0" w:rsidRPr="005B7CA3" w:rsidRDefault="008A2ED3" w:rsidP="00124B50">
            <w:pPr>
              <w:spacing w:after="0" w:line="259" w:lineRule="auto"/>
              <w:ind w:left="0" w:right="54" w:firstLine="0"/>
              <w:jc w:val="center"/>
              <w:rPr>
                <w:color w:val="auto"/>
              </w:rPr>
            </w:pPr>
            <w:r w:rsidRPr="005B7CA3">
              <w:rPr>
                <w:color w:val="auto"/>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14:paraId="5BED8F55" w14:textId="77777777" w:rsidR="008511B0" w:rsidRPr="005B7CA3" w:rsidRDefault="003C77A6" w:rsidP="00124B50">
            <w:pPr>
              <w:spacing w:after="0" w:line="259" w:lineRule="auto"/>
              <w:ind w:left="0" w:right="55" w:firstLine="0"/>
              <w:jc w:val="center"/>
              <w:rPr>
                <w:color w:val="auto"/>
              </w:rPr>
            </w:pPr>
            <w:r w:rsidRPr="005B7CA3">
              <w:rPr>
                <w:color w:val="auto"/>
              </w:rPr>
              <w:t>100</w:t>
            </w:r>
          </w:p>
        </w:tc>
      </w:tr>
    </w:tbl>
    <w:p w14:paraId="00828D03" w14:textId="77777777" w:rsidR="003C77A6" w:rsidRPr="005B7CA3" w:rsidRDefault="003C77A6" w:rsidP="00945A8B">
      <w:pPr>
        <w:tabs>
          <w:tab w:val="center" w:pos="1416"/>
          <w:tab w:val="center" w:pos="2664"/>
        </w:tabs>
        <w:spacing w:after="0" w:line="249" w:lineRule="auto"/>
        <w:ind w:left="0" w:firstLine="0"/>
        <w:rPr>
          <w:color w:val="auto"/>
        </w:rPr>
      </w:pPr>
    </w:p>
    <w:p w14:paraId="2B685B4C" w14:textId="77777777" w:rsidR="00124B50" w:rsidRPr="005B7CA3" w:rsidRDefault="00124B50" w:rsidP="00124B50">
      <w:pPr>
        <w:tabs>
          <w:tab w:val="center" w:pos="1416"/>
          <w:tab w:val="center" w:pos="2664"/>
        </w:tabs>
        <w:spacing w:after="266" w:line="249" w:lineRule="auto"/>
        <w:ind w:left="0" w:firstLine="0"/>
        <w:rPr>
          <w:color w:val="auto"/>
        </w:rPr>
      </w:pPr>
      <w:r w:rsidRPr="005B7CA3">
        <w:rPr>
          <w:color w:val="auto"/>
        </w:rPr>
        <w:t>Naručitelj može radi lakšeg računanja svakom kriteriju prema njegovom relativnom značaju dodijeliti maksimalan broj bodova.</w:t>
      </w:r>
    </w:p>
    <w:p w14:paraId="5D8336B8" w14:textId="77777777" w:rsidR="008511B0" w:rsidRPr="005B7CA3" w:rsidRDefault="008A2ED3">
      <w:pPr>
        <w:tabs>
          <w:tab w:val="center" w:pos="1416"/>
          <w:tab w:val="center" w:pos="2664"/>
        </w:tabs>
        <w:spacing w:after="266" w:line="249" w:lineRule="auto"/>
        <w:ind w:left="0" w:firstLine="0"/>
        <w:jc w:val="left"/>
        <w:rPr>
          <w:color w:val="auto"/>
        </w:rPr>
      </w:pPr>
      <w:r w:rsidRPr="005B7CA3">
        <w:rPr>
          <w:b/>
          <w:color w:val="auto"/>
        </w:rPr>
        <w:t>Formula:</w:t>
      </w:r>
      <w:r w:rsidRPr="005B7CA3">
        <w:rPr>
          <w:b/>
          <w:color w:val="auto"/>
        </w:rPr>
        <w:tab/>
      </w:r>
      <w:r w:rsidRPr="005B7CA3">
        <w:rPr>
          <w:b/>
          <w:color w:val="auto"/>
        </w:rPr>
        <w:tab/>
        <w:t>T</w:t>
      </w:r>
      <w:r w:rsidR="003C77A6" w:rsidRPr="005B7CA3">
        <w:rPr>
          <w:b/>
          <w:color w:val="auto"/>
        </w:rPr>
        <w:t xml:space="preserve"> </w:t>
      </w:r>
      <w:r w:rsidRPr="005B7CA3">
        <w:rPr>
          <w:b/>
          <w:color w:val="auto"/>
        </w:rPr>
        <w:t>= P + KS</w:t>
      </w:r>
    </w:p>
    <w:p w14:paraId="0DD71A75" w14:textId="77777777" w:rsidR="008511B0" w:rsidRPr="005B7CA3" w:rsidRDefault="008A2ED3" w:rsidP="00124B50">
      <w:pPr>
        <w:spacing w:after="0"/>
        <w:ind w:left="-5" w:right="407"/>
        <w:rPr>
          <w:color w:val="auto"/>
        </w:rPr>
      </w:pPr>
      <w:r w:rsidRPr="005B7CA3">
        <w:rPr>
          <w:b/>
          <w:color w:val="auto"/>
        </w:rPr>
        <w:t>T</w:t>
      </w:r>
      <w:r w:rsidRPr="005B7CA3">
        <w:rPr>
          <w:color w:val="auto"/>
        </w:rPr>
        <w:t xml:space="preserve"> = ukupan broj bodova</w:t>
      </w:r>
    </w:p>
    <w:p w14:paraId="101EC1FD" w14:textId="77777777" w:rsidR="008511B0" w:rsidRPr="005B7CA3" w:rsidRDefault="008A2ED3" w:rsidP="00124B50">
      <w:pPr>
        <w:spacing w:after="0"/>
        <w:ind w:left="-5" w:right="407"/>
        <w:rPr>
          <w:color w:val="auto"/>
        </w:rPr>
      </w:pPr>
      <w:r w:rsidRPr="005B7CA3">
        <w:rPr>
          <w:b/>
          <w:color w:val="auto"/>
        </w:rPr>
        <w:t>P</w:t>
      </w:r>
      <w:r w:rsidRPr="005B7CA3">
        <w:rPr>
          <w:color w:val="auto"/>
        </w:rPr>
        <w:t xml:space="preserve"> = broj bodova koji je ponuda dobila za ponuđenu cijenu</w:t>
      </w:r>
    </w:p>
    <w:p w14:paraId="0704C554" w14:textId="77777777" w:rsidR="008511B0" w:rsidRPr="005B7CA3" w:rsidRDefault="008A2ED3">
      <w:pPr>
        <w:spacing w:after="273"/>
        <w:ind w:left="-5" w:right="407"/>
        <w:rPr>
          <w:color w:val="auto"/>
        </w:rPr>
      </w:pPr>
      <w:r w:rsidRPr="005B7CA3">
        <w:rPr>
          <w:b/>
          <w:color w:val="auto"/>
        </w:rPr>
        <w:t>KS</w:t>
      </w:r>
      <w:r w:rsidRPr="005B7CA3">
        <w:rPr>
          <w:color w:val="auto"/>
        </w:rPr>
        <w:t xml:space="preserve"> = broj bodova koji je ponuda dobila za ključne stručnjake</w:t>
      </w:r>
    </w:p>
    <w:p w14:paraId="5D12E6C1" w14:textId="77777777" w:rsidR="008511B0" w:rsidRPr="005B7CA3" w:rsidRDefault="00492796">
      <w:pPr>
        <w:spacing w:after="262" w:line="249" w:lineRule="auto"/>
        <w:ind w:right="404"/>
        <w:rPr>
          <w:color w:val="auto"/>
        </w:rPr>
      </w:pPr>
      <w:r w:rsidRPr="005B7CA3">
        <w:rPr>
          <w:b/>
          <w:color w:val="auto"/>
        </w:rPr>
        <w:t>1. Financijski kriterij (cijena)</w:t>
      </w:r>
      <w:r w:rsidR="000B4995" w:rsidRPr="005B7CA3">
        <w:rPr>
          <w:b/>
          <w:color w:val="auto"/>
        </w:rPr>
        <w:t xml:space="preserve"> – P </w:t>
      </w:r>
    </w:p>
    <w:p w14:paraId="392B5FA4" w14:textId="77777777" w:rsidR="008511B0" w:rsidRPr="005B7CA3" w:rsidRDefault="00492796">
      <w:pPr>
        <w:spacing w:after="266"/>
        <w:ind w:left="-5" w:right="407"/>
        <w:rPr>
          <w:color w:val="auto"/>
        </w:rPr>
      </w:pPr>
      <w:r w:rsidRPr="005B7CA3">
        <w:rPr>
          <w:color w:val="auto"/>
        </w:rPr>
        <w:t xml:space="preserve">Cijena se određuje </w:t>
      </w:r>
      <w:r w:rsidR="008A2ED3" w:rsidRPr="005B7CA3">
        <w:rPr>
          <w:color w:val="auto"/>
        </w:rPr>
        <w:t>sukladno Troškovniku.</w:t>
      </w:r>
    </w:p>
    <w:p w14:paraId="5000F523" w14:textId="77777777" w:rsidR="008511B0" w:rsidRPr="005B7CA3" w:rsidRDefault="008A2ED3">
      <w:pPr>
        <w:spacing w:after="268"/>
        <w:ind w:left="-5" w:right="407"/>
        <w:rPr>
          <w:color w:val="auto"/>
        </w:rPr>
      </w:pPr>
      <w:r w:rsidRPr="005B7CA3">
        <w:rPr>
          <w:color w:val="auto"/>
        </w:rPr>
        <w:t>Način bodovanja – cijena:</w:t>
      </w:r>
    </w:p>
    <w:p w14:paraId="4FC92265" w14:textId="01DF589D" w:rsidR="008511B0" w:rsidRPr="005B7CA3" w:rsidRDefault="008A2ED3">
      <w:pPr>
        <w:spacing w:after="312"/>
        <w:ind w:left="-5" w:right="407"/>
        <w:rPr>
          <w:color w:val="auto"/>
        </w:rPr>
      </w:pPr>
      <w:r w:rsidRPr="005B7CA3">
        <w:rPr>
          <w:color w:val="auto"/>
        </w:rPr>
        <w:t xml:space="preserve">Maksimalni broj bodova koji valjana ponuda može dobiti prema ovom kriteriju je </w:t>
      </w:r>
      <w:r w:rsidR="00297426" w:rsidRPr="005B7CA3">
        <w:rPr>
          <w:color w:val="auto"/>
        </w:rPr>
        <w:t>6</w:t>
      </w:r>
      <w:r w:rsidRPr="005B7CA3">
        <w:rPr>
          <w:color w:val="auto"/>
        </w:rPr>
        <w:t>0. Maksimalni broj bodova dodijeliti će se ponudi s najnižom cijenom. Ovisno o najnižoj cijeni ponude ostale ponude će dobiti manji broj bodova, sukladno sljedećoj formuli:</w:t>
      </w:r>
    </w:p>
    <w:p w14:paraId="72395EFF" w14:textId="7C2EFC41" w:rsidR="008511B0" w:rsidRPr="005B7CA3" w:rsidRDefault="008A2ED3" w:rsidP="00124B50">
      <w:pPr>
        <w:spacing w:after="208" w:line="259" w:lineRule="auto"/>
        <w:ind w:left="0" w:firstLine="0"/>
        <w:jc w:val="center"/>
        <w:rPr>
          <w:color w:val="auto"/>
        </w:rPr>
      </w:pPr>
      <w:r w:rsidRPr="005B7CA3">
        <w:rPr>
          <w:b/>
          <w:color w:val="auto"/>
          <w:sz w:val="28"/>
        </w:rPr>
        <w:t xml:space="preserve">P = Pl / Pt * </w:t>
      </w:r>
      <w:r w:rsidR="00297426" w:rsidRPr="005B7CA3">
        <w:rPr>
          <w:b/>
          <w:color w:val="auto"/>
          <w:sz w:val="28"/>
        </w:rPr>
        <w:t>6</w:t>
      </w:r>
      <w:r w:rsidRPr="005B7CA3">
        <w:rPr>
          <w:b/>
          <w:color w:val="auto"/>
          <w:sz w:val="28"/>
        </w:rPr>
        <w:t>0</w:t>
      </w:r>
    </w:p>
    <w:p w14:paraId="1DFE4277" w14:textId="77777777" w:rsidR="008511B0" w:rsidRPr="005B7CA3" w:rsidRDefault="008A2ED3">
      <w:pPr>
        <w:spacing w:after="12"/>
        <w:ind w:left="-5" w:right="407"/>
        <w:rPr>
          <w:color w:val="auto"/>
        </w:rPr>
      </w:pPr>
      <w:r w:rsidRPr="005B7CA3">
        <w:rPr>
          <w:b/>
          <w:color w:val="auto"/>
        </w:rPr>
        <w:t>P</w:t>
      </w:r>
      <w:r w:rsidRPr="005B7CA3">
        <w:rPr>
          <w:color w:val="auto"/>
        </w:rPr>
        <w:t xml:space="preserve"> – broj bodova koji je ponuda dobila za ponuđenu cijenu (maksimalno 2 (dvije) decimale)</w:t>
      </w:r>
    </w:p>
    <w:p w14:paraId="3E48A360" w14:textId="77777777" w:rsidR="008511B0" w:rsidRPr="005B7CA3" w:rsidRDefault="008A2ED3">
      <w:pPr>
        <w:spacing w:after="12"/>
        <w:ind w:left="-5" w:right="407"/>
        <w:rPr>
          <w:color w:val="auto"/>
        </w:rPr>
      </w:pPr>
      <w:r w:rsidRPr="005B7CA3">
        <w:rPr>
          <w:b/>
          <w:color w:val="auto"/>
        </w:rPr>
        <w:t>Pl</w:t>
      </w:r>
      <w:r w:rsidRPr="005B7CA3">
        <w:rPr>
          <w:color w:val="auto"/>
        </w:rPr>
        <w:t xml:space="preserve"> – najniža cijena ponuđena u postupku javne nabave </w:t>
      </w:r>
    </w:p>
    <w:p w14:paraId="03B0730B" w14:textId="77777777" w:rsidR="008511B0" w:rsidRPr="005B7CA3" w:rsidRDefault="008A2ED3">
      <w:pPr>
        <w:spacing w:after="12"/>
        <w:ind w:left="-5" w:right="407"/>
        <w:rPr>
          <w:color w:val="auto"/>
        </w:rPr>
      </w:pPr>
      <w:r w:rsidRPr="005B7CA3">
        <w:rPr>
          <w:b/>
          <w:color w:val="auto"/>
        </w:rPr>
        <w:t>Pt</w:t>
      </w:r>
      <w:r w:rsidRPr="005B7CA3">
        <w:rPr>
          <w:color w:val="auto"/>
        </w:rPr>
        <w:t xml:space="preserve"> – cijena ponude koja je predmet ocjene </w:t>
      </w:r>
    </w:p>
    <w:p w14:paraId="233A2651" w14:textId="65CA4749" w:rsidR="008511B0" w:rsidRPr="005B7CA3" w:rsidRDefault="00297426" w:rsidP="00945A8B">
      <w:pPr>
        <w:ind w:left="-5" w:right="407"/>
        <w:rPr>
          <w:color w:val="auto"/>
        </w:rPr>
      </w:pPr>
      <w:r w:rsidRPr="005B7CA3">
        <w:rPr>
          <w:b/>
          <w:color w:val="auto"/>
        </w:rPr>
        <w:t>6</w:t>
      </w:r>
      <w:r w:rsidR="008A2ED3" w:rsidRPr="005B7CA3">
        <w:rPr>
          <w:b/>
          <w:color w:val="auto"/>
        </w:rPr>
        <w:t>0</w:t>
      </w:r>
      <w:r w:rsidR="008A2ED3" w:rsidRPr="005B7CA3">
        <w:rPr>
          <w:color w:val="auto"/>
        </w:rPr>
        <w:t xml:space="preserve"> – maksimalni broj bodova </w:t>
      </w:r>
    </w:p>
    <w:p w14:paraId="08DCC98C" w14:textId="77777777" w:rsidR="008511B0" w:rsidRPr="005B7CA3" w:rsidRDefault="008A2ED3">
      <w:pPr>
        <w:spacing w:after="265" w:line="249" w:lineRule="auto"/>
        <w:ind w:right="404"/>
        <w:rPr>
          <w:color w:val="auto"/>
        </w:rPr>
      </w:pPr>
      <w:r w:rsidRPr="005B7CA3">
        <w:rPr>
          <w:b/>
          <w:color w:val="auto"/>
        </w:rPr>
        <w:t xml:space="preserve">2. </w:t>
      </w:r>
      <w:r w:rsidR="000B4995" w:rsidRPr="005B7CA3">
        <w:rPr>
          <w:b/>
          <w:color w:val="auto"/>
        </w:rPr>
        <w:t xml:space="preserve">Nefinancijski kriterij (ključni stručnjaci) – KS </w:t>
      </w:r>
    </w:p>
    <w:p w14:paraId="192CA45A" w14:textId="1FD43A39" w:rsidR="00124B50" w:rsidRPr="005B7CA3" w:rsidRDefault="00124B50">
      <w:pPr>
        <w:ind w:left="-5" w:right="407"/>
        <w:rPr>
          <w:color w:val="auto"/>
        </w:rPr>
      </w:pPr>
      <w:r w:rsidRPr="005B7CA3">
        <w:rPr>
          <w:color w:val="auto"/>
        </w:rPr>
        <w:t xml:space="preserve">Maksimalni broj bodova koje Ponuditelj može ostvariti </w:t>
      </w:r>
      <w:r w:rsidR="00297426" w:rsidRPr="005B7CA3">
        <w:rPr>
          <w:color w:val="auto"/>
        </w:rPr>
        <w:t>u okviru dodatnog kriterija je 4</w:t>
      </w:r>
      <w:r w:rsidRPr="005B7CA3">
        <w:rPr>
          <w:color w:val="auto"/>
        </w:rPr>
        <w:t xml:space="preserve">0 bodova. </w:t>
      </w:r>
    </w:p>
    <w:p w14:paraId="60A9D5C7" w14:textId="77777777" w:rsidR="008511B0" w:rsidRPr="005B7CA3" w:rsidRDefault="008A2ED3">
      <w:pPr>
        <w:ind w:left="-5" w:right="407"/>
        <w:rPr>
          <w:color w:val="auto"/>
        </w:rPr>
      </w:pPr>
      <w:r w:rsidRPr="005B7CA3">
        <w:rPr>
          <w:color w:val="auto"/>
        </w:rPr>
        <w:t>Naručitelj je kao drugi kriterij odredio specifično znanje i iskustvo ključn</w:t>
      </w:r>
      <w:r w:rsidR="00124B50" w:rsidRPr="005B7CA3">
        <w:rPr>
          <w:color w:val="auto"/>
        </w:rPr>
        <w:t>ih stručnjaka</w:t>
      </w:r>
      <w:r w:rsidRPr="005B7CA3">
        <w:rPr>
          <w:color w:val="auto"/>
        </w:rPr>
        <w:t xml:space="preserve">. Naručitelj je odredio ovaj kriterij za odabir, s obzirom na procijenjenu vrijednost nabave te ozbiljnost i složenost predmeta nabave za koje će Naručitelj koristiti usluge koje su predmet ovog postupka javne nabave, kao i predviđeno trajanje provedbe predmeta nabave, te ključni </w:t>
      </w:r>
      <w:r w:rsidRPr="005B7CA3">
        <w:rPr>
          <w:color w:val="auto"/>
        </w:rPr>
        <w:lastRenderedPageBreak/>
        <w:t xml:space="preserve">utjecaj kvalitete stručnjaka na kvalitetno izvršenje usluga koje su predmet nabave, a koje su usluge detaljno opisane u </w:t>
      </w:r>
      <w:r w:rsidR="00124B50" w:rsidRPr="005B7CA3">
        <w:rPr>
          <w:b/>
          <w:color w:val="auto"/>
        </w:rPr>
        <w:t>Prilogu II</w:t>
      </w:r>
      <w:r w:rsidR="00124B50" w:rsidRPr="005B7CA3">
        <w:rPr>
          <w:color w:val="auto"/>
        </w:rPr>
        <w:t xml:space="preserve"> – Projektni zadatak</w:t>
      </w:r>
      <w:r w:rsidRPr="005B7CA3">
        <w:rPr>
          <w:color w:val="auto"/>
        </w:rPr>
        <w:t>.</w:t>
      </w:r>
    </w:p>
    <w:p w14:paraId="6E7B1F43" w14:textId="77777777" w:rsidR="008511B0" w:rsidRPr="005B7CA3" w:rsidRDefault="008A2ED3">
      <w:pPr>
        <w:spacing w:after="225"/>
        <w:ind w:left="-5" w:right="407"/>
        <w:rPr>
          <w:color w:val="auto"/>
        </w:rPr>
      </w:pPr>
      <w:r w:rsidRPr="005B7CA3">
        <w:rPr>
          <w:color w:val="auto"/>
        </w:rPr>
        <w:t>Naručitelj je stava kako je za uspješnu i pravovremenu provedbu predmeta nabave nužno da u pružanju usluga koje su predmet ove nabave sudjeluje Ponuditelj, odnosno, ključni stručnjaci Ponuditelja sa značajnim specifičnim stručnim iskustvom i to u</w:t>
      </w:r>
      <w:r w:rsidR="00C46588" w:rsidRPr="005B7CA3">
        <w:rPr>
          <w:color w:val="auto"/>
        </w:rPr>
        <w:t>pravo kako je traženo u ovoj dokumentaciji</w:t>
      </w:r>
      <w:r w:rsidRPr="005B7CA3">
        <w:rPr>
          <w:color w:val="auto"/>
        </w:rPr>
        <w:t xml:space="preserve">. Osim toga, ovaj kriterij za odabir je određen u potpunosti sukladno ZJN 2016. budući da je: </w:t>
      </w:r>
    </w:p>
    <w:p w14:paraId="046B43BB" w14:textId="77777777" w:rsidR="008511B0" w:rsidRPr="005B7CA3" w:rsidRDefault="008A2ED3">
      <w:pPr>
        <w:numPr>
          <w:ilvl w:val="0"/>
          <w:numId w:val="18"/>
        </w:numPr>
        <w:spacing w:after="225"/>
        <w:ind w:right="407"/>
        <w:rPr>
          <w:color w:val="auto"/>
        </w:rPr>
      </w:pPr>
      <w:r w:rsidRPr="005B7CA3">
        <w:rPr>
          <w:color w:val="auto"/>
        </w:rPr>
        <w:t xml:space="preserve">Člankom 284. stavkom 2. točkom 2. ZJN2016 propisano da kriteriji za odabir ponude mogu obuhvaćati na primjer: organizaciju, kvalifikacije i iskustvo osoblja angažiranog na izvršenju određenog ugovora, ako kvaliteta angažiranog osoblja može značajno utjecati na razinu uspješnosti izvršenja ugovora; </w:t>
      </w:r>
    </w:p>
    <w:p w14:paraId="2212101D" w14:textId="77777777" w:rsidR="008511B0" w:rsidRPr="005B7CA3" w:rsidRDefault="008A2ED3">
      <w:pPr>
        <w:numPr>
          <w:ilvl w:val="0"/>
          <w:numId w:val="18"/>
        </w:numPr>
        <w:spacing w:after="227"/>
        <w:ind w:right="407"/>
        <w:rPr>
          <w:color w:val="auto"/>
        </w:rPr>
      </w:pPr>
      <w:r w:rsidRPr="005B7CA3">
        <w:rPr>
          <w:color w:val="auto"/>
        </w:rPr>
        <w:t xml:space="preserve">Člankom 268. stavkom 1. točkom 8. ZJN2016 propisano </w:t>
      </w:r>
      <w:r w:rsidR="005343BB" w:rsidRPr="005B7CA3">
        <w:rPr>
          <w:color w:val="auto"/>
        </w:rPr>
        <w:t xml:space="preserve">je </w:t>
      </w:r>
      <w:r w:rsidRPr="005B7CA3">
        <w:rPr>
          <w:color w:val="auto"/>
        </w:rPr>
        <w:t>da se tehnička i stručna sposobnost gospodarskog subjekta može dokazati obrazovnim i stručnim kvalifikacijama pružatelja usluge ili izvođača radova pod uvjetom da se oni ne ocjenjuju u okviru kriterija za odabir ponude.</w:t>
      </w:r>
    </w:p>
    <w:p w14:paraId="2A00DE56" w14:textId="4B7EF729" w:rsidR="008511B0" w:rsidRPr="005B7CA3" w:rsidRDefault="008A2ED3">
      <w:pPr>
        <w:spacing w:after="12"/>
        <w:ind w:left="-5" w:right="407"/>
        <w:rPr>
          <w:color w:val="auto"/>
        </w:rPr>
      </w:pPr>
      <w:r w:rsidRPr="005B7CA3">
        <w:rPr>
          <w:color w:val="auto"/>
        </w:rPr>
        <w:t xml:space="preserve">Relativni značaj ovog kriterija je </w:t>
      </w:r>
      <w:r w:rsidR="002956EB" w:rsidRPr="005B7CA3">
        <w:rPr>
          <w:color w:val="auto"/>
        </w:rPr>
        <w:t>4</w:t>
      </w:r>
      <w:r w:rsidRPr="005B7CA3">
        <w:rPr>
          <w:color w:val="auto"/>
        </w:rPr>
        <w:t xml:space="preserve">0%. Za potrebe bodovanja, Naručitelj je odredio da jedan %-tak relativnog značaja odgovara jednom dodijeljenom bodu. Dakle, Ponuditelj koji dobije maksimalnih </w:t>
      </w:r>
      <w:r w:rsidR="002956EB" w:rsidRPr="005B7CA3">
        <w:rPr>
          <w:color w:val="auto"/>
        </w:rPr>
        <w:t>4</w:t>
      </w:r>
      <w:r w:rsidR="00401046" w:rsidRPr="005B7CA3">
        <w:rPr>
          <w:color w:val="auto"/>
        </w:rPr>
        <w:t>0</w:t>
      </w:r>
      <w:r w:rsidRPr="005B7CA3">
        <w:rPr>
          <w:color w:val="auto"/>
        </w:rPr>
        <w:t xml:space="preserve"> bodova dobio je maksimalnih </w:t>
      </w:r>
      <w:r w:rsidR="002956EB" w:rsidRPr="005B7CA3">
        <w:rPr>
          <w:color w:val="auto"/>
        </w:rPr>
        <w:t>4</w:t>
      </w:r>
      <w:r w:rsidRPr="005B7CA3">
        <w:rPr>
          <w:color w:val="auto"/>
        </w:rPr>
        <w:t xml:space="preserve">0% vrijednosti ponude. Naručitelj će bodove za ključne stručnjake dodjeljivati na način kako slijedi: </w:t>
      </w:r>
    </w:p>
    <w:p w14:paraId="7E5E4CC0" w14:textId="77777777" w:rsidR="008511B0" w:rsidRPr="005B7CA3" w:rsidRDefault="008511B0" w:rsidP="00945A8B">
      <w:pPr>
        <w:spacing w:after="0" w:line="259" w:lineRule="auto"/>
        <w:ind w:left="0" w:firstLine="0"/>
        <w:jc w:val="left"/>
        <w:rPr>
          <w:color w:val="auto"/>
        </w:rPr>
      </w:pPr>
    </w:p>
    <w:tbl>
      <w:tblPr>
        <w:tblStyle w:val="Reetkatablice"/>
        <w:tblW w:w="9493" w:type="dxa"/>
        <w:tblLook w:val="04A0" w:firstRow="1" w:lastRow="0" w:firstColumn="1" w:lastColumn="0" w:noHBand="0" w:noVBand="1"/>
      </w:tblPr>
      <w:tblGrid>
        <w:gridCol w:w="790"/>
        <w:gridCol w:w="3741"/>
        <w:gridCol w:w="2377"/>
        <w:gridCol w:w="1026"/>
        <w:gridCol w:w="1559"/>
      </w:tblGrid>
      <w:tr w:rsidR="00D407A4" w:rsidRPr="005B7CA3" w14:paraId="61BE13C6" w14:textId="77777777" w:rsidTr="00945A8B">
        <w:trPr>
          <w:tblHeader/>
        </w:trPr>
        <w:tc>
          <w:tcPr>
            <w:tcW w:w="790" w:type="dxa"/>
            <w:tcBorders>
              <w:top w:val="single" w:sz="4" w:space="0" w:color="000000"/>
              <w:left w:val="single" w:sz="4" w:space="0" w:color="000000"/>
              <w:bottom w:val="single" w:sz="4" w:space="0" w:color="000000"/>
              <w:right w:val="single" w:sz="4" w:space="0" w:color="000000"/>
            </w:tcBorders>
            <w:vAlign w:val="center"/>
          </w:tcPr>
          <w:p w14:paraId="02B354D8" w14:textId="77777777" w:rsidR="00401046" w:rsidRPr="005B7CA3" w:rsidRDefault="00401046" w:rsidP="00945A8B">
            <w:pPr>
              <w:spacing w:after="0" w:line="259" w:lineRule="auto"/>
              <w:ind w:left="0" w:firstLine="0"/>
              <w:jc w:val="center"/>
              <w:rPr>
                <w:color w:val="auto"/>
              </w:rPr>
            </w:pPr>
            <w:r w:rsidRPr="005B7CA3">
              <w:rPr>
                <w:color w:val="auto"/>
              </w:rPr>
              <w:t>Redni broj</w:t>
            </w:r>
          </w:p>
        </w:tc>
        <w:tc>
          <w:tcPr>
            <w:tcW w:w="3741" w:type="dxa"/>
            <w:tcBorders>
              <w:top w:val="single" w:sz="4" w:space="0" w:color="000000"/>
              <w:left w:val="single" w:sz="4" w:space="0" w:color="000000"/>
              <w:bottom w:val="single" w:sz="4" w:space="0" w:color="000000"/>
              <w:right w:val="single" w:sz="4" w:space="0" w:color="000000"/>
            </w:tcBorders>
            <w:vAlign w:val="center"/>
          </w:tcPr>
          <w:p w14:paraId="34CA95F2" w14:textId="77777777" w:rsidR="00401046" w:rsidRPr="005B7CA3" w:rsidRDefault="00401046" w:rsidP="00945A8B">
            <w:pPr>
              <w:spacing w:after="0" w:line="259" w:lineRule="auto"/>
              <w:ind w:left="0" w:right="59" w:firstLine="0"/>
              <w:jc w:val="center"/>
              <w:rPr>
                <w:color w:val="auto"/>
              </w:rPr>
            </w:pPr>
            <w:r w:rsidRPr="005B7CA3">
              <w:rPr>
                <w:color w:val="auto"/>
              </w:rPr>
              <w:t>Ključni stručnjaci ponuditelja</w:t>
            </w:r>
          </w:p>
        </w:tc>
        <w:tc>
          <w:tcPr>
            <w:tcW w:w="2377" w:type="dxa"/>
            <w:tcBorders>
              <w:top w:val="single" w:sz="4" w:space="0" w:color="000000"/>
              <w:left w:val="single" w:sz="4" w:space="0" w:color="000000"/>
              <w:bottom w:val="single" w:sz="4" w:space="0" w:color="000000"/>
              <w:right w:val="single" w:sz="4" w:space="0" w:color="000000"/>
            </w:tcBorders>
            <w:vAlign w:val="center"/>
          </w:tcPr>
          <w:p w14:paraId="5AE73696" w14:textId="77777777" w:rsidR="00401046" w:rsidRPr="005B7CA3" w:rsidRDefault="008271F0" w:rsidP="00945A8B">
            <w:pPr>
              <w:spacing w:after="0" w:line="259" w:lineRule="auto"/>
              <w:ind w:left="0" w:right="63" w:firstLine="0"/>
              <w:jc w:val="center"/>
              <w:rPr>
                <w:color w:val="auto"/>
              </w:rPr>
            </w:pPr>
            <w:r w:rsidRPr="005B7CA3">
              <w:rPr>
                <w:color w:val="auto"/>
              </w:rPr>
              <w:t>Godine iskustva</w:t>
            </w:r>
          </w:p>
        </w:tc>
        <w:tc>
          <w:tcPr>
            <w:tcW w:w="1026" w:type="dxa"/>
            <w:tcBorders>
              <w:top w:val="single" w:sz="4" w:space="0" w:color="000000"/>
              <w:left w:val="single" w:sz="4" w:space="0" w:color="000000"/>
              <w:bottom w:val="single" w:sz="4" w:space="0" w:color="000000"/>
              <w:right w:val="single" w:sz="4" w:space="0" w:color="000000"/>
            </w:tcBorders>
            <w:vAlign w:val="center"/>
          </w:tcPr>
          <w:p w14:paraId="732608E2" w14:textId="77777777" w:rsidR="00401046" w:rsidRPr="005B7CA3" w:rsidRDefault="00401046" w:rsidP="00945A8B">
            <w:pPr>
              <w:spacing w:after="0" w:line="259" w:lineRule="auto"/>
              <w:ind w:left="103" w:firstLine="0"/>
              <w:jc w:val="center"/>
              <w:rPr>
                <w:color w:val="auto"/>
              </w:rPr>
            </w:pPr>
            <w:r w:rsidRPr="005B7CA3">
              <w:rPr>
                <w:color w:val="auto"/>
              </w:rPr>
              <w:t>Bodovi</w:t>
            </w:r>
          </w:p>
        </w:tc>
        <w:tc>
          <w:tcPr>
            <w:tcW w:w="1559" w:type="dxa"/>
            <w:tcBorders>
              <w:top w:val="single" w:sz="4" w:space="0" w:color="000000"/>
              <w:left w:val="single" w:sz="4" w:space="0" w:color="000000"/>
              <w:bottom w:val="single" w:sz="4" w:space="0" w:color="000000"/>
              <w:right w:val="single" w:sz="4" w:space="0" w:color="000000"/>
            </w:tcBorders>
            <w:vAlign w:val="center"/>
          </w:tcPr>
          <w:p w14:paraId="152FB1A0" w14:textId="77777777" w:rsidR="00401046" w:rsidRPr="005B7CA3" w:rsidRDefault="00401046" w:rsidP="00945A8B">
            <w:pPr>
              <w:spacing w:after="0" w:line="259" w:lineRule="auto"/>
              <w:ind w:left="74" w:firstLine="0"/>
              <w:jc w:val="center"/>
              <w:rPr>
                <w:color w:val="auto"/>
              </w:rPr>
            </w:pPr>
            <w:r w:rsidRPr="005B7CA3">
              <w:rPr>
                <w:color w:val="auto"/>
              </w:rPr>
              <w:t xml:space="preserve">Ukupno </w:t>
            </w:r>
            <w:r w:rsidR="00003EF0" w:rsidRPr="005B7CA3">
              <w:rPr>
                <w:color w:val="auto"/>
              </w:rPr>
              <w:t>maksimalan broj bodova</w:t>
            </w:r>
          </w:p>
        </w:tc>
      </w:tr>
      <w:tr w:rsidR="00D407A4" w:rsidRPr="005B7CA3" w14:paraId="0D52FD0E" w14:textId="77777777" w:rsidTr="00945A8B">
        <w:tc>
          <w:tcPr>
            <w:tcW w:w="9493" w:type="dxa"/>
            <w:gridSpan w:val="5"/>
            <w:vAlign w:val="center"/>
          </w:tcPr>
          <w:p w14:paraId="54098C2A" w14:textId="77777777" w:rsidR="00401046" w:rsidRPr="005B7CA3" w:rsidRDefault="00401046" w:rsidP="00945A8B">
            <w:pPr>
              <w:spacing w:after="0" w:line="259" w:lineRule="auto"/>
              <w:jc w:val="left"/>
              <w:rPr>
                <w:b/>
                <w:color w:val="auto"/>
              </w:rPr>
            </w:pPr>
            <w:bookmarkStart w:id="0" w:name="_Hlk4669639"/>
            <w:r w:rsidRPr="005B7CA3">
              <w:rPr>
                <w:b/>
                <w:color w:val="auto"/>
              </w:rPr>
              <w:t>Stariji konzultant 1 (voditelj projekta)</w:t>
            </w:r>
          </w:p>
        </w:tc>
      </w:tr>
      <w:tr w:rsidR="00D407A4" w:rsidRPr="005B7CA3" w14:paraId="716EEB58" w14:textId="77777777" w:rsidTr="00945A8B">
        <w:tc>
          <w:tcPr>
            <w:tcW w:w="790" w:type="dxa"/>
            <w:vMerge w:val="restart"/>
            <w:vAlign w:val="center"/>
          </w:tcPr>
          <w:p w14:paraId="43C2B4BD" w14:textId="77777777" w:rsidR="008271F0" w:rsidRPr="005B7CA3" w:rsidRDefault="008271F0" w:rsidP="00945A8B">
            <w:pPr>
              <w:spacing w:after="0" w:line="259" w:lineRule="auto"/>
              <w:ind w:left="0" w:firstLine="0"/>
              <w:jc w:val="center"/>
              <w:rPr>
                <w:color w:val="auto"/>
              </w:rPr>
            </w:pPr>
            <w:r w:rsidRPr="005B7CA3">
              <w:rPr>
                <w:color w:val="auto"/>
              </w:rPr>
              <w:t>1.</w:t>
            </w:r>
          </w:p>
        </w:tc>
        <w:tc>
          <w:tcPr>
            <w:tcW w:w="3741" w:type="dxa"/>
            <w:vMerge w:val="restart"/>
            <w:vAlign w:val="center"/>
          </w:tcPr>
          <w:p w14:paraId="1F9C8869" w14:textId="77777777" w:rsidR="008271F0" w:rsidRPr="005B7CA3" w:rsidRDefault="008271F0" w:rsidP="00945A8B">
            <w:pPr>
              <w:spacing w:after="0" w:line="259" w:lineRule="auto"/>
              <w:ind w:left="0" w:firstLine="0"/>
              <w:jc w:val="center"/>
              <w:rPr>
                <w:color w:val="auto"/>
              </w:rPr>
            </w:pPr>
            <w:r w:rsidRPr="005B7CA3">
              <w:rPr>
                <w:color w:val="auto"/>
              </w:rPr>
              <w:t xml:space="preserve">Godine radnog iskustva u vođenju </w:t>
            </w:r>
            <w:r w:rsidR="00D86350" w:rsidRPr="005B7CA3">
              <w:rPr>
                <w:color w:val="auto"/>
              </w:rPr>
              <w:t xml:space="preserve">IT </w:t>
            </w:r>
            <w:r w:rsidRPr="005B7CA3">
              <w:rPr>
                <w:color w:val="auto"/>
              </w:rPr>
              <w:t>projekata</w:t>
            </w:r>
          </w:p>
        </w:tc>
        <w:tc>
          <w:tcPr>
            <w:tcW w:w="2377" w:type="dxa"/>
            <w:vAlign w:val="center"/>
          </w:tcPr>
          <w:p w14:paraId="5329DE23" w14:textId="77777777" w:rsidR="008271F0" w:rsidRPr="005B7CA3" w:rsidRDefault="008271F0" w:rsidP="00945A8B">
            <w:pPr>
              <w:spacing w:after="0" w:line="259" w:lineRule="auto"/>
              <w:ind w:left="0" w:firstLine="0"/>
              <w:jc w:val="left"/>
              <w:rPr>
                <w:color w:val="auto"/>
              </w:rPr>
            </w:pPr>
            <w:r w:rsidRPr="005B7CA3">
              <w:rPr>
                <w:color w:val="auto"/>
              </w:rPr>
              <w:t>Od 3</w:t>
            </w:r>
            <w:r w:rsidR="00945A8B" w:rsidRPr="005B7CA3">
              <w:rPr>
                <w:color w:val="auto"/>
              </w:rPr>
              <w:t xml:space="preserve"> (plus jedan dan)</w:t>
            </w:r>
            <w:r w:rsidRPr="005B7CA3">
              <w:rPr>
                <w:color w:val="auto"/>
              </w:rPr>
              <w:t xml:space="preserve"> do 5 godina</w:t>
            </w:r>
          </w:p>
        </w:tc>
        <w:tc>
          <w:tcPr>
            <w:tcW w:w="1026" w:type="dxa"/>
            <w:vAlign w:val="center"/>
          </w:tcPr>
          <w:p w14:paraId="083BD530" w14:textId="77777777" w:rsidR="008271F0" w:rsidRPr="005B7CA3" w:rsidRDefault="008271F0" w:rsidP="00945A8B">
            <w:pPr>
              <w:spacing w:after="0" w:line="259" w:lineRule="auto"/>
              <w:ind w:left="0" w:firstLine="0"/>
              <w:jc w:val="center"/>
              <w:rPr>
                <w:color w:val="auto"/>
              </w:rPr>
            </w:pPr>
            <w:r w:rsidRPr="005B7CA3">
              <w:rPr>
                <w:color w:val="auto"/>
              </w:rPr>
              <w:t>3</w:t>
            </w:r>
          </w:p>
        </w:tc>
        <w:tc>
          <w:tcPr>
            <w:tcW w:w="1559" w:type="dxa"/>
            <w:vMerge w:val="restart"/>
            <w:vAlign w:val="center"/>
          </w:tcPr>
          <w:p w14:paraId="7A6E3833" w14:textId="77777777" w:rsidR="008271F0" w:rsidRPr="005B7CA3" w:rsidRDefault="008271F0" w:rsidP="00945A8B">
            <w:pPr>
              <w:spacing w:after="0" w:line="259" w:lineRule="auto"/>
              <w:ind w:left="0" w:firstLine="0"/>
              <w:jc w:val="center"/>
              <w:rPr>
                <w:color w:val="auto"/>
              </w:rPr>
            </w:pPr>
            <w:r w:rsidRPr="005B7CA3">
              <w:rPr>
                <w:color w:val="auto"/>
              </w:rPr>
              <w:t>10 bodova</w:t>
            </w:r>
          </w:p>
        </w:tc>
      </w:tr>
      <w:tr w:rsidR="00D407A4" w:rsidRPr="005B7CA3" w14:paraId="02619CF4" w14:textId="77777777" w:rsidTr="00945A8B">
        <w:tc>
          <w:tcPr>
            <w:tcW w:w="790" w:type="dxa"/>
            <w:vMerge/>
            <w:vAlign w:val="center"/>
          </w:tcPr>
          <w:p w14:paraId="474781AF" w14:textId="77777777" w:rsidR="008271F0" w:rsidRPr="005B7CA3" w:rsidRDefault="008271F0" w:rsidP="00945A8B">
            <w:pPr>
              <w:spacing w:after="0" w:line="259" w:lineRule="auto"/>
              <w:ind w:left="0" w:firstLine="0"/>
              <w:jc w:val="center"/>
              <w:rPr>
                <w:color w:val="auto"/>
              </w:rPr>
            </w:pPr>
          </w:p>
        </w:tc>
        <w:tc>
          <w:tcPr>
            <w:tcW w:w="3741" w:type="dxa"/>
            <w:vMerge/>
            <w:vAlign w:val="center"/>
          </w:tcPr>
          <w:p w14:paraId="1D46F403" w14:textId="77777777" w:rsidR="008271F0" w:rsidRPr="005B7CA3" w:rsidRDefault="008271F0" w:rsidP="00945A8B">
            <w:pPr>
              <w:spacing w:after="0" w:line="259" w:lineRule="auto"/>
              <w:ind w:left="0" w:firstLine="0"/>
              <w:jc w:val="center"/>
              <w:rPr>
                <w:color w:val="auto"/>
              </w:rPr>
            </w:pPr>
          </w:p>
        </w:tc>
        <w:tc>
          <w:tcPr>
            <w:tcW w:w="2377" w:type="dxa"/>
            <w:vAlign w:val="center"/>
          </w:tcPr>
          <w:p w14:paraId="460BDDF9" w14:textId="77777777" w:rsidR="008271F0" w:rsidRPr="005B7CA3" w:rsidRDefault="008271F0" w:rsidP="00945A8B">
            <w:pPr>
              <w:spacing w:after="0" w:line="259" w:lineRule="auto"/>
              <w:ind w:left="0" w:firstLine="0"/>
              <w:jc w:val="left"/>
              <w:rPr>
                <w:color w:val="auto"/>
              </w:rPr>
            </w:pPr>
            <w:r w:rsidRPr="005B7CA3">
              <w:rPr>
                <w:color w:val="auto"/>
              </w:rPr>
              <w:t xml:space="preserve">Od </w:t>
            </w:r>
            <w:r w:rsidR="00003EF0" w:rsidRPr="005B7CA3">
              <w:rPr>
                <w:color w:val="auto"/>
              </w:rPr>
              <w:t>5</w:t>
            </w:r>
            <w:r w:rsidR="00945A8B" w:rsidRPr="005B7CA3">
              <w:rPr>
                <w:color w:val="auto"/>
              </w:rPr>
              <w:t xml:space="preserve"> (plus jedan dan)</w:t>
            </w:r>
            <w:r w:rsidRPr="005B7CA3">
              <w:rPr>
                <w:color w:val="auto"/>
              </w:rPr>
              <w:t xml:space="preserve"> do </w:t>
            </w:r>
            <w:r w:rsidR="00003EF0" w:rsidRPr="005B7CA3">
              <w:rPr>
                <w:color w:val="auto"/>
              </w:rPr>
              <w:t xml:space="preserve">7 </w:t>
            </w:r>
            <w:r w:rsidRPr="005B7CA3">
              <w:rPr>
                <w:color w:val="auto"/>
              </w:rPr>
              <w:t>godina</w:t>
            </w:r>
          </w:p>
        </w:tc>
        <w:tc>
          <w:tcPr>
            <w:tcW w:w="1026" w:type="dxa"/>
            <w:vAlign w:val="center"/>
          </w:tcPr>
          <w:p w14:paraId="504F6CDA" w14:textId="77777777" w:rsidR="008271F0" w:rsidRPr="005B7CA3" w:rsidRDefault="008271F0" w:rsidP="00945A8B">
            <w:pPr>
              <w:spacing w:after="0" w:line="259" w:lineRule="auto"/>
              <w:ind w:left="0" w:firstLine="0"/>
              <w:jc w:val="center"/>
              <w:rPr>
                <w:color w:val="auto"/>
              </w:rPr>
            </w:pPr>
            <w:r w:rsidRPr="005B7CA3">
              <w:rPr>
                <w:color w:val="auto"/>
              </w:rPr>
              <w:t>6</w:t>
            </w:r>
          </w:p>
        </w:tc>
        <w:tc>
          <w:tcPr>
            <w:tcW w:w="1559" w:type="dxa"/>
            <w:vMerge/>
            <w:vAlign w:val="center"/>
          </w:tcPr>
          <w:p w14:paraId="120FC768" w14:textId="77777777" w:rsidR="008271F0" w:rsidRPr="005B7CA3" w:rsidRDefault="008271F0" w:rsidP="00945A8B">
            <w:pPr>
              <w:spacing w:after="0" w:line="259" w:lineRule="auto"/>
              <w:ind w:left="0" w:firstLine="0"/>
              <w:jc w:val="center"/>
              <w:rPr>
                <w:color w:val="auto"/>
              </w:rPr>
            </w:pPr>
          </w:p>
        </w:tc>
      </w:tr>
      <w:tr w:rsidR="00D407A4" w:rsidRPr="005B7CA3" w14:paraId="080562DC" w14:textId="77777777" w:rsidTr="00945A8B">
        <w:tc>
          <w:tcPr>
            <w:tcW w:w="790" w:type="dxa"/>
            <w:vMerge/>
            <w:vAlign w:val="center"/>
          </w:tcPr>
          <w:p w14:paraId="75CEEAA5" w14:textId="77777777" w:rsidR="008271F0" w:rsidRPr="005B7CA3" w:rsidRDefault="008271F0" w:rsidP="00945A8B">
            <w:pPr>
              <w:spacing w:after="0" w:line="259" w:lineRule="auto"/>
              <w:ind w:left="0" w:firstLine="0"/>
              <w:jc w:val="center"/>
              <w:rPr>
                <w:color w:val="auto"/>
              </w:rPr>
            </w:pPr>
          </w:p>
        </w:tc>
        <w:tc>
          <w:tcPr>
            <w:tcW w:w="3741" w:type="dxa"/>
            <w:vMerge/>
            <w:vAlign w:val="center"/>
          </w:tcPr>
          <w:p w14:paraId="1E0CAA04" w14:textId="77777777" w:rsidR="008271F0" w:rsidRPr="005B7CA3" w:rsidRDefault="008271F0" w:rsidP="00945A8B">
            <w:pPr>
              <w:spacing w:after="0" w:line="259" w:lineRule="auto"/>
              <w:ind w:left="0" w:firstLine="0"/>
              <w:jc w:val="center"/>
              <w:rPr>
                <w:color w:val="auto"/>
              </w:rPr>
            </w:pPr>
          </w:p>
        </w:tc>
        <w:tc>
          <w:tcPr>
            <w:tcW w:w="2377" w:type="dxa"/>
            <w:vAlign w:val="center"/>
          </w:tcPr>
          <w:p w14:paraId="66E31F69" w14:textId="77777777" w:rsidR="008271F0" w:rsidRPr="005B7CA3" w:rsidRDefault="00003EF0" w:rsidP="00945A8B">
            <w:pPr>
              <w:spacing w:after="0" w:line="259" w:lineRule="auto"/>
              <w:ind w:left="0" w:firstLine="0"/>
              <w:jc w:val="left"/>
              <w:rPr>
                <w:color w:val="auto"/>
              </w:rPr>
            </w:pPr>
            <w:r w:rsidRPr="005B7CA3">
              <w:rPr>
                <w:color w:val="auto"/>
              </w:rPr>
              <w:t>7</w:t>
            </w:r>
            <w:r w:rsidR="008271F0" w:rsidRPr="005B7CA3">
              <w:rPr>
                <w:color w:val="auto"/>
              </w:rPr>
              <w:t xml:space="preserve"> </w:t>
            </w:r>
            <w:r w:rsidR="00945A8B" w:rsidRPr="005B7CA3">
              <w:rPr>
                <w:color w:val="auto"/>
              </w:rPr>
              <w:t xml:space="preserve">(plus jedan dan) </w:t>
            </w:r>
            <w:r w:rsidR="008271F0" w:rsidRPr="005B7CA3">
              <w:rPr>
                <w:color w:val="auto"/>
              </w:rPr>
              <w:t>godina i više</w:t>
            </w:r>
            <w:r w:rsidR="00A925DF" w:rsidRPr="005B7CA3">
              <w:rPr>
                <w:color w:val="auto"/>
              </w:rPr>
              <w:t xml:space="preserve"> godina</w:t>
            </w:r>
          </w:p>
        </w:tc>
        <w:tc>
          <w:tcPr>
            <w:tcW w:w="1026" w:type="dxa"/>
            <w:vAlign w:val="center"/>
          </w:tcPr>
          <w:p w14:paraId="3238F5AF" w14:textId="77777777" w:rsidR="008271F0" w:rsidRPr="005B7CA3" w:rsidRDefault="008271F0" w:rsidP="00945A8B">
            <w:pPr>
              <w:spacing w:after="0" w:line="259" w:lineRule="auto"/>
              <w:ind w:left="0" w:firstLine="0"/>
              <w:jc w:val="center"/>
              <w:rPr>
                <w:color w:val="auto"/>
              </w:rPr>
            </w:pPr>
            <w:r w:rsidRPr="005B7CA3">
              <w:rPr>
                <w:color w:val="auto"/>
              </w:rPr>
              <w:t>10</w:t>
            </w:r>
          </w:p>
        </w:tc>
        <w:tc>
          <w:tcPr>
            <w:tcW w:w="1559" w:type="dxa"/>
            <w:vMerge/>
            <w:vAlign w:val="center"/>
          </w:tcPr>
          <w:p w14:paraId="4E35FBB0" w14:textId="77777777" w:rsidR="008271F0" w:rsidRPr="005B7CA3" w:rsidRDefault="008271F0" w:rsidP="00945A8B">
            <w:pPr>
              <w:spacing w:after="0" w:line="259" w:lineRule="auto"/>
              <w:ind w:left="0" w:firstLine="0"/>
              <w:jc w:val="center"/>
              <w:rPr>
                <w:color w:val="auto"/>
              </w:rPr>
            </w:pPr>
          </w:p>
        </w:tc>
      </w:tr>
      <w:bookmarkEnd w:id="0"/>
      <w:tr w:rsidR="00D407A4" w:rsidRPr="005B7CA3" w14:paraId="282D0EC2" w14:textId="77777777" w:rsidTr="00945A8B">
        <w:tc>
          <w:tcPr>
            <w:tcW w:w="9493" w:type="dxa"/>
            <w:gridSpan w:val="5"/>
            <w:vAlign w:val="center"/>
          </w:tcPr>
          <w:p w14:paraId="51AE562E" w14:textId="77777777" w:rsidR="00E924E0" w:rsidRPr="005B7CA3" w:rsidRDefault="00E924E0" w:rsidP="00945A8B">
            <w:pPr>
              <w:spacing w:after="0" w:line="259" w:lineRule="auto"/>
              <w:jc w:val="left"/>
              <w:rPr>
                <w:b/>
                <w:color w:val="auto"/>
              </w:rPr>
            </w:pPr>
            <w:r w:rsidRPr="005B7CA3">
              <w:rPr>
                <w:b/>
                <w:color w:val="auto"/>
              </w:rPr>
              <w:t>Stariji konzultant 2 (voditelj tima razvoja)</w:t>
            </w:r>
          </w:p>
        </w:tc>
      </w:tr>
      <w:tr w:rsidR="00D407A4" w:rsidRPr="005B7CA3" w14:paraId="79A41170" w14:textId="77777777" w:rsidTr="00945A8B">
        <w:tc>
          <w:tcPr>
            <w:tcW w:w="790" w:type="dxa"/>
            <w:vMerge w:val="restart"/>
            <w:vAlign w:val="center"/>
          </w:tcPr>
          <w:p w14:paraId="639BFF77" w14:textId="77777777" w:rsidR="00283C6D" w:rsidRPr="005B7CA3" w:rsidRDefault="00283C6D" w:rsidP="00945A8B">
            <w:pPr>
              <w:spacing w:after="0" w:line="259" w:lineRule="auto"/>
              <w:ind w:left="0" w:firstLine="0"/>
              <w:jc w:val="center"/>
              <w:rPr>
                <w:color w:val="auto"/>
              </w:rPr>
            </w:pPr>
            <w:r w:rsidRPr="005B7CA3">
              <w:rPr>
                <w:color w:val="auto"/>
              </w:rPr>
              <w:t>2.</w:t>
            </w:r>
          </w:p>
        </w:tc>
        <w:tc>
          <w:tcPr>
            <w:tcW w:w="3741" w:type="dxa"/>
            <w:vMerge w:val="restart"/>
            <w:vAlign w:val="center"/>
          </w:tcPr>
          <w:p w14:paraId="72A47402" w14:textId="77777777" w:rsidR="00283C6D" w:rsidRPr="005B7CA3" w:rsidRDefault="00283C6D" w:rsidP="00945A8B">
            <w:pPr>
              <w:spacing w:after="0" w:line="259" w:lineRule="auto"/>
              <w:ind w:left="0" w:firstLine="0"/>
              <w:jc w:val="center"/>
              <w:rPr>
                <w:color w:val="auto"/>
              </w:rPr>
            </w:pPr>
            <w:r w:rsidRPr="005B7CA3">
              <w:rPr>
                <w:color w:val="auto"/>
              </w:rPr>
              <w:t>Godine radnog iskustva u području upravljanja razvojnim timovima ili upravljanja IT projektima iz područja poljoprivredne djelatnosti</w:t>
            </w:r>
          </w:p>
        </w:tc>
        <w:tc>
          <w:tcPr>
            <w:tcW w:w="2377" w:type="dxa"/>
            <w:tcBorders>
              <w:top w:val="single" w:sz="4" w:space="0" w:color="000000"/>
              <w:left w:val="single" w:sz="4" w:space="0" w:color="000000"/>
              <w:bottom w:val="single" w:sz="4" w:space="0" w:color="000000"/>
              <w:right w:val="single" w:sz="4" w:space="0" w:color="000000"/>
            </w:tcBorders>
            <w:vAlign w:val="center"/>
          </w:tcPr>
          <w:p w14:paraId="2A0373A1" w14:textId="77777777" w:rsidR="00283C6D" w:rsidRPr="005B7CA3" w:rsidRDefault="00945A8B" w:rsidP="00945A8B">
            <w:pPr>
              <w:spacing w:after="0" w:line="256" w:lineRule="auto"/>
              <w:jc w:val="center"/>
              <w:rPr>
                <w:color w:val="auto"/>
              </w:rPr>
            </w:pPr>
            <w:r w:rsidRPr="005B7CA3">
              <w:rPr>
                <w:color w:val="auto"/>
              </w:rPr>
              <w:t>Od 5 (plus jedan dan)</w:t>
            </w:r>
            <w:r w:rsidR="00283C6D" w:rsidRPr="005B7CA3">
              <w:rPr>
                <w:color w:val="auto"/>
              </w:rPr>
              <w:t xml:space="preserve"> do 9 godina</w:t>
            </w:r>
          </w:p>
        </w:tc>
        <w:tc>
          <w:tcPr>
            <w:tcW w:w="1026" w:type="dxa"/>
            <w:tcBorders>
              <w:top w:val="single" w:sz="4" w:space="0" w:color="000000"/>
              <w:left w:val="single" w:sz="4" w:space="0" w:color="000000"/>
              <w:bottom w:val="single" w:sz="4" w:space="0" w:color="000000"/>
              <w:right w:val="single" w:sz="4" w:space="0" w:color="000000"/>
            </w:tcBorders>
            <w:vAlign w:val="center"/>
          </w:tcPr>
          <w:p w14:paraId="6177A78D" w14:textId="00782121" w:rsidR="00283C6D" w:rsidRPr="005B7CA3" w:rsidRDefault="00BF6E54" w:rsidP="00945A8B">
            <w:pPr>
              <w:spacing w:after="0" w:line="259" w:lineRule="auto"/>
              <w:ind w:left="0" w:firstLine="0"/>
              <w:jc w:val="center"/>
              <w:rPr>
                <w:color w:val="auto"/>
              </w:rPr>
            </w:pPr>
            <w:r>
              <w:rPr>
                <w:color w:val="auto"/>
              </w:rPr>
              <w:t>5</w:t>
            </w:r>
          </w:p>
        </w:tc>
        <w:tc>
          <w:tcPr>
            <w:tcW w:w="1559" w:type="dxa"/>
            <w:vMerge w:val="restart"/>
            <w:vAlign w:val="center"/>
          </w:tcPr>
          <w:p w14:paraId="4663B1AD" w14:textId="76880784" w:rsidR="00283C6D" w:rsidRPr="005B7CA3" w:rsidRDefault="00297426" w:rsidP="00945A8B">
            <w:pPr>
              <w:spacing w:after="0" w:line="259" w:lineRule="auto"/>
              <w:ind w:left="0" w:firstLine="0"/>
              <w:jc w:val="center"/>
              <w:rPr>
                <w:color w:val="auto"/>
              </w:rPr>
            </w:pPr>
            <w:r w:rsidRPr="005B7CA3">
              <w:rPr>
                <w:color w:val="auto"/>
              </w:rPr>
              <w:t>15</w:t>
            </w:r>
            <w:r w:rsidR="00283C6D" w:rsidRPr="005B7CA3">
              <w:rPr>
                <w:color w:val="auto"/>
              </w:rPr>
              <w:t xml:space="preserve"> bodova</w:t>
            </w:r>
          </w:p>
        </w:tc>
      </w:tr>
      <w:tr w:rsidR="00D407A4" w:rsidRPr="005B7CA3" w14:paraId="6ADC4FBE" w14:textId="77777777" w:rsidTr="00945A8B">
        <w:tc>
          <w:tcPr>
            <w:tcW w:w="790" w:type="dxa"/>
            <w:vMerge/>
            <w:vAlign w:val="center"/>
          </w:tcPr>
          <w:p w14:paraId="263DDC7E" w14:textId="77777777" w:rsidR="00283C6D" w:rsidRPr="005B7CA3" w:rsidRDefault="00283C6D" w:rsidP="00945A8B">
            <w:pPr>
              <w:spacing w:after="0" w:line="259" w:lineRule="auto"/>
              <w:ind w:left="0" w:firstLine="0"/>
              <w:jc w:val="center"/>
              <w:rPr>
                <w:color w:val="auto"/>
              </w:rPr>
            </w:pPr>
          </w:p>
        </w:tc>
        <w:tc>
          <w:tcPr>
            <w:tcW w:w="3741" w:type="dxa"/>
            <w:vMerge/>
            <w:vAlign w:val="center"/>
          </w:tcPr>
          <w:p w14:paraId="2E408958" w14:textId="77777777" w:rsidR="00283C6D" w:rsidRPr="005B7CA3" w:rsidRDefault="00283C6D" w:rsidP="00945A8B">
            <w:pPr>
              <w:spacing w:after="0" w:line="259" w:lineRule="auto"/>
              <w:ind w:left="0" w:firstLine="0"/>
              <w:jc w:val="center"/>
              <w:rPr>
                <w:color w:val="auto"/>
              </w:rPr>
            </w:pPr>
          </w:p>
        </w:tc>
        <w:tc>
          <w:tcPr>
            <w:tcW w:w="2377" w:type="dxa"/>
            <w:tcBorders>
              <w:top w:val="single" w:sz="4" w:space="0" w:color="000000"/>
              <w:left w:val="single" w:sz="4" w:space="0" w:color="000000"/>
              <w:bottom w:val="single" w:sz="4" w:space="0" w:color="000000"/>
              <w:right w:val="single" w:sz="4" w:space="0" w:color="000000"/>
            </w:tcBorders>
            <w:vAlign w:val="center"/>
          </w:tcPr>
          <w:p w14:paraId="7CE1B7F4" w14:textId="77777777" w:rsidR="00283C6D" w:rsidRPr="005B7CA3" w:rsidRDefault="00945A8B" w:rsidP="00945A8B">
            <w:pPr>
              <w:spacing w:after="0" w:line="256" w:lineRule="auto"/>
              <w:jc w:val="center"/>
              <w:rPr>
                <w:color w:val="auto"/>
              </w:rPr>
            </w:pPr>
            <w:r w:rsidRPr="005B7CA3">
              <w:rPr>
                <w:color w:val="auto"/>
              </w:rPr>
              <w:t>Od 9 (plus jedan dan)</w:t>
            </w:r>
            <w:r w:rsidR="00283C6D" w:rsidRPr="005B7CA3">
              <w:rPr>
                <w:color w:val="auto"/>
              </w:rPr>
              <w:t xml:space="preserve"> do 13 godina</w:t>
            </w:r>
          </w:p>
        </w:tc>
        <w:tc>
          <w:tcPr>
            <w:tcW w:w="1026" w:type="dxa"/>
            <w:tcBorders>
              <w:top w:val="single" w:sz="4" w:space="0" w:color="000000"/>
              <w:left w:val="single" w:sz="4" w:space="0" w:color="000000"/>
              <w:bottom w:val="single" w:sz="4" w:space="0" w:color="000000"/>
              <w:right w:val="single" w:sz="4" w:space="0" w:color="000000"/>
            </w:tcBorders>
            <w:vAlign w:val="center"/>
          </w:tcPr>
          <w:p w14:paraId="7A5AF450" w14:textId="55803116" w:rsidR="00283C6D" w:rsidRPr="005B7CA3" w:rsidRDefault="00BF6E54" w:rsidP="00945A8B">
            <w:pPr>
              <w:spacing w:after="0" w:line="259" w:lineRule="auto"/>
              <w:ind w:left="0" w:firstLine="0"/>
              <w:jc w:val="center"/>
              <w:rPr>
                <w:color w:val="auto"/>
              </w:rPr>
            </w:pPr>
            <w:r>
              <w:rPr>
                <w:color w:val="auto"/>
              </w:rPr>
              <w:t>10</w:t>
            </w:r>
          </w:p>
        </w:tc>
        <w:tc>
          <w:tcPr>
            <w:tcW w:w="1559" w:type="dxa"/>
            <w:vMerge/>
            <w:vAlign w:val="center"/>
          </w:tcPr>
          <w:p w14:paraId="0E5B97D4" w14:textId="77777777" w:rsidR="00283C6D" w:rsidRPr="005B7CA3" w:rsidRDefault="00283C6D" w:rsidP="00945A8B">
            <w:pPr>
              <w:spacing w:after="0" w:line="259" w:lineRule="auto"/>
              <w:ind w:left="0" w:firstLine="0"/>
              <w:jc w:val="center"/>
              <w:rPr>
                <w:color w:val="auto"/>
              </w:rPr>
            </w:pPr>
          </w:p>
        </w:tc>
      </w:tr>
      <w:tr w:rsidR="00D407A4" w:rsidRPr="005B7CA3" w14:paraId="5D9607D3" w14:textId="77777777" w:rsidTr="00945A8B">
        <w:tc>
          <w:tcPr>
            <w:tcW w:w="790" w:type="dxa"/>
            <w:vMerge/>
            <w:vAlign w:val="center"/>
          </w:tcPr>
          <w:p w14:paraId="20EC20EA" w14:textId="77777777" w:rsidR="00283C6D" w:rsidRPr="005B7CA3" w:rsidRDefault="00283C6D" w:rsidP="00945A8B">
            <w:pPr>
              <w:spacing w:after="0" w:line="259" w:lineRule="auto"/>
              <w:ind w:left="0" w:firstLine="0"/>
              <w:jc w:val="center"/>
              <w:rPr>
                <w:color w:val="auto"/>
              </w:rPr>
            </w:pPr>
          </w:p>
        </w:tc>
        <w:tc>
          <w:tcPr>
            <w:tcW w:w="3741" w:type="dxa"/>
            <w:vMerge/>
            <w:vAlign w:val="center"/>
          </w:tcPr>
          <w:p w14:paraId="1DB77246" w14:textId="77777777" w:rsidR="00283C6D" w:rsidRPr="005B7CA3" w:rsidRDefault="00283C6D" w:rsidP="00945A8B">
            <w:pPr>
              <w:spacing w:after="0" w:line="259" w:lineRule="auto"/>
              <w:ind w:left="0" w:firstLine="0"/>
              <w:jc w:val="center"/>
              <w:rPr>
                <w:color w:val="auto"/>
              </w:rPr>
            </w:pPr>
          </w:p>
        </w:tc>
        <w:tc>
          <w:tcPr>
            <w:tcW w:w="2377" w:type="dxa"/>
            <w:tcBorders>
              <w:top w:val="single" w:sz="4" w:space="0" w:color="000000"/>
              <w:left w:val="single" w:sz="4" w:space="0" w:color="000000"/>
              <w:bottom w:val="single" w:sz="4" w:space="0" w:color="000000"/>
              <w:right w:val="single" w:sz="4" w:space="0" w:color="000000"/>
            </w:tcBorders>
            <w:vAlign w:val="center"/>
          </w:tcPr>
          <w:p w14:paraId="21A7A2ED" w14:textId="77777777" w:rsidR="00283C6D" w:rsidRPr="005B7CA3" w:rsidRDefault="00945A8B" w:rsidP="00945A8B">
            <w:pPr>
              <w:spacing w:after="0" w:line="256" w:lineRule="auto"/>
              <w:jc w:val="center"/>
              <w:rPr>
                <w:color w:val="auto"/>
              </w:rPr>
            </w:pPr>
            <w:r w:rsidRPr="005B7CA3">
              <w:rPr>
                <w:color w:val="auto"/>
              </w:rPr>
              <w:t>Od 13 (plus jedan dan)</w:t>
            </w:r>
            <w:r w:rsidR="00283C6D" w:rsidRPr="005B7CA3">
              <w:rPr>
                <w:color w:val="auto"/>
              </w:rPr>
              <w:t xml:space="preserve"> na više godina</w:t>
            </w:r>
          </w:p>
        </w:tc>
        <w:tc>
          <w:tcPr>
            <w:tcW w:w="1026" w:type="dxa"/>
            <w:tcBorders>
              <w:top w:val="single" w:sz="4" w:space="0" w:color="000000"/>
              <w:left w:val="single" w:sz="4" w:space="0" w:color="000000"/>
              <w:bottom w:val="single" w:sz="4" w:space="0" w:color="000000"/>
              <w:right w:val="single" w:sz="4" w:space="0" w:color="000000"/>
            </w:tcBorders>
            <w:vAlign w:val="center"/>
          </w:tcPr>
          <w:p w14:paraId="37221A1E" w14:textId="370917D9" w:rsidR="00283C6D" w:rsidRPr="005B7CA3" w:rsidRDefault="00BF6E54" w:rsidP="00945A8B">
            <w:pPr>
              <w:spacing w:after="0" w:line="259" w:lineRule="auto"/>
              <w:ind w:left="0" w:firstLine="0"/>
              <w:jc w:val="center"/>
              <w:rPr>
                <w:color w:val="auto"/>
              </w:rPr>
            </w:pPr>
            <w:r>
              <w:rPr>
                <w:color w:val="auto"/>
              </w:rPr>
              <w:t>15</w:t>
            </w:r>
          </w:p>
        </w:tc>
        <w:tc>
          <w:tcPr>
            <w:tcW w:w="1559" w:type="dxa"/>
            <w:vMerge/>
            <w:vAlign w:val="center"/>
          </w:tcPr>
          <w:p w14:paraId="3250B755" w14:textId="77777777" w:rsidR="00283C6D" w:rsidRPr="005B7CA3" w:rsidRDefault="00283C6D" w:rsidP="00945A8B">
            <w:pPr>
              <w:spacing w:after="0" w:line="259" w:lineRule="auto"/>
              <w:ind w:left="0" w:firstLine="0"/>
              <w:jc w:val="center"/>
              <w:rPr>
                <w:color w:val="auto"/>
              </w:rPr>
            </w:pPr>
          </w:p>
        </w:tc>
      </w:tr>
      <w:tr w:rsidR="00D407A4" w:rsidRPr="005B7CA3" w14:paraId="0FB6B4C7" w14:textId="77777777" w:rsidTr="00945A8B">
        <w:tc>
          <w:tcPr>
            <w:tcW w:w="9493" w:type="dxa"/>
            <w:gridSpan w:val="5"/>
            <w:vAlign w:val="center"/>
          </w:tcPr>
          <w:p w14:paraId="5FB72296" w14:textId="44779C61" w:rsidR="00E924E0" w:rsidRPr="005B7CA3" w:rsidRDefault="00E924E0" w:rsidP="00945A8B">
            <w:pPr>
              <w:spacing w:after="0" w:line="259" w:lineRule="auto"/>
              <w:jc w:val="left"/>
              <w:rPr>
                <w:b/>
                <w:color w:val="auto"/>
              </w:rPr>
            </w:pPr>
            <w:r w:rsidRPr="005B7CA3">
              <w:rPr>
                <w:b/>
                <w:color w:val="auto"/>
              </w:rPr>
              <w:t xml:space="preserve">Stariji konzultant 3 (vodeći razvojni </w:t>
            </w:r>
            <w:r w:rsidR="00B6333B" w:rsidRPr="005B7CA3">
              <w:rPr>
                <w:b/>
                <w:color w:val="auto"/>
              </w:rPr>
              <w:t>inženjer</w:t>
            </w:r>
            <w:r w:rsidRPr="005B7CA3">
              <w:rPr>
                <w:b/>
                <w:color w:val="auto"/>
              </w:rPr>
              <w:t>)</w:t>
            </w:r>
          </w:p>
        </w:tc>
      </w:tr>
      <w:tr w:rsidR="00D407A4" w:rsidRPr="005B7CA3" w14:paraId="4CBCFC08" w14:textId="77777777" w:rsidTr="00945A8B">
        <w:tc>
          <w:tcPr>
            <w:tcW w:w="790" w:type="dxa"/>
            <w:vMerge w:val="restart"/>
            <w:vAlign w:val="center"/>
          </w:tcPr>
          <w:p w14:paraId="6F41F96D" w14:textId="77777777" w:rsidR="00283C6D" w:rsidRPr="005B7CA3" w:rsidRDefault="00283C6D" w:rsidP="00945A8B">
            <w:pPr>
              <w:spacing w:after="0" w:line="259" w:lineRule="auto"/>
              <w:ind w:left="0" w:firstLine="0"/>
              <w:jc w:val="center"/>
              <w:rPr>
                <w:color w:val="auto"/>
              </w:rPr>
            </w:pPr>
            <w:r w:rsidRPr="005B7CA3">
              <w:rPr>
                <w:color w:val="auto"/>
              </w:rPr>
              <w:t>3.</w:t>
            </w:r>
          </w:p>
        </w:tc>
        <w:tc>
          <w:tcPr>
            <w:tcW w:w="3741" w:type="dxa"/>
            <w:vMerge w:val="restart"/>
            <w:vAlign w:val="center"/>
          </w:tcPr>
          <w:p w14:paraId="510AC135" w14:textId="77777777" w:rsidR="00283C6D" w:rsidRPr="005B7CA3" w:rsidRDefault="00283C6D" w:rsidP="00945A8B">
            <w:pPr>
              <w:spacing w:after="0" w:line="259" w:lineRule="auto"/>
              <w:ind w:left="0" w:firstLine="0"/>
              <w:jc w:val="center"/>
              <w:rPr>
                <w:color w:val="auto"/>
              </w:rPr>
            </w:pPr>
            <w:r w:rsidRPr="005B7CA3">
              <w:rPr>
                <w:color w:val="auto"/>
              </w:rPr>
              <w:t>Godine radnog iskustva u razvoju IT sustava iz područja poljoprivredne djelatnosti</w:t>
            </w:r>
          </w:p>
        </w:tc>
        <w:tc>
          <w:tcPr>
            <w:tcW w:w="2377" w:type="dxa"/>
            <w:tcBorders>
              <w:top w:val="single" w:sz="4" w:space="0" w:color="000000"/>
              <w:left w:val="single" w:sz="4" w:space="0" w:color="000000"/>
              <w:bottom w:val="single" w:sz="4" w:space="0" w:color="000000"/>
              <w:right w:val="single" w:sz="4" w:space="0" w:color="000000"/>
            </w:tcBorders>
            <w:vAlign w:val="center"/>
          </w:tcPr>
          <w:p w14:paraId="24A2FCC6" w14:textId="77777777" w:rsidR="00283C6D" w:rsidRPr="005B7CA3" w:rsidRDefault="00884EA1" w:rsidP="00945A8B">
            <w:pPr>
              <w:spacing w:after="0" w:line="256" w:lineRule="auto"/>
              <w:jc w:val="center"/>
              <w:rPr>
                <w:color w:val="auto"/>
              </w:rPr>
            </w:pPr>
            <w:r w:rsidRPr="005B7CA3">
              <w:rPr>
                <w:color w:val="auto"/>
              </w:rPr>
              <w:t>Od 5</w:t>
            </w:r>
            <w:r w:rsidR="00945A8B" w:rsidRPr="005B7CA3">
              <w:rPr>
                <w:color w:val="auto"/>
              </w:rPr>
              <w:t xml:space="preserve"> (plus jedan dan) </w:t>
            </w:r>
            <w:r w:rsidR="00283C6D" w:rsidRPr="005B7CA3">
              <w:rPr>
                <w:color w:val="auto"/>
              </w:rPr>
              <w:t xml:space="preserve"> do 9 godina</w:t>
            </w:r>
          </w:p>
        </w:tc>
        <w:tc>
          <w:tcPr>
            <w:tcW w:w="1026" w:type="dxa"/>
            <w:tcBorders>
              <w:top w:val="single" w:sz="4" w:space="0" w:color="000000"/>
              <w:left w:val="single" w:sz="4" w:space="0" w:color="000000"/>
              <w:bottom w:val="single" w:sz="4" w:space="0" w:color="000000"/>
              <w:right w:val="single" w:sz="4" w:space="0" w:color="000000"/>
            </w:tcBorders>
            <w:vAlign w:val="center"/>
          </w:tcPr>
          <w:p w14:paraId="1BC80EB3" w14:textId="6F00061A" w:rsidR="00283C6D" w:rsidRPr="005B7CA3" w:rsidRDefault="00BF6E54" w:rsidP="00945A8B">
            <w:pPr>
              <w:spacing w:after="0" w:line="259" w:lineRule="auto"/>
              <w:ind w:left="0" w:firstLine="0"/>
              <w:jc w:val="center"/>
              <w:rPr>
                <w:color w:val="auto"/>
              </w:rPr>
            </w:pPr>
            <w:r>
              <w:rPr>
                <w:color w:val="auto"/>
              </w:rPr>
              <w:t>5</w:t>
            </w:r>
          </w:p>
        </w:tc>
        <w:tc>
          <w:tcPr>
            <w:tcW w:w="1559" w:type="dxa"/>
            <w:vMerge w:val="restart"/>
            <w:vAlign w:val="center"/>
          </w:tcPr>
          <w:p w14:paraId="64E8A98A" w14:textId="1B96344D" w:rsidR="00283C6D" w:rsidRPr="005B7CA3" w:rsidRDefault="00297426" w:rsidP="00945A8B">
            <w:pPr>
              <w:spacing w:after="0" w:line="259" w:lineRule="auto"/>
              <w:ind w:left="0" w:firstLine="0"/>
              <w:jc w:val="center"/>
              <w:rPr>
                <w:color w:val="auto"/>
              </w:rPr>
            </w:pPr>
            <w:r w:rsidRPr="005B7CA3">
              <w:rPr>
                <w:color w:val="auto"/>
              </w:rPr>
              <w:t>15</w:t>
            </w:r>
            <w:r w:rsidR="00283C6D" w:rsidRPr="005B7CA3">
              <w:rPr>
                <w:color w:val="auto"/>
              </w:rPr>
              <w:t xml:space="preserve"> bodova</w:t>
            </w:r>
          </w:p>
        </w:tc>
      </w:tr>
      <w:tr w:rsidR="00D407A4" w:rsidRPr="005B7CA3" w14:paraId="5778729C" w14:textId="77777777" w:rsidTr="00945A8B">
        <w:tc>
          <w:tcPr>
            <w:tcW w:w="790" w:type="dxa"/>
            <w:vMerge/>
            <w:vAlign w:val="center"/>
          </w:tcPr>
          <w:p w14:paraId="091DA423" w14:textId="77777777" w:rsidR="00283C6D" w:rsidRPr="005B7CA3" w:rsidRDefault="00283C6D" w:rsidP="00945A8B">
            <w:pPr>
              <w:spacing w:after="0" w:line="259" w:lineRule="auto"/>
              <w:ind w:left="0" w:firstLine="0"/>
              <w:jc w:val="center"/>
              <w:rPr>
                <w:color w:val="auto"/>
              </w:rPr>
            </w:pPr>
          </w:p>
        </w:tc>
        <w:tc>
          <w:tcPr>
            <w:tcW w:w="3741" w:type="dxa"/>
            <w:vMerge/>
            <w:vAlign w:val="center"/>
          </w:tcPr>
          <w:p w14:paraId="512E9566" w14:textId="77777777" w:rsidR="00283C6D" w:rsidRPr="005B7CA3" w:rsidRDefault="00283C6D" w:rsidP="00945A8B">
            <w:pPr>
              <w:spacing w:after="0" w:line="259" w:lineRule="auto"/>
              <w:ind w:left="0" w:firstLine="0"/>
              <w:jc w:val="center"/>
              <w:rPr>
                <w:color w:val="auto"/>
              </w:rPr>
            </w:pPr>
          </w:p>
        </w:tc>
        <w:tc>
          <w:tcPr>
            <w:tcW w:w="2377" w:type="dxa"/>
            <w:tcBorders>
              <w:top w:val="single" w:sz="4" w:space="0" w:color="000000"/>
              <w:left w:val="single" w:sz="4" w:space="0" w:color="000000"/>
              <w:bottom w:val="single" w:sz="4" w:space="0" w:color="000000"/>
              <w:right w:val="single" w:sz="4" w:space="0" w:color="000000"/>
            </w:tcBorders>
            <w:vAlign w:val="center"/>
          </w:tcPr>
          <w:p w14:paraId="03265D39" w14:textId="77777777" w:rsidR="00283C6D" w:rsidRPr="005B7CA3" w:rsidRDefault="00945A8B" w:rsidP="00945A8B">
            <w:pPr>
              <w:spacing w:after="0" w:line="256" w:lineRule="auto"/>
              <w:jc w:val="center"/>
              <w:rPr>
                <w:color w:val="auto"/>
              </w:rPr>
            </w:pPr>
            <w:r w:rsidRPr="005B7CA3">
              <w:rPr>
                <w:color w:val="auto"/>
              </w:rPr>
              <w:t xml:space="preserve">Od 9 (plus jedan dan) </w:t>
            </w:r>
            <w:r w:rsidR="00283C6D" w:rsidRPr="005B7CA3">
              <w:rPr>
                <w:color w:val="auto"/>
              </w:rPr>
              <w:t xml:space="preserve"> do 13 godina</w:t>
            </w:r>
          </w:p>
        </w:tc>
        <w:tc>
          <w:tcPr>
            <w:tcW w:w="1026" w:type="dxa"/>
            <w:tcBorders>
              <w:top w:val="single" w:sz="4" w:space="0" w:color="000000"/>
              <w:left w:val="single" w:sz="4" w:space="0" w:color="000000"/>
              <w:bottom w:val="single" w:sz="4" w:space="0" w:color="000000"/>
              <w:right w:val="single" w:sz="4" w:space="0" w:color="000000"/>
            </w:tcBorders>
            <w:vAlign w:val="center"/>
          </w:tcPr>
          <w:p w14:paraId="71D30E26" w14:textId="1A3B88A5" w:rsidR="00283C6D" w:rsidRPr="005B7CA3" w:rsidRDefault="00BF6E54" w:rsidP="00945A8B">
            <w:pPr>
              <w:spacing w:after="0" w:line="259" w:lineRule="auto"/>
              <w:ind w:left="0" w:firstLine="0"/>
              <w:jc w:val="center"/>
              <w:rPr>
                <w:color w:val="auto"/>
              </w:rPr>
            </w:pPr>
            <w:r>
              <w:rPr>
                <w:color w:val="auto"/>
              </w:rPr>
              <w:t>10</w:t>
            </w:r>
          </w:p>
        </w:tc>
        <w:tc>
          <w:tcPr>
            <w:tcW w:w="1559" w:type="dxa"/>
            <w:vMerge/>
            <w:vAlign w:val="center"/>
          </w:tcPr>
          <w:p w14:paraId="48D2BBB9" w14:textId="77777777" w:rsidR="00283C6D" w:rsidRPr="005B7CA3" w:rsidRDefault="00283C6D" w:rsidP="00945A8B">
            <w:pPr>
              <w:spacing w:after="0" w:line="259" w:lineRule="auto"/>
              <w:ind w:left="0" w:firstLine="0"/>
              <w:jc w:val="center"/>
              <w:rPr>
                <w:color w:val="auto"/>
              </w:rPr>
            </w:pPr>
          </w:p>
        </w:tc>
      </w:tr>
      <w:tr w:rsidR="00283C6D" w:rsidRPr="005B7CA3" w14:paraId="393D53E6" w14:textId="77777777" w:rsidTr="00945A8B">
        <w:tc>
          <w:tcPr>
            <w:tcW w:w="790" w:type="dxa"/>
            <w:vMerge/>
            <w:vAlign w:val="center"/>
          </w:tcPr>
          <w:p w14:paraId="42D1B2AC" w14:textId="77777777" w:rsidR="00283C6D" w:rsidRPr="005B7CA3" w:rsidRDefault="00283C6D" w:rsidP="00945A8B">
            <w:pPr>
              <w:spacing w:after="0" w:line="259" w:lineRule="auto"/>
              <w:ind w:left="0" w:firstLine="0"/>
              <w:jc w:val="center"/>
              <w:rPr>
                <w:color w:val="auto"/>
              </w:rPr>
            </w:pPr>
          </w:p>
        </w:tc>
        <w:tc>
          <w:tcPr>
            <w:tcW w:w="3741" w:type="dxa"/>
            <w:vMerge/>
            <w:vAlign w:val="center"/>
          </w:tcPr>
          <w:p w14:paraId="01C04ED3" w14:textId="77777777" w:rsidR="00283C6D" w:rsidRPr="005B7CA3" w:rsidRDefault="00283C6D" w:rsidP="00945A8B">
            <w:pPr>
              <w:spacing w:after="0" w:line="259" w:lineRule="auto"/>
              <w:ind w:left="0" w:firstLine="0"/>
              <w:jc w:val="center"/>
              <w:rPr>
                <w:color w:val="auto"/>
              </w:rPr>
            </w:pPr>
          </w:p>
        </w:tc>
        <w:tc>
          <w:tcPr>
            <w:tcW w:w="2377" w:type="dxa"/>
            <w:tcBorders>
              <w:top w:val="single" w:sz="4" w:space="0" w:color="000000"/>
              <w:left w:val="single" w:sz="4" w:space="0" w:color="000000"/>
              <w:bottom w:val="single" w:sz="4" w:space="0" w:color="000000"/>
              <w:right w:val="single" w:sz="4" w:space="0" w:color="000000"/>
            </w:tcBorders>
            <w:vAlign w:val="center"/>
          </w:tcPr>
          <w:p w14:paraId="499C9C10" w14:textId="77777777" w:rsidR="00283C6D" w:rsidRPr="005B7CA3" w:rsidRDefault="00945A8B" w:rsidP="00945A8B">
            <w:pPr>
              <w:spacing w:after="0" w:line="256" w:lineRule="auto"/>
              <w:jc w:val="center"/>
              <w:rPr>
                <w:color w:val="auto"/>
              </w:rPr>
            </w:pPr>
            <w:r w:rsidRPr="005B7CA3">
              <w:rPr>
                <w:color w:val="auto"/>
              </w:rPr>
              <w:t>Od 13 (plus jedan dan)</w:t>
            </w:r>
            <w:r w:rsidR="00283C6D" w:rsidRPr="005B7CA3">
              <w:rPr>
                <w:color w:val="auto"/>
              </w:rPr>
              <w:t xml:space="preserve"> na više godina</w:t>
            </w:r>
          </w:p>
        </w:tc>
        <w:tc>
          <w:tcPr>
            <w:tcW w:w="1026" w:type="dxa"/>
            <w:tcBorders>
              <w:top w:val="single" w:sz="4" w:space="0" w:color="000000"/>
              <w:left w:val="single" w:sz="4" w:space="0" w:color="000000"/>
              <w:bottom w:val="single" w:sz="4" w:space="0" w:color="000000"/>
              <w:right w:val="single" w:sz="4" w:space="0" w:color="000000"/>
            </w:tcBorders>
            <w:vAlign w:val="center"/>
          </w:tcPr>
          <w:p w14:paraId="181C007D" w14:textId="351179BD" w:rsidR="00283C6D" w:rsidRPr="005B7CA3" w:rsidRDefault="00BF6E54" w:rsidP="00945A8B">
            <w:pPr>
              <w:spacing w:after="0" w:line="259" w:lineRule="auto"/>
              <w:ind w:left="0" w:firstLine="0"/>
              <w:jc w:val="center"/>
              <w:rPr>
                <w:color w:val="auto"/>
              </w:rPr>
            </w:pPr>
            <w:r>
              <w:rPr>
                <w:color w:val="auto"/>
              </w:rPr>
              <w:t>15</w:t>
            </w:r>
            <w:bookmarkStart w:id="1" w:name="_GoBack"/>
            <w:bookmarkEnd w:id="1"/>
          </w:p>
        </w:tc>
        <w:tc>
          <w:tcPr>
            <w:tcW w:w="1559" w:type="dxa"/>
            <w:vMerge/>
            <w:vAlign w:val="center"/>
          </w:tcPr>
          <w:p w14:paraId="054B6A65" w14:textId="77777777" w:rsidR="00283C6D" w:rsidRPr="005B7CA3" w:rsidRDefault="00283C6D" w:rsidP="00945A8B">
            <w:pPr>
              <w:spacing w:after="0" w:line="259" w:lineRule="auto"/>
              <w:ind w:left="0" w:firstLine="0"/>
              <w:jc w:val="center"/>
              <w:rPr>
                <w:color w:val="auto"/>
              </w:rPr>
            </w:pPr>
          </w:p>
        </w:tc>
      </w:tr>
    </w:tbl>
    <w:p w14:paraId="00C862AB" w14:textId="77777777" w:rsidR="00401046" w:rsidRPr="005B7CA3" w:rsidRDefault="00401046">
      <w:pPr>
        <w:spacing w:after="218" w:line="259" w:lineRule="auto"/>
        <w:ind w:left="0" w:firstLine="0"/>
        <w:jc w:val="left"/>
        <w:rPr>
          <w:color w:val="auto"/>
        </w:rPr>
      </w:pPr>
    </w:p>
    <w:p w14:paraId="227DF1DF" w14:textId="50F0613B" w:rsidR="008511B0" w:rsidRPr="005B7CA3" w:rsidRDefault="008A2ED3">
      <w:pPr>
        <w:spacing w:after="227"/>
        <w:ind w:left="-5" w:right="407"/>
        <w:rPr>
          <w:color w:val="auto"/>
        </w:rPr>
      </w:pPr>
      <w:r w:rsidRPr="005B7CA3">
        <w:rPr>
          <w:color w:val="auto"/>
        </w:rPr>
        <w:lastRenderedPageBreak/>
        <w:t xml:space="preserve">Kako bi Naručitelj mogao bodovati/dodjeljivati bodove valjanim ponudama, Ponuditelji su obvezni u svojim ponudama priložiti dokaze kojima potvrđuju da njihovi predloženi ključni stručnjaci koji su navedeni u </w:t>
      </w:r>
      <w:r w:rsidR="00D407A4" w:rsidRPr="005B7CA3">
        <w:rPr>
          <w:b/>
          <w:color w:val="auto"/>
        </w:rPr>
        <w:t>Prilogu V</w:t>
      </w:r>
      <w:r w:rsidR="00944DEB" w:rsidRPr="005B7CA3">
        <w:rPr>
          <w:b/>
          <w:color w:val="auto"/>
        </w:rPr>
        <w:t>II</w:t>
      </w:r>
      <w:r w:rsidRPr="005B7CA3">
        <w:rPr>
          <w:color w:val="auto"/>
        </w:rPr>
        <w:t xml:space="preserve"> </w:t>
      </w:r>
      <w:r w:rsidR="00944DEB" w:rsidRPr="005B7CA3">
        <w:rPr>
          <w:color w:val="auto"/>
        </w:rPr>
        <w:t>- P</w:t>
      </w:r>
      <w:r w:rsidRPr="005B7CA3">
        <w:rPr>
          <w:color w:val="auto"/>
        </w:rPr>
        <w:t>opis tehničkih stručnjaka</w:t>
      </w:r>
      <w:r w:rsidR="00944DEB" w:rsidRPr="005B7CA3">
        <w:rPr>
          <w:color w:val="auto"/>
        </w:rPr>
        <w:t>,</w:t>
      </w:r>
      <w:r w:rsidRPr="005B7CA3">
        <w:rPr>
          <w:color w:val="auto"/>
        </w:rPr>
        <w:t xml:space="preserve"> raspolažu stručnim iskustvom i specifičnim znanjima kako je to traženo u gornjoj tablici neophodnim za kvalitetnu realizaciju ovog predmeta javne nabave, a koji se boduju kao Ključni stručnjaci ponuditelja. Dokaz koji su Ponuditelji obvezni priložiti je ispravno popunjeni i ovjereni Životopis za svakog od tehničkih stručnjaka.</w:t>
      </w:r>
    </w:p>
    <w:p w14:paraId="54B4B0E2" w14:textId="77777777" w:rsidR="008511B0" w:rsidRPr="005B7CA3" w:rsidRDefault="008A2ED3" w:rsidP="00003EF0">
      <w:pPr>
        <w:ind w:left="-5" w:right="407"/>
        <w:rPr>
          <w:color w:val="auto"/>
        </w:rPr>
      </w:pPr>
      <w:r w:rsidRPr="005B7CA3">
        <w:rPr>
          <w:color w:val="auto"/>
        </w:rPr>
        <w:t>U cilju kvalitetnog i ispravnog bodovanja Ključnih stručnjaka, Naručitelj zadržava pravo kod kontakt osobe Naručitelja koja je navedena u životopisima provjeriti istinitost navoda iz životopis</w:t>
      </w:r>
      <w:r w:rsidR="005343BB" w:rsidRPr="005B7CA3">
        <w:rPr>
          <w:color w:val="auto"/>
        </w:rPr>
        <w:t>a</w:t>
      </w:r>
      <w:r w:rsidRPr="005B7CA3">
        <w:rPr>
          <w:color w:val="auto"/>
        </w:rPr>
        <w:t xml:space="preserve"> ili zatražiti pojašnjenje navoda iz životopisa ukoliko su isti nejasni (primjerice podatke o opisu izvršenih usluga). Životopis potpisuju osobe na koje se isti odnosi.</w:t>
      </w:r>
    </w:p>
    <w:p w14:paraId="32F2AE46" w14:textId="6669EE71" w:rsidR="008511B0" w:rsidRPr="005B7CA3" w:rsidRDefault="008A2ED3">
      <w:pPr>
        <w:spacing w:after="225"/>
        <w:ind w:left="-5" w:right="407"/>
        <w:rPr>
          <w:color w:val="auto"/>
        </w:rPr>
      </w:pPr>
      <w:r w:rsidRPr="005B7CA3">
        <w:rPr>
          <w:color w:val="auto"/>
        </w:rPr>
        <w:t xml:space="preserve">Naručitelj će bodove dodjeljivati samo za predložene ključne stručnjake a to su </w:t>
      </w:r>
      <w:bookmarkStart w:id="2" w:name="_Hlk4670646"/>
      <w:r w:rsidR="00003EF0" w:rsidRPr="005B7CA3">
        <w:rPr>
          <w:color w:val="auto"/>
        </w:rPr>
        <w:t xml:space="preserve">Stariji konzultant 1 (voditelj projekta), </w:t>
      </w:r>
      <w:r w:rsidRPr="005B7CA3">
        <w:rPr>
          <w:color w:val="auto"/>
        </w:rPr>
        <w:t xml:space="preserve">Stariji konzultant </w:t>
      </w:r>
      <w:r w:rsidR="00003EF0" w:rsidRPr="005B7CA3">
        <w:rPr>
          <w:color w:val="auto"/>
        </w:rPr>
        <w:t>2</w:t>
      </w:r>
      <w:r w:rsidRPr="005B7CA3">
        <w:rPr>
          <w:color w:val="auto"/>
        </w:rPr>
        <w:t xml:space="preserve"> (voditelj tima razvoja)</w:t>
      </w:r>
      <w:bookmarkEnd w:id="2"/>
      <w:r w:rsidRPr="005B7CA3">
        <w:rPr>
          <w:color w:val="auto"/>
        </w:rPr>
        <w:t xml:space="preserve"> i Stariji konzultant </w:t>
      </w:r>
      <w:r w:rsidR="00003EF0" w:rsidRPr="005B7CA3">
        <w:rPr>
          <w:color w:val="auto"/>
        </w:rPr>
        <w:t>3</w:t>
      </w:r>
      <w:r w:rsidRPr="005B7CA3">
        <w:rPr>
          <w:color w:val="auto"/>
        </w:rPr>
        <w:t xml:space="preserve"> (vodeći razvojni </w:t>
      </w:r>
      <w:r w:rsidR="00B6333B" w:rsidRPr="005B7CA3">
        <w:rPr>
          <w:color w:val="auto"/>
        </w:rPr>
        <w:t>inženjer</w:t>
      </w:r>
      <w:r w:rsidRPr="005B7CA3">
        <w:rPr>
          <w:color w:val="auto"/>
        </w:rPr>
        <w:t>).</w:t>
      </w:r>
    </w:p>
    <w:p w14:paraId="23147F42" w14:textId="77777777" w:rsidR="008511B0" w:rsidRPr="005B7CA3" w:rsidRDefault="008A2ED3">
      <w:pPr>
        <w:spacing w:after="225"/>
        <w:ind w:left="-5" w:right="407"/>
        <w:rPr>
          <w:color w:val="auto"/>
        </w:rPr>
      </w:pPr>
      <w:r w:rsidRPr="005B7CA3">
        <w:rPr>
          <w:color w:val="auto"/>
        </w:rPr>
        <w:t xml:space="preserve">Ponuditelj za realizaciju ugovora o javnoj nabavi mora angažirati upravo one ključne stručnjake za koje je dokazao sposobnost i za koje je Naručitelj bodovao njegovu ponudu. Samo u iznimnim slučajevima, ukoliko Ponuditelj iz objektivnih razloga (bolest, smrtni slučaj) neće moći za realizaciju ugovora angažirati ključnog stručnjaka kojeg je naveo u ponudi i za kojeg je dobio bodove u ovom postupku javne nabave, može odrediti nekog drugog stručnjaka za sudjelovanje u projektu, ako taj drugi stručnjak ima sve tražene kvalifikacije (iskustvo, kompetencije i ostalo) kao i prvotno određeni stručnjak. </w:t>
      </w:r>
    </w:p>
    <w:p w14:paraId="6462D9EC" w14:textId="1FF7FDCB" w:rsidR="00944DEB" w:rsidRPr="005B7CA3" w:rsidRDefault="00944DEB">
      <w:pPr>
        <w:spacing w:after="227"/>
        <w:ind w:left="-5" w:right="407"/>
        <w:rPr>
          <w:color w:val="auto"/>
        </w:rPr>
      </w:pPr>
      <w:r w:rsidRPr="005B7CA3">
        <w:rPr>
          <w:color w:val="auto"/>
        </w:rPr>
        <w:t>Ako ponuditelj želi ostvariti dodatne bodove po ovom kriteriju (Nefinancijski kriterij – ključni stručnjaci) obvezan je u ponudit</w:t>
      </w:r>
      <w:r w:rsidR="00205C21" w:rsidRPr="005B7CA3">
        <w:rPr>
          <w:color w:val="auto"/>
        </w:rPr>
        <w:t>i</w:t>
      </w:r>
      <w:r w:rsidRPr="005B7CA3">
        <w:rPr>
          <w:color w:val="auto"/>
        </w:rPr>
        <w:t xml:space="preserve"> priložiti </w:t>
      </w:r>
      <w:r w:rsidR="00D407A4" w:rsidRPr="005B7CA3">
        <w:rPr>
          <w:b/>
          <w:color w:val="auto"/>
        </w:rPr>
        <w:t>Prilog VI</w:t>
      </w:r>
      <w:r w:rsidRPr="005B7CA3">
        <w:rPr>
          <w:color w:val="auto"/>
        </w:rPr>
        <w:t xml:space="preserve"> – Izjava ponuditelja o podatku kriterija za odabir ekonomski najpovoljnije ponude. </w:t>
      </w:r>
    </w:p>
    <w:p w14:paraId="3F4F0F7F" w14:textId="77777777" w:rsidR="008511B0" w:rsidRPr="005B7CA3" w:rsidRDefault="008A2ED3">
      <w:pPr>
        <w:spacing w:after="227"/>
        <w:ind w:left="-5" w:right="407"/>
        <w:rPr>
          <w:color w:val="auto"/>
        </w:rPr>
      </w:pPr>
      <w:r w:rsidRPr="005B7CA3">
        <w:rPr>
          <w:color w:val="auto"/>
        </w:rPr>
        <w:t>Naručitelj će svaku valjanu ponudu bodovati po oba kriterija za odabir (cijena i ključni stručnjaci) te će nakon toga zbrojiti bodove ostvarene po svakom od ta dva pojedina kriterija.</w:t>
      </w:r>
    </w:p>
    <w:p w14:paraId="57125008" w14:textId="77777777" w:rsidR="008511B0" w:rsidRPr="00D407A4" w:rsidRDefault="008A2ED3">
      <w:pPr>
        <w:spacing w:after="9"/>
        <w:ind w:left="-5" w:right="407"/>
        <w:rPr>
          <w:color w:val="auto"/>
        </w:rPr>
      </w:pPr>
      <w:r w:rsidRPr="005B7CA3">
        <w:rPr>
          <w:color w:val="auto"/>
        </w:rPr>
        <w:t>Ukupna ocjena svake pojedine valjane ponude biti će zbroj bodova po gore navedenim kriterijima te će se ekonomski najpovoljnijom ponudom smatrati ona valjana ponuda kod koje je dobiven najveći broj bodova.</w:t>
      </w:r>
    </w:p>
    <w:p w14:paraId="74951506" w14:textId="77777777" w:rsidR="008511B0" w:rsidRPr="00D407A4" w:rsidRDefault="008511B0">
      <w:pPr>
        <w:spacing w:after="0" w:line="259" w:lineRule="auto"/>
        <w:ind w:left="0" w:firstLine="0"/>
        <w:jc w:val="left"/>
        <w:rPr>
          <w:color w:val="auto"/>
        </w:rPr>
      </w:pPr>
    </w:p>
    <w:sectPr w:rsidR="008511B0" w:rsidRPr="00D407A4">
      <w:headerReference w:type="even" r:id="rId7"/>
      <w:footerReference w:type="even" r:id="rId8"/>
      <w:footerReference w:type="default" r:id="rId9"/>
      <w:headerReference w:type="first" r:id="rId10"/>
      <w:footerReference w:type="first" r:id="rId11"/>
      <w:pgSz w:w="11906" w:h="16838"/>
      <w:pgMar w:top="1090" w:right="1357" w:bottom="1426" w:left="1418" w:header="708" w:footer="7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733A9" w14:textId="77777777" w:rsidR="00C72D51" w:rsidRDefault="00C72D51">
      <w:pPr>
        <w:spacing w:after="0" w:line="240" w:lineRule="auto"/>
      </w:pPr>
      <w:r>
        <w:separator/>
      </w:r>
    </w:p>
  </w:endnote>
  <w:endnote w:type="continuationSeparator" w:id="0">
    <w:p w14:paraId="023723C9" w14:textId="77777777" w:rsidR="00C72D51" w:rsidRDefault="00C72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B53E4" w14:textId="77777777" w:rsidR="00E924E0" w:rsidRDefault="00E924E0">
    <w:pPr>
      <w:tabs>
        <w:tab w:val="right" w:pos="9130"/>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469C4" w14:textId="1DFF4709" w:rsidR="00E924E0" w:rsidRDefault="00E924E0">
    <w:pPr>
      <w:tabs>
        <w:tab w:val="right" w:pos="9130"/>
      </w:tabs>
      <w:spacing w:after="0" w:line="259" w:lineRule="auto"/>
      <w:ind w:left="0" w:firstLine="0"/>
      <w:jc w:val="left"/>
    </w:pPr>
    <w:r>
      <w:t xml:space="preserve"> </w:t>
    </w:r>
    <w:r>
      <w:tab/>
    </w:r>
    <w:r>
      <w:fldChar w:fldCharType="begin"/>
    </w:r>
    <w:r>
      <w:instrText xml:space="preserve"> PAGE   \* MERGEFORMAT </w:instrText>
    </w:r>
    <w:r>
      <w:fldChar w:fldCharType="separate"/>
    </w:r>
    <w:r w:rsidR="00BF6E54">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957A3" w14:textId="77777777" w:rsidR="00E924E0" w:rsidRDefault="00E924E0">
    <w:pPr>
      <w:tabs>
        <w:tab w:val="right" w:pos="9130"/>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4D5F2" w14:textId="77777777" w:rsidR="00C72D51" w:rsidRDefault="00C72D51">
      <w:pPr>
        <w:spacing w:after="0" w:line="259" w:lineRule="auto"/>
        <w:ind w:left="0" w:firstLine="0"/>
        <w:jc w:val="left"/>
      </w:pPr>
      <w:r>
        <w:separator/>
      </w:r>
    </w:p>
  </w:footnote>
  <w:footnote w:type="continuationSeparator" w:id="0">
    <w:p w14:paraId="4D249FC7" w14:textId="77777777" w:rsidR="00C72D51" w:rsidRDefault="00C72D51">
      <w:pPr>
        <w:spacing w:after="0" w:line="259" w:lineRule="auto"/>
        <w:ind w:lef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792" w:tblpY="713"/>
      <w:tblOverlap w:val="never"/>
      <w:tblW w:w="10210" w:type="dxa"/>
      <w:tblInd w:w="0" w:type="dxa"/>
      <w:tblCellMar>
        <w:top w:w="7" w:type="dxa"/>
        <w:left w:w="127" w:type="dxa"/>
        <w:right w:w="74" w:type="dxa"/>
      </w:tblCellMar>
      <w:tblLook w:val="04A0" w:firstRow="1" w:lastRow="0" w:firstColumn="1" w:lastColumn="0" w:noHBand="0" w:noVBand="1"/>
    </w:tblPr>
    <w:tblGrid>
      <w:gridCol w:w="6296"/>
      <w:gridCol w:w="2935"/>
      <w:gridCol w:w="979"/>
    </w:tblGrid>
    <w:tr w:rsidR="00E924E0" w14:paraId="1443E112" w14:textId="77777777">
      <w:trPr>
        <w:trHeight w:val="1039"/>
      </w:trPr>
      <w:tc>
        <w:tcPr>
          <w:tcW w:w="6295" w:type="dxa"/>
          <w:tcBorders>
            <w:top w:val="single" w:sz="4" w:space="0" w:color="000000"/>
            <w:left w:val="single" w:sz="4" w:space="0" w:color="000000"/>
            <w:bottom w:val="single" w:sz="4" w:space="0" w:color="000000"/>
            <w:right w:val="single" w:sz="4" w:space="0" w:color="000000"/>
          </w:tcBorders>
          <w:vAlign w:val="center"/>
        </w:tcPr>
        <w:p w14:paraId="7E882225" w14:textId="77777777" w:rsidR="00E924E0" w:rsidRDefault="00E924E0">
          <w:pPr>
            <w:spacing w:after="0" w:line="259" w:lineRule="auto"/>
            <w:ind w:left="0" w:right="53" w:firstLine="0"/>
            <w:jc w:val="center"/>
          </w:pPr>
          <w:r>
            <w:rPr>
              <w:sz w:val="22"/>
            </w:rPr>
            <w:t xml:space="preserve">Predmet nabave i evidencijski broj nabave: </w:t>
          </w:r>
        </w:p>
        <w:p w14:paraId="4792DD2D" w14:textId="77777777" w:rsidR="00E924E0" w:rsidRDefault="00E924E0">
          <w:pPr>
            <w:spacing w:after="0" w:line="259" w:lineRule="auto"/>
            <w:ind w:left="0" w:firstLine="0"/>
            <w:jc w:val="center"/>
          </w:pPr>
          <w:r>
            <w:rPr>
              <w:sz w:val="18"/>
            </w:rPr>
            <w:t>Usluge održavanja, nadogradnje i razvoja novih IT programskih rješenja, evidencijski broj nabave: 002/18-JN</w:t>
          </w:r>
          <w:r>
            <w:rPr>
              <w:rFonts w:ascii="Calibri" w:eastAsia="Calibri" w:hAnsi="Calibri" w:cs="Calibri"/>
              <w:b/>
              <w:sz w:val="18"/>
            </w:rPr>
            <w:t xml:space="preserve"> </w:t>
          </w:r>
        </w:p>
      </w:tc>
      <w:tc>
        <w:tcPr>
          <w:tcW w:w="2935" w:type="dxa"/>
          <w:tcBorders>
            <w:top w:val="single" w:sz="4" w:space="0" w:color="000000"/>
            <w:left w:val="single" w:sz="4" w:space="0" w:color="000000"/>
            <w:bottom w:val="single" w:sz="4" w:space="0" w:color="000000"/>
            <w:right w:val="single" w:sz="4" w:space="0" w:color="000000"/>
          </w:tcBorders>
        </w:tcPr>
        <w:p w14:paraId="683BEB60" w14:textId="77777777" w:rsidR="00E924E0" w:rsidRDefault="00E924E0">
          <w:pPr>
            <w:spacing w:after="0" w:line="259" w:lineRule="auto"/>
            <w:ind w:left="141" w:firstLine="0"/>
            <w:jc w:val="left"/>
          </w:pPr>
          <w:r>
            <w:rPr>
              <w:noProof/>
            </w:rPr>
            <w:drawing>
              <wp:inline distT="0" distB="0" distL="0" distR="0" wp14:anchorId="1E5D727E" wp14:editId="01FE1103">
                <wp:extent cx="1429512" cy="262128"/>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765" name="Picture 1765"/>
                        <pic:cNvPicPr/>
                      </pic:nvPicPr>
                      <pic:blipFill>
                        <a:blip r:embed="rId1"/>
                        <a:stretch>
                          <a:fillRect/>
                        </a:stretch>
                      </pic:blipFill>
                      <pic:spPr>
                        <a:xfrm>
                          <a:off x="0" y="0"/>
                          <a:ext cx="1429512" cy="262128"/>
                        </a:xfrm>
                        <a:prstGeom prst="rect">
                          <a:avLst/>
                        </a:prstGeom>
                      </pic:spPr>
                    </pic:pic>
                  </a:graphicData>
                </a:graphic>
              </wp:inline>
            </w:drawing>
          </w:r>
        </w:p>
        <w:p w14:paraId="5DC1AE85" w14:textId="77777777" w:rsidR="00E924E0" w:rsidRDefault="00E924E0">
          <w:pPr>
            <w:spacing w:after="0" w:line="259" w:lineRule="auto"/>
            <w:ind w:left="141" w:firstLine="0"/>
            <w:jc w:val="left"/>
          </w:pPr>
          <w:r>
            <w:rPr>
              <w:rFonts w:ascii="Calibri" w:eastAsia="Calibri" w:hAnsi="Calibri" w:cs="Calibri"/>
              <w:noProof/>
              <w:sz w:val="22"/>
            </w:rPr>
            <mc:AlternateContent>
              <mc:Choice Requires="wpg">
                <w:drawing>
                  <wp:inline distT="0" distB="0" distL="0" distR="0" wp14:anchorId="0ADF4D46" wp14:editId="33A43E37">
                    <wp:extent cx="1429512" cy="262131"/>
                    <wp:effectExtent l="0" t="0" r="0" b="0"/>
                    <wp:docPr id="61735" name="Group 61735"/>
                    <wp:cNvGraphicFramePr/>
                    <a:graphic xmlns:a="http://schemas.openxmlformats.org/drawingml/2006/main">
                      <a:graphicData uri="http://schemas.microsoft.com/office/word/2010/wordprocessingGroup">
                        <wpg:wgp>
                          <wpg:cNvGrpSpPr/>
                          <wpg:grpSpPr>
                            <a:xfrm>
                              <a:off x="0" y="0"/>
                              <a:ext cx="1429512" cy="262131"/>
                              <a:chOff x="0" y="0"/>
                              <a:chExt cx="1429512" cy="262131"/>
                            </a:xfrm>
                          </wpg:grpSpPr>
                          <wps:wsp>
                            <wps:cNvPr id="61737" name="Rectangle 61737"/>
                            <wps:cNvSpPr/>
                            <wps:spPr>
                              <a:xfrm>
                                <a:off x="1428110" y="256035"/>
                                <a:ext cx="1833" cy="8107"/>
                              </a:xfrm>
                              <a:prstGeom prst="rect">
                                <a:avLst/>
                              </a:prstGeom>
                              <a:ln>
                                <a:noFill/>
                              </a:ln>
                            </wps:spPr>
                            <wps:txbx>
                              <w:txbxContent>
                                <w:p w14:paraId="6E6274DF" w14:textId="77777777" w:rsidR="00E924E0" w:rsidRDefault="00E924E0">
                                  <w:pPr>
                                    <w:spacing w:after="160" w:line="259" w:lineRule="auto"/>
                                    <w:ind w:left="0" w:firstLine="0"/>
                                    <w:jc w:val="left"/>
                                  </w:pPr>
                                  <w:r>
                                    <w:rPr>
                                      <w:rFonts w:ascii="Calibri" w:eastAsia="Calibri" w:hAnsi="Calibri" w:cs="Calibri"/>
                                      <w:b/>
                                      <w:sz w:val="2"/>
                                    </w:rPr>
                                    <w:t xml:space="preserve"> </w:t>
                                  </w:r>
                                </w:p>
                              </w:txbxContent>
                            </wps:txbx>
                            <wps:bodyPr horzOverflow="overflow" vert="horz" lIns="0" tIns="0" rIns="0" bIns="0" rtlCol="0">
                              <a:noAutofit/>
                            </wps:bodyPr>
                          </wps:wsp>
                          <pic:pic xmlns:pic="http://schemas.openxmlformats.org/drawingml/2006/picture">
                            <pic:nvPicPr>
                              <pic:cNvPr id="61736" name="Picture 61736"/>
                              <pic:cNvPicPr/>
                            </pic:nvPicPr>
                            <pic:blipFill>
                              <a:blip r:embed="rId2"/>
                              <a:stretch>
                                <a:fillRect/>
                              </a:stretch>
                            </pic:blipFill>
                            <pic:spPr>
                              <a:xfrm>
                                <a:off x="0" y="0"/>
                                <a:ext cx="1429512" cy="262128"/>
                              </a:xfrm>
                              <a:prstGeom prst="rect">
                                <a:avLst/>
                              </a:prstGeom>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61735" o:spid="_x0000_s1026" style="width:112.55pt;height:20.65pt;mso-position-horizontal-relative:char;mso-position-vertical-relative:line" coordsize="14295,262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&#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">
                    <v:rect id="Rectangle 61737" o:spid="_x0000_s1027" style="position:absolute;left:14281;top:2560;width:18;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" filled="f" stroked="f">
                      <v:textbox inset="0,0,0,0">
                        <w:txbxContent>
                          <w:p w:rsidR="00E924E0" w:rsidRDefault="00E924E0">
                            <w:pPr>
                              <w:spacing w:after="160" w:line="259" w:lineRule="auto"/>
                              <w:ind w:left="0" w:firstLine="0"/>
                              <w:jc w:val="left"/>
                            </w:pPr>
                            <w:r>
                              <w:rPr>
                                <w:rFonts w:ascii="Calibri" w:eastAsia="Calibri" w:hAnsi="Calibri" w:cs="Calibri"/>
                                <w:b/>
                                <w:sz w:val="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736" o:spid="_x0000_s1028" type="#_x0000_t75" style="position:absolute;width:14295;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">
                      <v:imagedata r:id="rId3" o:title=""/>
                    </v:shape>
                    <w10:anchorlock/>
                  </v:group>
                </w:pict>
              </mc:Fallback>
            </mc:AlternateContent>
          </w:r>
        </w:p>
      </w:tc>
      <w:tc>
        <w:tcPr>
          <w:tcW w:w="979" w:type="dxa"/>
          <w:tcBorders>
            <w:top w:val="single" w:sz="4" w:space="0" w:color="000000"/>
            <w:left w:val="single" w:sz="4" w:space="0" w:color="000000"/>
            <w:bottom w:val="single" w:sz="4" w:space="0" w:color="000000"/>
            <w:right w:val="single" w:sz="4" w:space="0" w:color="000000"/>
          </w:tcBorders>
        </w:tcPr>
        <w:p w14:paraId="6A510CB0" w14:textId="77777777" w:rsidR="00E924E0" w:rsidRDefault="00E924E0">
          <w:pPr>
            <w:spacing w:after="0" w:line="272" w:lineRule="auto"/>
            <w:ind w:left="334" w:hanging="334"/>
            <w:jc w:val="left"/>
          </w:pPr>
          <w:r>
            <w:rPr>
              <w:sz w:val="22"/>
            </w:rPr>
            <w:t xml:space="preserve">Stranica  od </w:t>
          </w:r>
        </w:p>
        <w:p w14:paraId="4260BD1D" w14:textId="77777777" w:rsidR="00E924E0" w:rsidRDefault="00E924E0">
          <w:pPr>
            <w:spacing w:after="0" w:line="259" w:lineRule="auto"/>
            <w:ind w:left="0" w:right="53" w:firstLine="0"/>
            <w:jc w:val="center"/>
          </w:pPr>
          <w:r>
            <w:rPr>
              <w:sz w:val="22"/>
            </w:rPr>
            <w:t xml:space="preserve">38 </w:t>
          </w:r>
        </w:p>
      </w:tc>
    </w:tr>
  </w:tbl>
  <w:p w14:paraId="0B1E39B9" w14:textId="77777777" w:rsidR="00E924E0" w:rsidRDefault="00E924E0">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792" w:tblpY="713"/>
      <w:tblOverlap w:val="never"/>
      <w:tblW w:w="10210" w:type="dxa"/>
      <w:tblInd w:w="0" w:type="dxa"/>
      <w:tblCellMar>
        <w:top w:w="7" w:type="dxa"/>
        <w:left w:w="127" w:type="dxa"/>
        <w:right w:w="74" w:type="dxa"/>
      </w:tblCellMar>
      <w:tblLook w:val="04A0" w:firstRow="1" w:lastRow="0" w:firstColumn="1" w:lastColumn="0" w:noHBand="0" w:noVBand="1"/>
    </w:tblPr>
    <w:tblGrid>
      <w:gridCol w:w="6296"/>
      <w:gridCol w:w="2935"/>
      <w:gridCol w:w="979"/>
    </w:tblGrid>
    <w:tr w:rsidR="00E924E0" w14:paraId="20DF683F" w14:textId="77777777">
      <w:trPr>
        <w:trHeight w:val="1039"/>
      </w:trPr>
      <w:tc>
        <w:tcPr>
          <w:tcW w:w="6295" w:type="dxa"/>
          <w:tcBorders>
            <w:top w:val="single" w:sz="4" w:space="0" w:color="000000"/>
            <w:left w:val="single" w:sz="4" w:space="0" w:color="000000"/>
            <w:bottom w:val="single" w:sz="4" w:space="0" w:color="000000"/>
            <w:right w:val="single" w:sz="4" w:space="0" w:color="000000"/>
          </w:tcBorders>
          <w:vAlign w:val="center"/>
        </w:tcPr>
        <w:p w14:paraId="4CDB2283" w14:textId="77777777" w:rsidR="00E924E0" w:rsidRDefault="00E924E0">
          <w:pPr>
            <w:spacing w:after="0" w:line="259" w:lineRule="auto"/>
            <w:ind w:left="0" w:right="53" w:firstLine="0"/>
            <w:jc w:val="center"/>
          </w:pPr>
          <w:r>
            <w:rPr>
              <w:sz w:val="22"/>
            </w:rPr>
            <w:t xml:space="preserve">Predmet nabave i evidencijski broj nabave: </w:t>
          </w:r>
        </w:p>
        <w:p w14:paraId="0DC7D44F" w14:textId="77777777" w:rsidR="00E924E0" w:rsidRDefault="00E924E0">
          <w:pPr>
            <w:spacing w:after="0" w:line="259" w:lineRule="auto"/>
            <w:ind w:left="0" w:firstLine="0"/>
            <w:jc w:val="center"/>
          </w:pPr>
          <w:r>
            <w:rPr>
              <w:sz w:val="18"/>
            </w:rPr>
            <w:t>Usluge održavanja, nadogradnje i razvoja novih IT programskih rješenja, evidencijski broj nabave: 002/18-JN</w:t>
          </w:r>
          <w:r>
            <w:rPr>
              <w:rFonts w:ascii="Calibri" w:eastAsia="Calibri" w:hAnsi="Calibri" w:cs="Calibri"/>
              <w:b/>
              <w:sz w:val="18"/>
            </w:rPr>
            <w:t xml:space="preserve"> </w:t>
          </w:r>
        </w:p>
      </w:tc>
      <w:tc>
        <w:tcPr>
          <w:tcW w:w="2935" w:type="dxa"/>
          <w:tcBorders>
            <w:top w:val="single" w:sz="4" w:space="0" w:color="000000"/>
            <w:left w:val="single" w:sz="4" w:space="0" w:color="000000"/>
            <w:bottom w:val="single" w:sz="4" w:space="0" w:color="000000"/>
            <w:right w:val="single" w:sz="4" w:space="0" w:color="000000"/>
          </w:tcBorders>
        </w:tcPr>
        <w:p w14:paraId="46289093" w14:textId="77777777" w:rsidR="00E924E0" w:rsidRDefault="00E924E0">
          <w:pPr>
            <w:spacing w:after="0" w:line="259" w:lineRule="auto"/>
            <w:ind w:left="141" w:firstLine="0"/>
            <w:jc w:val="left"/>
          </w:pPr>
          <w:r>
            <w:rPr>
              <w:noProof/>
            </w:rPr>
            <w:drawing>
              <wp:inline distT="0" distB="0" distL="0" distR="0" wp14:anchorId="3EF38EE6" wp14:editId="20BDF0B9">
                <wp:extent cx="1429512" cy="262128"/>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1765" name="Picture 1765"/>
                        <pic:cNvPicPr/>
                      </pic:nvPicPr>
                      <pic:blipFill>
                        <a:blip r:embed="rId1"/>
                        <a:stretch>
                          <a:fillRect/>
                        </a:stretch>
                      </pic:blipFill>
                      <pic:spPr>
                        <a:xfrm>
                          <a:off x="0" y="0"/>
                          <a:ext cx="1429512" cy="262128"/>
                        </a:xfrm>
                        <a:prstGeom prst="rect">
                          <a:avLst/>
                        </a:prstGeom>
                      </pic:spPr>
                    </pic:pic>
                  </a:graphicData>
                </a:graphic>
              </wp:inline>
            </w:drawing>
          </w:r>
        </w:p>
        <w:p w14:paraId="1D3F21E2" w14:textId="77777777" w:rsidR="00E924E0" w:rsidRDefault="00E924E0">
          <w:pPr>
            <w:spacing w:after="0" w:line="259" w:lineRule="auto"/>
            <w:ind w:left="141" w:firstLine="0"/>
            <w:jc w:val="left"/>
          </w:pPr>
          <w:r>
            <w:rPr>
              <w:rFonts w:ascii="Calibri" w:eastAsia="Calibri" w:hAnsi="Calibri" w:cs="Calibri"/>
              <w:noProof/>
              <w:sz w:val="22"/>
            </w:rPr>
            <mc:AlternateContent>
              <mc:Choice Requires="wpg">
                <w:drawing>
                  <wp:inline distT="0" distB="0" distL="0" distR="0" wp14:anchorId="31C8BF3A" wp14:editId="7D5CDBA0">
                    <wp:extent cx="1429512" cy="262131"/>
                    <wp:effectExtent l="0" t="0" r="0" b="0"/>
                    <wp:docPr id="61589" name="Group 61589"/>
                    <wp:cNvGraphicFramePr/>
                    <a:graphic xmlns:a="http://schemas.openxmlformats.org/drawingml/2006/main">
                      <a:graphicData uri="http://schemas.microsoft.com/office/word/2010/wordprocessingGroup">
                        <wpg:wgp>
                          <wpg:cNvGrpSpPr/>
                          <wpg:grpSpPr>
                            <a:xfrm>
                              <a:off x="0" y="0"/>
                              <a:ext cx="1429512" cy="262131"/>
                              <a:chOff x="0" y="0"/>
                              <a:chExt cx="1429512" cy="262131"/>
                            </a:xfrm>
                          </wpg:grpSpPr>
                          <wps:wsp>
                            <wps:cNvPr id="61591" name="Rectangle 61591"/>
                            <wps:cNvSpPr/>
                            <wps:spPr>
                              <a:xfrm>
                                <a:off x="1428110" y="256035"/>
                                <a:ext cx="1833" cy="8107"/>
                              </a:xfrm>
                              <a:prstGeom prst="rect">
                                <a:avLst/>
                              </a:prstGeom>
                              <a:ln>
                                <a:noFill/>
                              </a:ln>
                            </wps:spPr>
                            <wps:txbx>
                              <w:txbxContent>
                                <w:p w14:paraId="4130377E" w14:textId="77777777" w:rsidR="00E924E0" w:rsidRDefault="00E924E0">
                                  <w:pPr>
                                    <w:spacing w:after="160" w:line="259" w:lineRule="auto"/>
                                    <w:ind w:left="0" w:firstLine="0"/>
                                    <w:jc w:val="left"/>
                                  </w:pPr>
                                  <w:r>
                                    <w:rPr>
                                      <w:rFonts w:ascii="Calibri" w:eastAsia="Calibri" w:hAnsi="Calibri" w:cs="Calibri"/>
                                      <w:b/>
                                      <w:sz w:val="2"/>
                                    </w:rPr>
                                    <w:t xml:space="preserve"> </w:t>
                                  </w:r>
                                </w:p>
                              </w:txbxContent>
                            </wps:txbx>
                            <wps:bodyPr horzOverflow="overflow" vert="horz" lIns="0" tIns="0" rIns="0" bIns="0" rtlCol="0">
                              <a:noAutofit/>
                            </wps:bodyPr>
                          </wps:wsp>
                          <pic:pic xmlns:pic="http://schemas.openxmlformats.org/drawingml/2006/picture">
                            <pic:nvPicPr>
                              <pic:cNvPr id="61590" name="Picture 61590"/>
                              <pic:cNvPicPr/>
                            </pic:nvPicPr>
                            <pic:blipFill>
                              <a:blip r:embed="rId2"/>
                              <a:stretch>
                                <a:fillRect/>
                              </a:stretch>
                            </pic:blipFill>
                            <pic:spPr>
                              <a:xfrm>
                                <a:off x="0" y="0"/>
                                <a:ext cx="1429512" cy="262128"/>
                              </a:xfrm>
                              <a:prstGeom prst="rect">
                                <a:avLst/>
                              </a:prstGeom>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61589" o:spid="_x0000_s1029" style="width:112.55pt;height:20.65pt;mso-position-horizontal-relative:char;mso-position-vertical-relative:line" coordsize="14295,262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">
                    <v:rect id="Rectangle 61591" o:spid="_x0000_s1030" style="position:absolute;left:14281;top:2560;width:18;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" filled="f" stroked="f">
                      <v:textbox inset="0,0,0,0">
                        <w:txbxContent>
                          <w:p w:rsidR="00E924E0" w:rsidRDefault="00E924E0">
                            <w:pPr>
                              <w:spacing w:after="160" w:line="259" w:lineRule="auto"/>
                              <w:ind w:left="0" w:firstLine="0"/>
                              <w:jc w:val="left"/>
                            </w:pPr>
                            <w:r>
                              <w:rPr>
                                <w:rFonts w:ascii="Calibri" w:eastAsia="Calibri" w:hAnsi="Calibri" w:cs="Calibri"/>
                                <w:b/>
                                <w:sz w:val="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590" o:spid="_x0000_s1031" type="#_x0000_t75" style="position:absolute;width:14295;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">
                      <v:imagedata r:id="rId3" o:title=""/>
                    </v:shape>
                    <w10:anchorlock/>
                  </v:group>
                </w:pict>
              </mc:Fallback>
            </mc:AlternateContent>
          </w:r>
        </w:p>
      </w:tc>
      <w:tc>
        <w:tcPr>
          <w:tcW w:w="979" w:type="dxa"/>
          <w:tcBorders>
            <w:top w:val="single" w:sz="4" w:space="0" w:color="000000"/>
            <w:left w:val="single" w:sz="4" w:space="0" w:color="000000"/>
            <w:bottom w:val="single" w:sz="4" w:space="0" w:color="000000"/>
            <w:right w:val="single" w:sz="4" w:space="0" w:color="000000"/>
          </w:tcBorders>
        </w:tcPr>
        <w:p w14:paraId="1A03A3B6" w14:textId="77777777" w:rsidR="00E924E0" w:rsidRDefault="00E924E0">
          <w:pPr>
            <w:spacing w:after="0" w:line="272" w:lineRule="auto"/>
            <w:ind w:left="334" w:hanging="334"/>
            <w:jc w:val="left"/>
          </w:pPr>
          <w:r>
            <w:rPr>
              <w:sz w:val="22"/>
            </w:rPr>
            <w:t xml:space="preserve">Stranica  od </w:t>
          </w:r>
        </w:p>
        <w:p w14:paraId="18AC30F8" w14:textId="77777777" w:rsidR="00E924E0" w:rsidRDefault="00E924E0">
          <w:pPr>
            <w:spacing w:after="0" w:line="259" w:lineRule="auto"/>
            <w:ind w:left="0" w:right="53" w:firstLine="0"/>
            <w:jc w:val="center"/>
          </w:pPr>
          <w:r>
            <w:rPr>
              <w:sz w:val="22"/>
            </w:rPr>
            <w:t xml:space="preserve">38 </w:t>
          </w:r>
        </w:p>
      </w:tc>
    </w:tr>
  </w:tbl>
  <w:p w14:paraId="35AEFDAC" w14:textId="77777777" w:rsidR="00E924E0" w:rsidRDefault="00E924E0">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4A3"/>
    <w:multiLevelType w:val="hybridMultilevel"/>
    <w:tmpl w:val="12A4A2C0"/>
    <w:lvl w:ilvl="0" w:tplc="18E4605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7C90C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EAC17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B2935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C01F4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68D49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221B8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745D5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C085A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266852"/>
    <w:multiLevelType w:val="hybridMultilevel"/>
    <w:tmpl w:val="D4BE1228"/>
    <w:lvl w:ilvl="0" w:tplc="FF98EE8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083AE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92A93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6C89B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EECF7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38067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F4552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C0947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0ED32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122907"/>
    <w:multiLevelType w:val="hybridMultilevel"/>
    <w:tmpl w:val="3C7E219A"/>
    <w:lvl w:ilvl="0" w:tplc="041A000B">
      <w:start w:val="1"/>
      <w:numFmt w:val="bullet"/>
      <w:lvlText w:val=""/>
      <w:lvlJc w:val="left"/>
      <w:pPr>
        <w:ind w:left="139"/>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187FBD"/>
    <w:multiLevelType w:val="multilevel"/>
    <w:tmpl w:val="741E327C"/>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75702C"/>
    <w:multiLevelType w:val="hybridMultilevel"/>
    <w:tmpl w:val="3306B3A6"/>
    <w:lvl w:ilvl="0" w:tplc="041A0001">
      <w:start w:val="1"/>
      <w:numFmt w:val="bullet"/>
      <w:lvlText w:val=""/>
      <w:lvlJc w:val="left"/>
      <w:pPr>
        <w:ind w:left="705" w:hanging="360"/>
      </w:pPr>
      <w:rPr>
        <w:rFonts w:ascii="Symbol" w:hAnsi="Symbol"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5" w15:restartNumberingAfterBreak="0">
    <w:nsid w:val="0F2415F5"/>
    <w:multiLevelType w:val="hybridMultilevel"/>
    <w:tmpl w:val="00C28EB4"/>
    <w:lvl w:ilvl="0" w:tplc="F886DA2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082BB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8236B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0CC01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82D39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26C9A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BA8E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14CD7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12BD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FD7DF5"/>
    <w:multiLevelType w:val="multilevel"/>
    <w:tmpl w:val="DB12C940"/>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C61D3A"/>
    <w:multiLevelType w:val="hybridMultilevel"/>
    <w:tmpl w:val="EED85C1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D074D0"/>
    <w:multiLevelType w:val="hybridMultilevel"/>
    <w:tmpl w:val="3A74DF2A"/>
    <w:lvl w:ilvl="0" w:tplc="D6E6D44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00C3E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F2135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E0C55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A2C0B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8A47A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52561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FA34C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DCE69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CE3E50"/>
    <w:multiLevelType w:val="multilevel"/>
    <w:tmpl w:val="96D88986"/>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FC61741"/>
    <w:multiLevelType w:val="hybridMultilevel"/>
    <w:tmpl w:val="B6848768"/>
    <w:lvl w:ilvl="0" w:tplc="078CFE6C">
      <w:start w:val="1"/>
      <w:numFmt w:val="bullet"/>
      <w:lvlText w:val="•"/>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2F66556">
      <w:start w:val="1"/>
      <w:numFmt w:val="bullet"/>
      <w:lvlRestart w:val="0"/>
      <w:lvlText w:val="-"/>
      <w:lvlJc w:val="left"/>
      <w:pPr>
        <w:ind w:left="7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BE20B70">
      <w:start w:val="1"/>
      <w:numFmt w:val="bullet"/>
      <w:lvlText w:val="▪"/>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D521F4A">
      <w:start w:val="1"/>
      <w:numFmt w:val="bullet"/>
      <w:lvlText w:val="•"/>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8C20FBE">
      <w:start w:val="1"/>
      <w:numFmt w:val="bullet"/>
      <w:lvlText w:val="o"/>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05035F6">
      <w:start w:val="1"/>
      <w:numFmt w:val="bullet"/>
      <w:lvlText w:val="▪"/>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D40EBF6">
      <w:start w:val="1"/>
      <w:numFmt w:val="bullet"/>
      <w:lvlText w:val="•"/>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F529234">
      <w:start w:val="1"/>
      <w:numFmt w:val="bullet"/>
      <w:lvlText w:val="o"/>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F3C0180">
      <w:start w:val="1"/>
      <w:numFmt w:val="bullet"/>
      <w:lvlText w:val="▪"/>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21766848"/>
    <w:multiLevelType w:val="hybridMultilevel"/>
    <w:tmpl w:val="AD2A95D6"/>
    <w:lvl w:ilvl="0" w:tplc="AE7444BC">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3AE1D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3E28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7815C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A0516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BC4EB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E2A16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7420E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2E5CC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1840BFA"/>
    <w:multiLevelType w:val="hybridMultilevel"/>
    <w:tmpl w:val="5CB2A5A2"/>
    <w:lvl w:ilvl="0" w:tplc="AB2C3B3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609DE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9457E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F6D7B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C04FD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D6858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24115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08C0B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F0ECD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3A70041"/>
    <w:multiLevelType w:val="hybridMultilevel"/>
    <w:tmpl w:val="E93AE6D2"/>
    <w:lvl w:ilvl="0" w:tplc="C88E7F3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E4680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BC790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B0608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58B83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52F05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EE0F7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87B9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EC3B3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65240B7"/>
    <w:multiLevelType w:val="hybridMultilevel"/>
    <w:tmpl w:val="FF46C7EE"/>
    <w:lvl w:ilvl="0" w:tplc="6C161B4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62921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9CDB2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3C56C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A86DD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46E51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D66B1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5840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90B79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7226F9D"/>
    <w:multiLevelType w:val="hybridMultilevel"/>
    <w:tmpl w:val="3A427506"/>
    <w:lvl w:ilvl="0" w:tplc="DA34893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7C2A4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0062A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404F9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FC11A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E6DD9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AC0D7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447B3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C8E0F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89D3FA9"/>
    <w:multiLevelType w:val="multilevel"/>
    <w:tmpl w:val="CEF07C18"/>
    <w:lvl w:ilvl="0">
      <w:start w:val="7"/>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4"/>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4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928113E"/>
    <w:multiLevelType w:val="hybridMultilevel"/>
    <w:tmpl w:val="5AA251DC"/>
    <w:lvl w:ilvl="0" w:tplc="E11C7E9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8E5B1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68DC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5E28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A2C7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C473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403D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1812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68B5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23D1DEA"/>
    <w:multiLevelType w:val="hybridMultilevel"/>
    <w:tmpl w:val="9904BF00"/>
    <w:lvl w:ilvl="0" w:tplc="D6BA1716">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D890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F6BC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02B8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98EE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3C3D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689D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1286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08B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33C47A5"/>
    <w:multiLevelType w:val="hybridMultilevel"/>
    <w:tmpl w:val="6D363F56"/>
    <w:lvl w:ilvl="0" w:tplc="1F70707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84744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C088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E4AE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3A06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F446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A826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90CC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1470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AFB6189"/>
    <w:multiLevelType w:val="hybridMultilevel"/>
    <w:tmpl w:val="2020C87C"/>
    <w:lvl w:ilvl="0" w:tplc="E248A64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F6A86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D8184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24A1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4618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6A03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AE09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E093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4AE51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20B6A2F"/>
    <w:multiLevelType w:val="hybridMultilevel"/>
    <w:tmpl w:val="BF409C28"/>
    <w:lvl w:ilvl="0" w:tplc="403CC694">
      <w:start w:val="1"/>
      <w:numFmt w:val="bullet"/>
      <w:lvlText w:val="•"/>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4CC57CE">
      <w:start w:val="1"/>
      <w:numFmt w:val="bullet"/>
      <w:lvlRestart w:val="0"/>
      <w:lvlText w:val="-"/>
      <w:lvlJc w:val="left"/>
      <w:pPr>
        <w:ind w:left="7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7AE7B96">
      <w:start w:val="1"/>
      <w:numFmt w:val="bullet"/>
      <w:lvlText w:val="▪"/>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84810C4">
      <w:start w:val="1"/>
      <w:numFmt w:val="bullet"/>
      <w:lvlText w:val="•"/>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C3CFCD4">
      <w:start w:val="1"/>
      <w:numFmt w:val="bullet"/>
      <w:lvlText w:val="o"/>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C6EFAAA">
      <w:start w:val="1"/>
      <w:numFmt w:val="bullet"/>
      <w:lvlText w:val="▪"/>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13442C0">
      <w:start w:val="1"/>
      <w:numFmt w:val="bullet"/>
      <w:lvlText w:val="•"/>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8B003F2">
      <w:start w:val="1"/>
      <w:numFmt w:val="bullet"/>
      <w:lvlText w:val="o"/>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F4C2374">
      <w:start w:val="1"/>
      <w:numFmt w:val="bullet"/>
      <w:lvlText w:val="▪"/>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46903426"/>
    <w:multiLevelType w:val="multilevel"/>
    <w:tmpl w:val="893ADB98"/>
    <w:lvl w:ilvl="0">
      <w:start w:val="6"/>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A1B241C"/>
    <w:multiLevelType w:val="hybridMultilevel"/>
    <w:tmpl w:val="1BD62E84"/>
    <w:lvl w:ilvl="0" w:tplc="09BCEDF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A8662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C2A0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CEE80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E6AF2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BC3AF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5A06B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3895E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E821C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AAE2B4F"/>
    <w:multiLevelType w:val="hybridMultilevel"/>
    <w:tmpl w:val="433842F8"/>
    <w:lvl w:ilvl="0" w:tplc="041A0001">
      <w:start w:val="1"/>
      <w:numFmt w:val="bullet"/>
      <w:lvlText w:val=""/>
      <w:lvlJc w:val="left"/>
      <w:pPr>
        <w:ind w:left="705" w:hanging="360"/>
      </w:pPr>
      <w:rPr>
        <w:rFonts w:ascii="Symbol" w:hAnsi="Symbol"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25" w15:restartNumberingAfterBreak="0">
    <w:nsid w:val="4CCC62F0"/>
    <w:multiLevelType w:val="hybridMultilevel"/>
    <w:tmpl w:val="A4C6E39A"/>
    <w:lvl w:ilvl="0" w:tplc="3A148EC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4670D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F6FF1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58AE2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46A1B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C2207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48043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30DEF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2860F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F397687"/>
    <w:multiLevelType w:val="hybridMultilevel"/>
    <w:tmpl w:val="EE46B28E"/>
    <w:lvl w:ilvl="0" w:tplc="6C9AEC2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8094E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80277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9A0F8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7A62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F065D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CEA8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CC2EE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B4F5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1E464EA"/>
    <w:multiLevelType w:val="hybridMultilevel"/>
    <w:tmpl w:val="80F01BD4"/>
    <w:lvl w:ilvl="0" w:tplc="0898268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24BC4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324B8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D8E7B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BA853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B25B1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28129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0E3BA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74CFE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3AD5B0F"/>
    <w:multiLevelType w:val="hybridMultilevel"/>
    <w:tmpl w:val="16843CA6"/>
    <w:lvl w:ilvl="0" w:tplc="FDE26408">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7BC3AA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6C0F48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33AE2D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5A6B04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9221C5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58AE28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81CD3F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02475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408083A"/>
    <w:multiLevelType w:val="hybridMultilevel"/>
    <w:tmpl w:val="70304BCA"/>
    <w:lvl w:ilvl="0" w:tplc="187A4CC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F2D27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E25BB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B67C5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805C8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E0F51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34C91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B22AC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28A33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5432E07"/>
    <w:multiLevelType w:val="hybridMultilevel"/>
    <w:tmpl w:val="1234AFE2"/>
    <w:lvl w:ilvl="0" w:tplc="E26E35FA">
      <w:start w:val="7"/>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79A0C0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70AFF7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E98BFA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72613C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680D58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33A799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A4CA01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730255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73F58B4"/>
    <w:multiLevelType w:val="hybridMultilevel"/>
    <w:tmpl w:val="DCFC2A2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1386F65"/>
    <w:multiLevelType w:val="hybridMultilevel"/>
    <w:tmpl w:val="DC22C6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3B27F69"/>
    <w:multiLevelType w:val="hybridMultilevel"/>
    <w:tmpl w:val="54BE63E8"/>
    <w:lvl w:ilvl="0" w:tplc="4320781E">
      <w:start w:val="1"/>
      <w:numFmt w:val="bullet"/>
      <w:lvlText w:val="–"/>
      <w:lvlJc w:val="left"/>
      <w:pPr>
        <w:ind w:left="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7E6D0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B0EA9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54F24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0C1A1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A6656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74430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40E01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24D1D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84A38B8"/>
    <w:multiLevelType w:val="hybridMultilevel"/>
    <w:tmpl w:val="365E2F74"/>
    <w:lvl w:ilvl="0" w:tplc="D21ABBA0">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E84E7E4">
      <w:start w:val="1"/>
      <w:numFmt w:val="lowerLetter"/>
      <w:lvlText w:val="%2"/>
      <w:lvlJc w:val="left"/>
      <w:pPr>
        <w:ind w:left="1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2BADF0A">
      <w:start w:val="1"/>
      <w:numFmt w:val="decimal"/>
      <w:lvlRestart w:val="0"/>
      <w:lvlText w:val="%3."/>
      <w:lvlJc w:val="left"/>
      <w:pPr>
        <w:ind w:left="17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C806B14">
      <w:start w:val="1"/>
      <w:numFmt w:val="decimal"/>
      <w:lvlText w:val="%4"/>
      <w:lvlJc w:val="left"/>
      <w:pPr>
        <w:ind w:left="24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0A8CDC6">
      <w:start w:val="1"/>
      <w:numFmt w:val="lowerLetter"/>
      <w:lvlText w:val="%5"/>
      <w:lvlJc w:val="left"/>
      <w:pPr>
        <w:ind w:left="32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CE6086A">
      <w:start w:val="1"/>
      <w:numFmt w:val="lowerRoman"/>
      <w:lvlText w:val="%6"/>
      <w:lvlJc w:val="left"/>
      <w:pPr>
        <w:ind w:left="39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5CC789E">
      <w:start w:val="1"/>
      <w:numFmt w:val="decimal"/>
      <w:lvlText w:val="%7"/>
      <w:lvlJc w:val="left"/>
      <w:pPr>
        <w:ind w:left="46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45C30D2">
      <w:start w:val="1"/>
      <w:numFmt w:val="lowerLetter"/>
      <w:lvlText w:val="%8"/>
      <w:lvlJc w:val="left"/>
      <w:pPr>
        <w:ind w:left="53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7A6A80C">
      <w:start w:val="1"/>
      <w:numFmt w:val="lowerRoman"/>
      <w:lvlText w:val="%9"/>
      <w:lvlJc w:val="left"/>
      <w:pPr>
        <w:ind w:left="60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5" w15:restartNumberingAfterBreak="0">
    <w:nsid w:val="74A356A8"/>
    <w:multiLevelType w:val="hybridMultilevel"/>
    <w:tmpl w:val="70F01E1C"/>
    <w:lvl w:ilvl="0" w:tplc="9E221CA6">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0B0D2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8C62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46AA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727B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10B5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4275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708F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6AD45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C66365B"/>
    <w:multiLevelType w:val="hybridMultilevel"/>
    <w:tmpl w:val="1E6089C2"/>
    <w:lvl w:ilvl="0" w:tplc="6DE455CE">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F8E0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6CDE6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4E48E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867B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20D24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16ADD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24F5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F006C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6"/>
  </w:num>
  <w:num w:numId="2">
    <w:abstractNumId w:val="9"/>
  </w:num>
  <w:num w:numId="3">
    <w:abstractNumId w:val="17"/>
  </w:num>
  <w:num w:numId="4">
    <w:abstractNumId w:val="6"/>
  </w:num>
  <w:num w:numId="5">
    <w:abstractNumId w:val="5"/>
  </w:num>
  <w:num w:numId="6">
    <w:abstractNumId w:val="25"/>
  </w:num>
  <w:num w:numId="7">
    <w:abstractNumId w:val="0"/>
  </w:num>
  <w:num w:numId="8">
    <w:abstractNumId w:val="1"/>
  </w:num>
  <w:num w:numId="9">
    <w:abstractNumId w:val="33"/>
  </w:num>
  <w:num w:numId="10">
    <w:abstractNumId w:val="11"/>
  </w:num>
  <w:num w:numId="11">
    <w:abstractNumId w:val="3"/>
  </w:num>
  <w:num w:numId="12">
    <w:abstractNumId w:val="8"/>
  </w:num>
  <w:num w:numId="13">
    <w:abstractNumId w:val="26"/>
  </w:num>
  <w:num w:numId="14">
    <w:abstractNumId w:val="29"/>
  </w:num>
  <w:num w:numId="15">
    <w:abstractNumId w:val="27"/>
  </w:num>
  <w:num w:numId="16">
    <w:abstractNumId w:val="22"/>
  </w:num>
  <w:num w:numId="17">
    <w:abstractNumId w:val="35"/>
  </w:num>
  <w:num w:numId="18">
    <w:abstractNumId w:val="12"/>
  </w:num>
  <w:num w:numId="19">
    <w:abstractNumId w:val="30"/>
  </w:num>
  <w:num w:numId="20">
    <w:abstractNumId w:val="23"/>
  </w:num>
  <w:num w:numId="21">
    <w:abstractNumId w:val="28"/>
  </w:num>
  <w:num w:numId="22">
    <w:abstractNumId w:val="15"/>
  </w:num>
  <w:num w:numId="23">
    <w:abstractNumId w:val="19"/>
  </w:num>
  <w:num w:numId="24">
    <w:abstractNumId w:val="20"/>
  </w:num>
  <w:num w:numId="25">
    <w:abstractNumId w:val="10"/>
  </w:num>
  <w:num w:numId="26">
    <w:abstractNumId w:val="34"/>
  </w:num>
  <w:num w:numId="27">
    <w:abstractNumId w:val="21"/>
  </w:num>
  <w:num w:numId="28">
    <w:abstractNumId w:val="18"/>
  </w:num>
  <w:num w:numId="29">
    <w:abstractNumId w:val="16"/>
  </w:num>
  <w:num w:numId="30">
    <w:abstractNumId w:val="14"/>
  </w:num>
  <w:num w:numId="31">
    <w:abstractNumId w:val="13"/>
  </w:num>
  <w:num w:numId="32">
    <w:abstractNumId w:val="24"/>
  </w:num>
  <w:num w:numId="33">
    <w:abstractNumId w:val="4"/>
  </w:num>
  <w:num w:numId="34">
    <w:abstractNumId w:val="2"/>
  </w:num>
  <w:num w:numId="35">
    <w:abstractNumId w:val="7"/>
  </w:num>
  <w:num w:numId="36">
    <w:abstractNumId w:val="3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B0"/>
    <w:rsid w:val="00001136"/>
    <w:rsid w:val="00003EF0"/>
    <w:rsid w:val="0001587E"/>
    <w:rsid w:val="000344F9"/>
    <w:rsid w:val="0005409E"/>
    <w:rsid w:val="00094252"/>
    <w:rsid w:val="000B36EA"/>
    <w:rsid w:val="000B4995"/>
    <w:rsid w:val="00124B50"/>
    <w:rsid w:val="0013544D"/>
    <w:rsid w:val="001444CD"/>
    <w:rsid w:val="00151600"/>
    <w:rsid w:val="00171D30"/>
    <w:rsid w:val="00183C7E"/>
    <w:rsid w:val="001B380F"/>
    <w:rsid w:val="00205110"/>
    <w:rsid w:val="00205C21"/>
    <w:rsid w:val="002624F1"/>
    <w:rsid w:val="0027073C"/>
    <w:rsid w:val="00283C6D"/>
    <w:rsid w:val="002956EB"/>
    <w:rsid w:val="00297426"/>
    <w:rsid w:val="00301D03"/>
    <w:rsid w:val="00344FAA"/>
    <w:rsid w:val="00375E0C"/>
    <w:rsid w:val="003935DD"/>
    <w:rsid w:val="003A255B"/>
    <w:rsid w:val="003C77A6"/>
    <w:rsid w:val="003F5E81"/>
    <w:rsid w:val="00401046"/>
    <w:rsid w:val="00480367"/>
    <w:rsid w:val="00492796"/>
    <w:rsid w:val="0049486E"/>
    <w:rsid w:val="004D21C9"/>
    <w:rsid w:val="004D295A"/>
    <w:rsid w:val="005343BB"/>
    <w:rsid w:val="005814CC"/>
    <w:rsid w:val="0058157A"/>
    <w:rsid w:val="005839AD"/>
    <w:rsid w:val="0058687A"/>
    <w:rsid w:val="005B7CA3"/>
    <w:rsid w:val="005C03FC"/>
    <w:rsid w:val="006031BF"/>
    <w:rsid w:val="006763D7"/>
    <w:rsid w:val="00682085"/>
    <w:rsid w:val="006E0796"/>
    <w:rsid w:val="007165B8"/>
    <w:rsid w:val="007B3220"/>
    <w:rsid w:val="007B343C"/>
    <w:rsid w:val="007E1301"/>
    <w:rsid w:val="008271F0"/>
    <w:rsid w:val="008511B0"/>
    <w:rsid w:val="008758DF"/>
    <w:rsid w:val="00884438"/>
    <w:rsid w:val="00884EA1"/>
    <w:rsid w:val="00887FAC"/>
    <w:rsid w:val="008A2ED3"/>
    <w:rsid w:val="008A369E"/>
    <w:rsid w:val="008C00F9"/>
    <w:rsid w:val="008F1493"/>
    <w:rsid w:val="008F3C78"/>
    <w:rsid w:val="00944DEB"/>
    <w:rsid w:val="00945A8B"/>
    <w:rsid w:val="00955EA2"/>
    <w:rsid w:val="009B568C"/>
    <w:rsid w:val="00A24E51"/>
    <w:rsid w:val="00A7096D"/>
    <w:rsid w:val="00A925DF"/>
    <w:rsid w:val="00AA6592"/>
    <w:rsid w:val="00AB1C85"/>
    <w:rsid w:val="00B01772"/>
    <w:rsid w:val="00B126A2"/>
    <w:rsid w:val="00B32520"/>
    <w:rsid w:val="00B6333B"/>
    <w:rsid w:val="00B675A5"/>
    <w:rsid w:val="00B81A88"/>
    <w:rsid w:val="00BF6E54"/>
    <w:rsid w:val="00C15BA8"/>
    <w:rsid w:val="00C46588"/>
    <w:rsid w:val="00C66844"/>
    <w:rsid w:val="00C72D51"/>
    <w:rsid w:val="00C74D6F"/>
    <w:rsid w:val="00CB0CF6"/>
    <w:rsid w:val="00CE386A"/>
    <w:rsid w:val="00CE68FF"/>
    <w:rsid w:val="00D407A4"/>
    <w:rsid w:val="00D86350"/>
    <w:rsid w:val="00DC0562"/>
    <w:rsid w:val="00E24A8E"/>
    <w:rsid w:val="00E924E0"/>
    <w:rsid w:val="00EB74D3"/>
    <w:rsid w:val="00EC6EA5"/>
    <w:rsid w:val="00EE3E6E"/>
    <w:rsid w:val="00EE61D3"/>
    <w:rsid w:val="00EF3318"/>
    <w:rsid w:val="00F36D75"/>
    <w:rsid w:val="00FC10F6"/>
    <w:rsid w:val="00FD1BFC"/>
    <w:rsid w:val="00FD58B2"/>
    <w:rsid w:val="00FF0F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E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1" w:line="248" w:lineRule="auto"/>
      <w:ind w:left="10" w:hanging="10"/>
      <w:jc w:val="both"/>
    </w:pPr>
    <w:rPr>
      <w:rFonts w:ascii="Times New Roman" w:eastAsia="Times New Roman" w:hAnsi="Times New Roman" w:cs="Times New Roman"/>
      <w:color w:val="000000"/>
      <w:sz w:val="24"/>
    </w:rPr>
  </w:style>
  <w:style w:type="paragraph" w:styleId="Naslov1">
    <w:name w:val="heading 1"/>
    <w:next w:val="Normal"/>
    <w:link w:val="Naslov1Char"/>
    <w:uiPriority w:val="9"/>
    <w:qFormat/>
    <w:pPr>
      <w:keepNext/>
      <w:keepLines/>
      <w:spacing w:after="0"/>
      <w:ind w:left="10" w:right="5" w:hanging="10"/>
      <w:jc w:val="center"/>
      <w:outlineLvl w:val="0"/>
    </w:pPr>
    <w:rPr>
      <w:rFonts w:ascii="Times New Roman" w:eastAsia="Times New Roman" w:hAnsi="Times New Roman" w:cs="Times New Roman"/>
      <w:b/>
      <w:color w:val="000000"/>
      <w:sz w:val="24"/>
    </w:rPr>
  </w:style>
  <w:style w:type="paragraph" w:styleId="Naslov2">
    <w:name w:val="heading 2"/>
    <w:next w:val="Normal"/>
    <w:link w:val="Naslov2Char"/>
    <w:uiPriority w:val="9"/>
    <w:unhideWhenUsed/>
    <w:qFormat/>
    <w:pPr>
      <w:keepNext/>
      <w:keepLines/>
      <w:spacing w:after="173"/>
      <w:ind w:left="360"/>
      <w:outlineLvl w:val="1"/>
    </w:pPr>
    <w:rPr>
      <w:rFonts w:ascii="Times New Roman" w:eastAsia="Times New Roman" w:hAnsi="Times New Roman" w:cs="Times New Roman"/>
      <w:b/>
      <w:color w:val="000000"/>
      <w:sz w:val="23"/>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rPr>
      <w:rFonts w:ascii="Times New Roman" w:eastAsia="Times New Roman" w:hAnsi="Times New Roman" w:cs="Times New Roman"/>
      <w:b/>
      <w:color w:val="000000"/>
      <w:sz w:val="23"/>
    </w:rPr>
  </w:style>
  <w:style w:type="character" w:customStyle="1" w:styleId="Naslov1Char">
    <w:name w:val="Naslov 1 Char"/>
    <w:link w:val="Naslov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lomakpopisa">
    <w:name w:val="List Paragraph"/>
    <w:basedOn w:val="Normal"/>
    <w:uiPriority w:val="34"/>
    <w:qFormat/>
    <w:rsid w:val="00B126A2"/>
    <w:pPr>
      <w:ind w:left="720"/>
      <w:contextualSpacing/>
    </w:pPr>
  </w:style>
  <w:style w:type="table" w:styleId="Reetkatablice">
    <w:name w:val="Table Grid"/>
    <w:basedOn w:val="Obinatablica"/>
    <w:uiPriority w:val="39"/>
    <w:rsid w:val="00401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B675A5"/>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B675A5"/>
    <w:rPr>
      <w:rFonts w:ascii="Times New Roman" w:eastAsia="Times New Roman" w:hAnsi="Times New Roman" w:cs="Times New Roman"/>
      <w:color w:val="000000"/>
      <w:sz w:val="24"/>
    </w:rPr>
  </w:style>
  <w:style w:type="paragraph" w:styleId="Tekstbalonia">
    <w:name w:val="Balloon Text"/>
    <w:basedOn w:val="Normal"/>
    <w:link w:val="TekstbaloniaChar"/>
    <w:uiPriority w:val="99"/>
    <w:semiHidden/>
    <w:unhideWhenUsed/>
    <w:rsid w:val="002624F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624F1"/>
    <w:rPr>
      <w:rFonts w:ascii="Segoe UI" w:eastAsia="Times New Roman" w:hAnsi="Segoe UI" w:cs="Segoe UI"/>
      <w:color w:val="000000"/>
      <w:sz w:val="18"/>
      <w:szCs w:val="18"/>
    </w:rPr>
  </w:style>
  <w:style w:type="character" w:styleId="Referencakomentara">
    <w:name w:val="annotation reference"/>
    <w:basedOn w:val="Zadanifontodlomka"/>
    <w:uiPriority w:val="99"/>
    <w:semiHidden/>
    <w:unhideWhenUsed/>
    <w:rsid w:val="00C46588"/>
    <w:rPr>
      <w:sz w:val="16"/>
      <w:szCs w:val="16"/>
    </w:rPr>
  </w:style>
  <w:style w:type="paragraph" w:styleId="Tekstkomentara">
    <w:name w:val="annotation text"/>
    <w:basedOn w:val="Normal"/>
    <w:link w:val="TekstkomentaraChar"/>
    <w:uiPriority w:val="99"/>
    <w:semiHidden/>
    <w:unhideWhenUsed/>
    <w:rsid w:val="00C46588"/>
    <w:pPr>
      <w:spacing w:line="240" w:lineRule="auto"/>
    </w:pPr>
    <w:rPr>
      <w:sz w:val="20"/>
      <w:szCs w:val="20"/>
    </w:rPr>
  </w:style>
  <w:style w:type="character" w:customStyle="1" w:styleId="TekstkomentaraChar">
    <w:name w:val="Tekst komentara Char"/>
    <w:basedOn w:val="Zadanifontodlomka"/>
    <w:link w:val="Tekstkomentara"/>
    <w:uiPriority w:val="99"/>
    <w:semiHidden/>
    <w:rsid w:val="00C46588"/>
    <w:rPr>
      <w:rFonts w:ascii="Times New Roman" w:eastAsia="Times New Roman" w:hAnsi="Times New Roman" w:cs="Times New Roman"/>
      <w:color w:val="000000"/>
      <w:sz w:val="20"/>
      <w:szCs w:val="20"/>
    </w:rPr>
  </w:style>
  <w:style w:type="paragraph" w:styleId="Predmetkomentara">
    <w:name w:val="annotation subject"/>
    <w:basedOn w:val="Tekstkomentara"/>
    <w:next w:val="Tekstkomentara"/>
    <w:link w:val="PredmetkomentaraChar"/>
    <w:uiPriority w:val="99"/>
    <w:semiHidden/>
    <w:unhideWhenUsed/>
    <w:rsid w:val="00C46588"/>
    <w:rPr>
      <w:b/>
      <w:bCs/>
    </w:rPr>
  </w:style>
  <w:style w:type="character" w:customStyle="1" w:styleId="PredmetkomentaraChar">
    <w:name w:val="Predmet komentara Char"/>
    <w:basedOn w:val="TekstkomentaraChar"/>
    <w:link w:val="Predmetkomentara"/>
    <w:uiPriority w:val="99"/>
    <w:semiHidden/>
    <w:rsid w:val="00C46588"/>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91271">
      <w:bodyDiv w:val="1"/>
      <w:marLeft w:val="0"/>
      <w:marRight w:val="0"/>
      <w:marTop w:val="0"/>
      <w:marBottom w:val="0"/>
      <w:divBdr>
        <w:top w:val="none" w:sz="0" w:space="0" w:color="auto"/>
        <w:left w:val="none" w:sz="0" w:space="0" w:color="auto"/>
        <w:bottom w:val="none" w:sz="0" w:space="0" w:color="auto"/>
        <w:right w:val="none" w:sz="0" w:space="0" w:color="auto"/>
      </w:divBdr>
    </w:div>
    <w:div w:id="1759327822">
      <w:bodyDiv w:val="1"/>
      <w:marLeft w:val="0"/>
      <w:marRight w:val="0"/>
      <w:marTop w:val="0"/>
      <w:marBottom w:val="0"/>
      <w:divBdr>
        <w:top w:val="none" w:sz="0" w:space="0" w:color="auto"/>
        <w:left w:val="none" w:sz="0" w:space="0" w:color="auto"/>
        <w:bottom w:val="none" w:sz="0" w:space="0" w:color="auto"/>
        <w:right w:val="none" w:sz="0" w:space="0" w:color="auto"/>
      </w:divBdr>
    </w:div>
    <w:div w:id="1918054477">
      <w:bodyDiv w:val="1"/>
      <w:marLeft w:val="0"/>
      <w:marRight w:val="0"/>
      <w:marTop w:val="0"/>
      <w:marBottom w:val="0"/>
      <w:divBdr>
        <w:top w:val="none" w:sz="0" w:space="0" w:color="auto"/>
        <w:left w:val="none" w:sz="0" w:space="0" w:color="auto"/>
        <w:bottom w:val="none" w:sz="0" w:space="0" w:color="auto"/>
        <w:right w:val="none" w:sz="0" w:space="0" w:color="auto"/>
      </w:divBdr>
    </w:div>
    <w:div w:id="2107771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5465</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2020-11-11T09:19:00Z</dcterms:created>
  <dcterms:modified xsi:type="dcterms:W3CDTF">2020-11-13T07:47:00Z</dcterms:modified>
</cp:coreProperties>
</file>