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47AC8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3092BA3D" w14:textId="77777777" w:rsidTr="00D042A3">
        <w:tc>
          <w:tcPr>
            <w:tcW w:w="1129" w:type="dxa"/>
          </w:tcPr>
          <w:p w14:paraId="6B772518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C1DA652" wp14:editId="18829B24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54D6ECC6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544646DD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27196B72" w14:textId="77777777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 xml:space="preserve">članku 95. stavku 7. Zakona o poljoprivredi </w:t>
            </w:r>
            <w:r w:rsidR="00534C48" w:rsidRPr="00FD01CD">
              <w:rPr>
                <w:rFonts w:ascii="Arial" w:eastAsia="Calibri" w:hAnsi="Arial" w:cs="Arial"/>
                <w:sz w:val="18"/>
                <w:szCs w:val="18"/>
              </w:rPr>
              <w:t>(„Narodne novine“, br. 118/18., 42/20., 127/20. – Odluka USRH i 52/21</w:t>
            </w:r>
            <w:r w:rsidR="00534C48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534C48" w:rsidRPr="00FD01CD">
              <w:rPr>
                <w:rFonts w:ascii="Arial" w:eastAsia="Calibri" w:hAnsi="Arial" w:cs="Arial"/>
                <w:sz w:val="18"/>
                <w:szCs w:val="18"/>
              </w:rPr>
              <w:t xml:space="preserve"> )</w:t>
            </w:r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</w:t>
            </w:r>
            <w:r w:rsidR="00534C4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14:paraId="153BC21E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07FF78A0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6EC34A05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53" w:type="dxa"/>
        <w:tblLook w:val="04A0" w:firstRow="1" w:lastRow="0" w:firstColumn="1" w:lastColumn="0" w:noHBand="0" w:noVBand="1"/>
      </w:tblPr>
      <w:tblGrid>
        <w:gridCol w:w="7083"/>
        <w:gridCol w:w="6970"/>
      </w:tblGrid>
      <w:tr w:rsidR="0040379F" w14:paraId="6ACA3841" w14:textId="77777777" w:rsidTr="00107A3F">
        <w:trPr>
          <w:trHeight w:val="1331"/>
        </w:trPr>
        <w:tc>
          <w:tcPr>
            <w:tcW w:w="14053" w:type="dxa"/>
            <w:gridSpan w:val="2"/>
          </w:tcPr>
          <w:p w14:paraId="54FB8EFC" w14:textId="77777777" w:rsidR="00485982" w:rsidRDefault="00485982" w:rsidP="00485982">
            <w:pPr>
              <w:jc w:val="center"/>
              <w:rPr>
                <w:rFonts w:ascii="Arial" w:hAnsi="Arial" w:cs="Arial"/>
                <w:b/>
              </w:rPr>
            </w:pPr>
          </w:p>
          <w:p w14:paraId="51A94C69" w14:textId="77777777" w:rsidR="009510C3" w:rsidRDefault="006E506A" w:rsidP="00C96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SLAVONSKI MED</w:t>
            </w:r>
          </w:p>
          <w:p w14:paraId="66E54371" w14:textId="77777777" w:rsidR="00485982" w:rsidRDefault="00485982" w:rsidP="00C96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zaštićena oznaka izvornosti</w:t>
            </w:r>
          </w:p>
          <w:p w14:paraId="04592417" w14:textId="77777777" w:rsidR="0040379F" w:rsidRPr="00D7253F" w:rsidRDefault="00485982" w:rsidP="004859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65867796" wp14:editId="72A6A894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A3F" w14:paraId="2CE9D79B" w14:textId="77777777" w:rsidTr="00107A3F">
        <w:trPr>
          <w:trHeight w:val="526"/>
        </w:trPr>
        <w:tc>
          <w:tcPr>
            <w:tcW w:w="7083" w:type="dxa"/>
            <w:shd w:val="clear" w:color="auto" w:fill="DDDDDD" w:themeFill="accent1"/>
            <w:vAlign w:val="center"/>
          </w:tcPr>
          <w:p w14:paraId="6ADD14C4" w14:textId="77777777" w:rsidR="00107A3F" w:rsidRPr="00D7253F" w:rsidRDefault="00107A3F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70" w:type="dxa"/>
            <w:shd w:val="clear" w:color="auto" w:fill="DDDDDD" w:themeFill="accent1"/>
            <w:vAlign w:val="center"/>
          </w:tcPr>
          <w:p w14:paraId="4A9E1073" w14:textId="77777777" w:rsidR="00107A3F" w:rsidRPr="00D7253F" w:rsidRDefault="00107A3F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Razdoblje valjanosti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D7253F">
              <w:rPr>
                <w:rFonts w:ascii="Arial" w:hAnsi="Arial" w:cs="Arial"/>
                <w:b/>
              </w:rPr>
              <w:t>otvrde o sukladnosti</w:t>
            </w:r>
          </w:p>
        </w:tc>
      </w:tr>
      <w:tr w:rsidR="00107A3F" w:rsidRPr="00107A3F" w14:paraId="642877CA" w14:textId="77777777" w:rsidTr="00107A3F">
        <w:trPr>
          <w:trHeight w:val="1461"/>
        </w:trPr>
        <w:tc>
          <w:tcPr>
            <w:tcW w:w="7083" w:type="dxa"/>
            <w:vAlign w:val="center"/>
          </w:tcPr>
          <w:p w14:paraId="22012842" w14:textId="77777777" w:rsidR="00107A3F" w:rsidRPr="00107A3F" w:rsidRDefault="00107A3F" w:rsidP="00107A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A3F">
              <w:rPr>
                <w:rFonts w:ascii="Arial" w:hAnsi="Arial" w:cs="Arial"/>
              </w:rPr>
              <w:t>OPG KUZMANOVIĆ, Danijel Kuzmanović</w:t>
            </w:r>
          </w:p>
          <w:p w14:paraId="21722260" w14:textId="77777777" w:rsidR="00107A3F" w:rsidRPr="00107A3F" w:rsidRDefault="00107A3F" w:rsidP="00107A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A3F">
              <w:rPr>
                <w:rFonts w:ascii="Arial" w:hAnsi="Arial" w:cs="Arial"/>
              </w:rPr>
              <w:t>Ivana Gorana Kovačića 58</w:t>
            </w:r>
          </w:p>
          <w:p w14:paraId="329D91C5" w14:textId="77777777" w:rsidR="00107A3F" w:rsidRPr="00107A3F" w:rsidRDefault="00107A3F" w:rsidP="00107A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A3F">
              <w:rPr>
                <w:rFonts w:ascii="Arial" w:hAnsi="Arial" w:cs="Arial"/>
              </w:rPr>
              <w:t>32 100 VINKOVCI</w:t>
            </w:r>
          </w:p>
        </w:tc>
        <w:tc>
          <w:tcPr>
            <w:tcW w:w="6970" w:type="dxa"/>
            <w:vAlign w:val="center"/>
          </w:tcPr>
          <w:p w14:paraId="0336B0C7" w14:textId="0B20E139" w:rsidR="00107A3F" w:rsidRPr="00107A3F" w:rsidRDefault="00107A3F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107A3F">
              <w:rPr>
                <w:rFonts w:ascii="Arial" w:hAnsi="Arial" w:cs="Arial"/>
              </w:rPr>
              <w:t>19.</w:t>
            </w:r>
            <w:r>
              <w:rPr>
                <w:rFonts w:ascii="Arial" w:hAnsi="Arial" w:cs="Arial"/>
              </w:rPr>
              <w:t xml:space="preserve"> </w:t>
            </w:r>
            <w:r w:rsidRPr="00107A3F">
              <w:rPr>
                <w:rFonts w:ascii="Arial" w:hAnsi="Arial" w:cs="Arial"/>
              </w:rPr>
              <w:t>09. 2022.– 18.</w:t>
            </w:r>
            <w:r>
              <w:rPr>
                <w:rFonts w:ascii="Arial" w:hAnsi="Arial" w:cs="Arial"/>
              </w:rPr>
              <w:t xml:space="preserve"> </w:t>
            </w:r>
            <w:r w:rsidRPr="00107A3F">
              <w:rPr>
                <w:rFonts w:ascii="Arial" w:hAnsi="Arial" w:cs="Arial"/>
              </w:rPr>
              <w:t>09.</w:t>
            </w:r>
            <w:r>
              <w:rPr>
                <w:rFonts w:ascii="Arial" w:hAnsi="Arial" w:cs="Arial"/>
              </w:rPr>
              <w:t xml:space="preserve"> </w:t>
            </w:r>
            <w:r w:rsidRPr="00107A3F">
              <w:rPr>
                <w:rFonts w:ascii="Arial" w:hAnsi="Arial" w:cs="Arial"/>
              </w:rPr>
              <w:t>2023.</w:t>
            </w:r>
          </w:p>
        </w:tc>
      </w:tr>
      <w:tr w:rsidR="00107A3F" w:rsidRPr="00107A3F" w14:paraId="35190512" w14:textId="77777777" w:rsidTr="00107A3F">
        <w:trPr>
          <w:trHeight w:val="1461"/>
        </w:trPr>
        <w:tc>
          <w:tcPr>
            <w:tcW w:w="7083" w:type="dxa"/>
            <w:vAlign w:val="center"/>
          </w:tcPr>
          <w:p w14:paraId="4597B644" w14:textId="77777777" w:rsidR="00107A3F" w:rsidRPr="00107A3F" w:rsidRDefault="00107A3F" w:rsidP="00107A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A3F">
              <w:rPr>
                <w:rFonts w:ascii="Arial" w:hAnsi="Arial" w:cs="Arial"/>
              </w:rPr>
              <w:t>OPG MIHAEL KLAIČ, Mihael Klaić,</w:t>
            </w:r>
          </w:p>
          <w:p w14:paraId="1D7069B5" w14:textId="77777777" w:rsidR="00107A3F" w:rsidRPr="00107A3F" w:rsidRDefault="00107A3F" w:rsidP="00107A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A3F">
              <w:rPr>
                <w:rFonts w:ascii="Arial" w:hAnsi="Arial" w:cs="Arial"/>
              </w:rPr>
              <w:t xml:space="preserve">Baruna </w:t>
            </w:r>
            <w:proofErr w:type="spellStart"/>
            <w:r w:rsidRPr="00107A3F">
              <w:rPr>
                <w:rFonts w:ascii="Arial" w:hAnsi="Arial" w:cs="Arial"/>
              </w:rPr>
              <w:t>Trenka</w:t>
            </w:r>
            <w:proofErr w:type="spellEnd"/>
            <w:r w:rsidRPr="00107A3F">
              <w:rPr>
                <w:rFonts w:ascii="Arial" w:hAnsi="Arial" w:cs="Arial"/>
              </w:rPr>
              <w:t xml:space="preserve"> 77</w:t>
            </w:r>
          </w:p>
          <w:p w14:paraId="0D368DC9" w14:textId="48F88B95" w:rsidR="00107A3F" w:rsidRPr="00107A3F" w:rsidRDefault="00107A3F" w:rsidP="00107A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7A3F">
              <w:rPr>
                <w:rFonts w:ascii="Arial" w:hAnsi="Arial" w:cs="Arial"/>
              </w:rPr>
              <w:t xml:space="preserve">NOVA GRADIŠKA </w:t>
            </w:r>
          </w:p>
        </w:tc>
        <w:tc>
          <w:tcPr>
            <w:tcW w:w="6970" w:type="dxa"/>
            <w:vAlign w:val="center"/>
          </w:tcPr>
          <w:p w14:paraId="30CFF5E4" w14:textId="076CF737" w:rsidR="00107A3F" w:rsidRPr="00107A3F" w:rsidRDefault="00107A3F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107A3F">
              <w:rPr>
                <w:rFonts w:ascii="Arial" w:hAnsi="Arial" w:cs="Arial"/>
              </w:rPr>
              <w:t>23.</w:t>
            </w:r>
            <w:r>
              <w:rPr>
                <w:rFonts w:ascii="Arial" w:hAnsi="Arial" w:cs="Arial"/>
              </w:rPr>
              <w:t xml:space="preserve"> </w:t>
            </w:r>
            <w:r w:rsidRPr="00107A3F"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</w:rPr>
              <w:t xml:space="preserve"> </w:t>
            </w:r>
            <w:r w:rsidRPr="00107A3F">
              <w:rPr>
                <w:rFonts w:ascii="Arial" w:hAnsi="Arial" w:cs="Arial"/>
              </w:rPr>
              <w:t>2022. – 22.12.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107A3F">
              <w:rPr>
                <w:rFonts w:ascii="Arial" w:hAnsi="Arial" w:cs="Arial"/>
              </w:rPr>
              <w:t>2023.</w:t>
            </w:r>
          </w:p>
        </w:tc>
      </w:tr>
    </w:tbl>
    <w:p w14:paraId="7F8874BF" w14:textId="77777777" w:rsidR="003D6BCF" w:rsidRPr="00107A3F" w:rsidRDefault="003D6BCF" w:rsidP="006E43C1">
      <w:pPr>
        <w:spacing w:after="0" w:line="240" w:lineRule="auto"/>
        <w:rPr>
          <w:rFonts w:ascii="Arial" w:hAnsi="Arial" w:cs="Arial"/>
          <w:sz w:val="20"/>
        </w:rPr>
      </w:pPr>
    </w:p>
    <w:p w14:paraId="30F3B79A" w14:textId="77777777" w:rsidR="006E506A" w:rsidRPr="00107A3F" w:rsidRDefault="006E506A" w:rsidP="006E43C1">
      <w:pPr>
        <w:spacing w:after="0" w:line="240" w:lineRule="auto"/>
        <w:rPr>
          <w:rFonts w:ascii="Arial" w:hAnsi="Arial" w:cs="Arial"/>
          <w:sz w:val="20"/>
        </w:rPr>
      </w:pPr>
    </w:p>
    <w:p w14:paraId="10D75E4C" w14:textId="77777777" w:rsidR="006E506A" w:rsidRDefault="006E506A" w:rsidP="006E43C1">
      <w:pPr>
        <w:spacing w:after="0" w:line="240" w:lineRule="auto"/>
        <w:rPr>
          <w:rFonts w:ascii="Arial" w:hAnsi="Arial" w:cs="Arial"/>
        </w:rPr>
      </w:pPr>
    </w:p>
    <w:p w14:paraId="31494ACC" w14:textId="77777777" w:rsidR="006E506A" w:rsidRDefault="006E506A" w:rsidP="006E43C1">
      <w:pPr>
        <w:spacing w:after="0" w:line="240" w:lineRule="auto"/>
        <w:rPr>
          <w:rFonts w:ascii="Arial" w:hAnsi="Arial" w:cs="Arial"/>
        </w:rPr>
      </w:pPr>
    </w:p>
    <w:p w14:paraId="63C74EFF" w14:textId="77777777" w:rsidR="006E506A" w:rsidRDefault="006E506A" w:rsidP="006E43C1">
      <w:pPr>
        <w:spacing w:after="0" w:line="240" w:lineRule="auto"/>
        <w:rPr>
          <w:rFonts w:ascii="Arial" w:hAnsi="Arial" w:cs="Arial"/>
        </w:rPr>
      </w:pPr>
    </w:p>
    <w:p w14:paraId="702E7323" w14:textId="77777777" w:rsidR="006E506A" w:rsidRDefault="006E506A" w:rsidP="006E43C1">
      <w:pPr>
        <w:spacing w:after="0" w:line="240" w:lineRule="auto"/>
        <w:rPr>
          <w:rFonts w:ascii="Arial" w:hAnsi="Arial" w:cs="Arial"/>
        </w:rPr>
      </w:pPr>
    </w:p>
    <w:p w14:paraId="4103F223" w14:textId="77777777" w:rsidR="006E506A" w:rsidRDefault="006E506A" w:rsidP="006E43C1">
      <w:pPr>
        <w:spacing w:after="0" w:line="240" w:lineRule="auto"/>
        <w:rPr>
          <w:rFonts w:ascii="Arial" w:hAnsi="Arial" w:cs="Arial"/>
        </w:rPr>
      </w:pPr>
    </w:p>
    <w:p w14:paraId="3B4CE758" w14:textId="77777777" w:rsidR="006E506A" w:rsidRPr="006E506A" w:rsidRDefault="006E506A" w:rsidP="000A634E">
      <w:pPr>
        <w:spacing w:after="0" w:line="240" w:lineRule="auto"/>
        <w:ind w:left="2832" w:firstLine="708"/>
        <w:rPr>
          <w:rFonts w:ascii="Arial" w:hAnsi="Arial" w:cs="Arial"/>
        </w:rPr>
      </w:pPr>
      <w:r w:rsidRPr="006E506A">
        <w:rPr>
          <w:rFonts w:ascii="Arial" w:hAnsi="Arial" w:cs="Arial"/>
        </w:rPr>
        <w:t>Napomena: Podatke iz tablice Ministarstvo ažurira kvartalno</w:t>
      </w:r>
    </w:p>
    <w:sectPr w:rsidR="006E506A" w:rsidRPr="006E506A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B18B9" w14:textId="77777777" w:rsidR="00852DF1" w:rsidRDefault="00852DF1" w:rsidP="00D042A3">
      <w:pPr>
        <w:spacing w:after="0" w:line="240" w:lineRule="auto"/>
      </w:pPr>
      <w:r>
        <w:separator/>
      </w:r>
    </w:p>
  </w:endnote>
  <w:endnote w:type="continuationSeparator" w:id="0">
    <w:p w14:paraId="69C88B2F" w14:textId="77777777" w:rsidR="00852DF1" w:rsidRDefault="00852DF1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E28DE" w14:textId="77777777" w:rsidR="00852DF1" w:rsidRDefault="00852DF1" w:rsidP="00D042A3">
      <w:pPr>
        <w:spacing w:after="0" w:line="240" w:lineRule="auto"/>
      </w:pPr>
      <w:r>
        <w:separator/>
      </w:r>
    </w:p>
  </w:footnote>
  <w:footnote w:type="continuationSeparator" w:id="0">
    <w:p w14:paraId="0ADF0DE5" w14:textId="77777777" w:rsidR="00852DF1" w:rsidRDefault="00852DF1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A634E"/>
    <w:rsid w:val="00107A3F"/>
    <w:rsid w:val="001E1BA9"/>
    <w:rsid w:val="001E3085"/>
    <w:rsid w:val="00227591"/>
    <w:rsid w:val="00306C3D"/>
    <w:rsid w:val="003771D5"/>
    <w:rsid w:val="003D6BCF"/>
    <w:rsid w:val="0040379F"/>
    <w:rsid w:val="00446A4C"/>
    <w:rsid w:val="00470E42"/>
    <w:rsid w:val="0047612E"/>
    <w:rsid w:val="00485982"/>
    <w:rsid w:val="004D0476"/>
    <w:rsid w:val="005261D9"/>
    <w:rsid w:val="00534C48"/>
    <w:rsid w:val="00565B27"/>
    <w:rsid w:val="006D66E8"/>
    <w:rsid w:val="006E43C1"/>
    <w:rsid w:val="006E506A"/>
    <w:rsid w:val="007502CD"/>
    <w:rsid w:val="00852DF1"/>
    <w:rsid w:val="008C71D4"/>
    <w:rsid w:val="008F5F39"/>
    <w:rsid w:val="009510C3"/>
    <w:rsid w:val="009635EC"/>
    <w:rsid w:val="0097542D"/>
    <w:rsid w:val="009D1E6E"/>
    <w:rsid w:val="00B41CDE"/>
    <w:rsid w:val="00BA029D"/>
    <w:rsid w:val="00BC0DE0"/>
    <w:rsid w:val="00BE71A7"/>
    <w:rsid w:val="00C5779B"/>
    <w:rsid w:val="00C962A5"/>
    <w:rsid w:val="00CF474D"/>
    <w:rsid w:val="00D042A3"/>
    <w:rsid w:val="00D334E4"/>
    <w:rsid w:val="00D466F6"/>
    <w:rsid w:val="00D47708"/>
    <w:rsid w:val="00D7253F"/>
    <w:rsid w:val="00DF53E8"/>
    <w:rsid w:val="00E170E4"/>
    <w:rsid w:val="00E4042A"/>
    <w:rsid w:val="00E61427"/>
    <w:rsid w:val="00F971B6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68A7A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11</cp:revision>
  <dcterms:created xsi:type="dcterms:W3CDTF">2019-08-01T12:01:00Z</dcterms:created>
  <dcterms:modified xsi:type="dcterms:W3CDTF">2022-12-28T09:07:00Z</dcterms:modified>
</cp:coreProperties>
</file>