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223" w14:textId="77777777"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027B1" w14:paraId="7C0BC229" w14:textId="77777777" w:rsidTr="00D042A3">
        <w:tc>
          <w:tcPr>
            <w:tcW w:w="1129" w:type="dxa"/>
          </w:tcPr>
          <w:p w14:paraId="7C0BC224" w14:textId="77777777" w:rsidR="00D042A3" w:rsidRPr="002027B1" w:rsidRDefault="00D042A3" w:rsidP="006E43C1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C0BC249" wp14:editId="7C0BC24A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C0BC225" w14:textId="77777777" w:rsidR="00D042A3" w:rsidRPr="002027B1" w:rsidRDefault="00D042A3" w:rsidP="00D042A3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C0BC226" w14:textId="77777777" w:rsidR="00D042A3" w:rsidRPr="002027B1" w:rsidRDefault="00D042A3" w:rsidP="00D042A3">
            <w:pPr>
              <w:rPr>
                <w:rFonts w:ascii="Arial" w:hAnsi="Arial" w:cs="Arial"/>
                <w:b/>
              </w:rPr>
            </w:pPr>
          </w:p>
          <w:p w14:paraId="7C0BC228" w14:textId="7A9B8E20" w:rsidR="00D042A3" w:rsidRPr="00313AF3" w:rsidRDefault="00BC0DE0" w:rsidP="00313AF3">
            <w:pPr>
              <w:jc w:val="both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2027B1">
              <w:rPr>
                <w:rFonts w:ascii="Arial" w:hAnsi="Arial" w:cs="Arial"/>
              </w:rPr>
              <w:t xml:space="preserve">(„Narodne novine“, 118/18., 42/20., 127/20 </w:t>
            </w:r>
            <w:r w:rsidR="00212768">
              <w:rPr>
                <w:rFonts w:ascii="Arial" w:hAnsi="Arial" w:cs="Arial"/>
              </w:rPr>
              <w:t>–</w:t>
            </w:r>
            <w:r w:rsidR="001D5948" w:rsidRPr="002027B1">
              <w:rPr>
                <w:rFonts w:ascii="Arial" w:hAnsi="Arial" w:cs="Arial"/>
              </w:rPr>
              <w:t xml:space="preserve"> USRH</w:t>
            </w:r>
            <w:r w:rsidR="00212768">
              <w:rPr>
                <w:rFonts w:ascii="Arial" w:hAnsi="Arial" w:cs="Arial"/>
              </w:rPr>
              <w:t>,</w:t>
            </w:r>
            <w:r w:rsidR="001D5948" w:rsidRPr="002027B1">
              <w:rPr>
                <w:rFonts w:ascii="Arial" w:hAnsi="Arial" w:cs="Arial"/>
              </w:rPr>
              <w:t xml:space="preserve"> 52/21</w:t>
            </w:r>
            <w:r w:rsidR="00212768">
              <w:rPr>
                <w:rFonts w:ascii="Arial" w:hAnsi="Arial" w:cs="Arial"/>
              </w:rPr>
              <w:t>. i 152/22.</w:t>
            </w:r>
            <w:r w:rsidR="001D5948" w:rsidRPr="002027B1">
              <w:rPr>
                <w:rFonts w:ascii="Arial" w:hAnsi="Arial" w:cs="Arial"/>
              </w:rPr>
              <w:t xml:space="preserve">) </w:t>
            </w:r>
            <w:r w:rsidRPr="002027B1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C0BC22A" w14:textId="77777777"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C0BC22B" w14:textId="77777777"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2027B1" w14:paraId="7C0BC22F" w14:textId="77777777" w:rsidTr="00F61770">
        <w:trPr>
          <w:trHeight w:val="1242"/>
        </w:trPr>
        <w:tc>
          <w:tcPr>
            <w:tcW w:w="14052" w:type="dxa"/>
            <w:gridSpan w:val="2"/>
            <w:shd w:val="clear" w:color="auto" w:fill="auto"/>
          </w:tcPr>
          <w:p w14:paraId="7C0BC22C" w14:textId="77777777"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KOMIŠKI ROGAČ</w:t>
            </w:r>
          </w:p>
          <w:p w14:paraId="7C0BC22D" w14:textId="77777777"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zaštićena oznaka zemljopisnog podrijetla</w:t>
            </w:r>
          </w:p>
          <w:p w14:paraId="7C0BC22E" w14:textId="1CB2E3E1" w:rsidR="00F61770" w:rsidRPr="002027B1" w:rsidRDefault="00C266C6" w:rsidP="00F61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202A19" wp14:editId="215388C6">
                  <wp:extent cx="353695" cy="323215"/>
                  <wp:effectExtent l="0" t="0" r="8255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2027B1" w14:paraId="7C0BC232" w14:textId="77777777" w:rsidTr="00961267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7C0BC230" w14:textId="77777777"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C0BC231" w14:textId="77777777"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 xml:space="preserve">Razdoblje valjanosti </w:t>
            </w:r>
            <w:r w:rsidR="00386725">
              <w:rPr>
                <w:rFonts w:ascii="Arial" w:hAnsi="Arial" w:cs="Arial"/>
                <w:b/>
              </w:rPr>
              <w:t xml:space="preserve">Potvrde o sukladnosti i </w:t>
            </w:r>
            <w:r w:rsidR="00BA0574">
              <w:rPr>
                <w:rFonts w:ascii="Arial" w:hAnsi="Arial" w:cs="Arial"/>
                <w:b/>
              </w:rPr>
              <w:t>priloga</w:t>
            </w:r>
            <w:r w:rsidR="00386725">
              <w:rPr>
                <w:rFonts w:ascii="Arial" w:hAnsi="Arial" w:cs="Arial"/>
                <w:b/>
              </w:rPr>
              <w:t xml:space="preserve"> potvrdi (*)</w:t>
            </w:r>
          </w:p>
        </w:tc>
      </w:tr>
      <w:tr w:rsidR="00961267" w:rsidRPr="002027B1" w14:paraId="7C0BC237" w14:textId="77777777" w:rsidTr="00961267">
        <w:trPr>
          <w:trHeight w:val="372"/>
        </w:trPr>
        <w:tc>
          <w:tcPr>
            <w:tcW w:w="7025" w:type="dxa"/>
            <w:vMerge w:val="restart"/>
          </w:tcPr>
          <w:p w14:paraId="7C0BC233" w14:textId="77777777"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OPG BOŽANIĆ NEBOJŠA</w:t>
            </w:r>
          </w:p>
          <w:p w14:paraId="7C0BC234" w14:textId="77777777" w:rsidR="00961267" w:rsidRPr="002027B1" w:rsidRDefault="0096126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Ribarska 10, </w:t>
            </w:r>
          </w:p>
          <w:p w14:paraId="7C0BC235" w14:textId="77777777" w:rsidR="00961267" w:rsidRPr="002027B1" w:rsidRDefault="00961267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7C0BC236" w14:textId="77777777" w:rsidR="00961267" w:rsidRPr="002027B1" w:rsidRDefault="00961267" w:rsidP="005D7255">
            <w:pPr>
              <w:jc w:val="center"/>
              <w:rPr>
                <w:rFonts w:ascii="Arial" w:hAnsi="Arial" w:cs="Arial"/>
              </w:rPr>
            </w:pPr>
            <w:r w:rsidRPr="00697B58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0</w:t>
            </w:r>
            <w:r w:rsidRPr="00697B58">
              <w:rPr>
                <w:rFonts w:ascii="Arial" w:hAnsi="Arial" w:cs="Arial"/>
              </w:rPr>
              <w:t>9.2022.</w:t>
            </w:r>
            <w:r>
              <w:rPr>
                <w:rFonts w:ascii="Arial" w:hAnsi="Arial" w:cs="Arial"/>
              </w:rPr>
              <w:t xml:space="preserve"> </w:t>
            </w:r>
            <w:r w:rsidRPr="00697B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97B58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697B58">
              <w:rPr>
                <w:rFonts w:ascii="Arial" w:hAnsi="Arial" w:cs="Arial"/>
              </w:rPr>
              <w:t>9.2023.</w:t>
            </w:r>
          </w:p>
        </w:tc>
      </w:tr>
      <w:tr w:rsidR="009F0942" w:rsidRPr="002027B1" w14:paraId="7C0BC23B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7C0BC238" w14:textId="77777777" w:rsidR="009F0942" w:rsidRPr="002027B1" w:rsidRDefault="009F0942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14:paraId="7C0BC239" w14:textId="77777777" w:rsidR="00697B58" w:rsidRPr="00697B58" w:rsidRDefault="008A281A" w:rsidP="00697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97B58" w:rsidRPr="00697B58">
              <w:rPr>
                <w:rFonts w:ascii="Arial" w:hAnsi="Arial" w:cs="Arial"/>
              </w:rPr>
              <w:t>27.</w:t>
            </w:r>
            <w:r w:rsidR="00697B58">
              <w:rPr>
                <w:rFonts w:ascii="Arial" w:hAnsi="Arial" w:cs="Arial"/>
              </w:rPr>
              <w:t>0</w:t>
            </w:r>
            <w:r w:rsidR="00697B58" w:rsidRPr="00697B58">
              <w:rPr>
                <w:rFonts w:ascii="Arial" w:hAnsi="Arial" w:cs="Arial"/>
              </w:rPr>
              <w:t>9.2022.</w:t>
            </w:r>
            <w:r w:rsidR="00697B58">
              <w:rPr>
                <w:rFonts w:ascii="Arial" w:hAnsi="Arial" w:cs="Arial"/>
              </w:rPr>
              <w:t xml:space="preserve"> </w:t>
            </w:r>
            <w:r w:rsidR="00697B58" w:rsidRPr="00697B58">
              <w:rPr>
                <w:rFonts w:ascii="Arial" w:hAnsi="Arial" w:cs="Arial"/>
              </w:rPr>
              <w:t>-</w:t>
            </w:r>
            <w:r w:rsidR="00697B58">
              <w:rPr>
                <w:rFonts w:ascii="Arial" w:hAnsi="Arial" w:cs="Arial"/>
              </w:rPr>
              <w:t xml:space="preserve"> </w:t>
            </w:r>
            <w:r w:rsidR="00697B58" w:rsidRPr="00697B58">
              <w:rPr>
                <w:rFonts w:ascii="Arial" w:hAnsi="Arial" w:cs="Arial"/>
              </w:rPr>
              <w:t>26.</w:t>
            </w:r>
            <w:r w:rsidR="00697B58">
              <w:rPr>
                <w:rFonts w:ascii="Arial" w:hAnsi="Arial" w:cs="Arial"/>
              </w:rPr>
              <w:t>0</w:t>
            </w:r>
            <w:r w:rsidR="00697B58" w:rsidRPr="00697B58">
              <w:rPr>
                <w:rFonts w:ascii="Arial" w:hAnsi="Arial" w:cs="Arial"/>
              </w:rPr>
              <w:t>9.2023.</w:t>
            </w:r>
          </w:p>
          <w:p w14:paraId="7C0BC23A" w14:textId="77777777" w:rsidR="009F0942" w:rsidRDefault="009F0942" w:rsidP="006C41C9">
            <w:pPr>
              <w:jc w:val="center"/>
              <w:rPr>
                <w:rFonts w:ascii="Arial" w:hAnsi="Arial" w:cs="Arial"/>
              </w:rPr>
            </w:pPr>
          </w:p>
        </w:tc>
      </w:tr>
      <w:tr w:rsidR="00AD6516" w:rsidRPr="002027B1" w14:paraId="7C0BC240" w14:textId="77777777" w:rsidTr="00C70511">
        <w:trPr>
          <w:trHeight w:val="412"/>
        </w:trPr>
        <w:tc>
          <w:tcPr>
            <w:tcW w:w="7025" w:type="dxa"/>
            <w:vMerge w:val="restart"/>
          </w:tcPr>
          <w:p w14:paraId="7C0BC23C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KOMIŽA POLJOPRIVREDNA ZADRUGA</w:t>
            </w:r>
          </w:p>
          <w:p w14:paraId="7C0BC23D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Riva Sv. </w:t>
            </w:r>
            <w:proofErr w:type="spellStart"/>
            <w:r w:rsidRPr="002027B1">
              <w:rPr>
                <w:rFonts w:ascii="Arial" w:hAnsi="Arial" w:cs="Arial"/>
              </w:rPr>
              <w:t>Mikule</w:t>
            </w:r>
            <w:proofErr w:type="spellEnd"/>
            <w:r w:rsidRPr="002027B1">
              <w:rPr>
                <w:rFonts w:ascii="Arial" w:hAnsi="Arial" w:cs="Arial"/>
              </w:rPr>
              <w:t xml:space="preserve"> 33, </w:t>
            </w:r>
          </w:p>
          <w:p w14:paraId="7C0BC23E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7C0BC23F" w14:textId="77777777" w:rsidR="00AD6516" w:rsidRPr="002027B1" w:rsidRDefault="00AD6516" w:rsidP="00DD2C28">
            <w:pPr>
              <w:jc w:val="center"/>
              <w:rPr>
                <w:rFonts w:ascii="Arial" w:hAnsi="Arial" w:cs="Arial"/>
              </w:rPr>
            </w:pPr>
            <w:r w:rsidRPr="00DD2C2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1.2023.</w:t>
            </w:r>
          </w:p>
        </w:tc>
      </w:tr>
      <w:tr w:rsidR="00AD6516" w:rsidRPr="002027B1" w14:paraId="7C0BC243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7C0BC241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14:paraId="7C0BC242" w14:textId="77777777" w:rsidR="00AD6516" w:rsidRPr="00DD2C28" w:rsidRDefault="00AD6516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D2C2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4.2024.</w:t>
            </w:r>
          </w:p>
        </w:tc>
      </w:tr>
      <w:tr w:rsidR="00AD6516" w:rsidRPr="002027B1" w14:paraId="31D240D5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0ECF086C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dotted" w:sz="4" w:space="0" w:color="auto"/>
            </w:tcBorders>
          </w:tcPr>
          <w:p w14:paraId="3782D92C" w14:textId="3573CD47" w:rsidR="00AD6516" w:rsidRDefault="00AD6516" w:rsidP="00DD2C28">
            <w:pPr>
              <w:jc w:val="center"/>
              <w:rPr>
                <w:rFonts w:ascii="Arial" w:hAnsi="Arial" w:cs="Arial"/>
              </w:rPr>
            </w:pPr>
            <w:r w:rsidRPr="003617CB">
              <w:rPr>
                <w:rFonts w:ascii="Arial" w:hAnsi="Arial" w:cs="Arial"/>
              </w:rPr>
              <w:t>13.01.2023.-12.01.2024.</w:t>
            </w:r>
          </w:p>
        </w:tc>
      </w:tr>
      <w:tr w:rsidR="00AD6516" w:rsidRPr="002027B1" w14:paraId="29C56F19" w14:textId="77777777" w:rsidTr="00C70511">
        <w:trPr>
          <w:trHeight w:hRule="exact" w:val="426"/>
        </w:trPr>
        <w:tc>
          <w:tcPr>
            <w:tcW w:w="7025" w:type="dxa"/>
            <w:vMerge/>
          </w:tcPr>
          <w:p w14:paraId="0606DE3F" w14:textId="77777777" w:rsidR="00AD6516" w:rsidRPr="002027B1" w:rsidRDefault="00AD6516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5088C39E" w14:textId="4A9CAC6B" w:rsidR="00AD6516" w:rsidRPr="003617CB" w:rsidRDefault="00AD6516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553B0">
              <w:rPr>
                <w:rFonts w:ascii="Arial" w:hAnsi="Arial" w:cs="Arial"/>
              </w:rPr>
              <w:t>13.01.2023.-13.01.2025.</w:t>
            </w:r>
          </w:p>
        </w:tc>
      </w:tr>
    </w:tbl>
    <w:p w14:paraId="7C0BC244" w14:textId="77777777"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p w14:paraId="7C0BC245" w14:textId="77777777"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p w14:paraId="7C0BC246" w14:textId="77777777" w:rsidR="003D6BCF" w:rsidRPr="002027B1" w:rsidRDefault="003D6BCF" w:rsidP="00B46A6B">
      <w:pPr>
        <w:spacing w:after="0" w:line="240" w:lineRule="auto"/>
        <w:jc w:val="center"/>
        <w:rPr>
          <w:rFonts w:ascii="Arial" w:hAnsi="Arial" w:cs="Arial"/>
        </w:rPr>
      </w:pPr>
    </w:p>
    <w:p w14:paraId="7C0BC247" w14:textId="77777777" w:rsidR="002027B1" w:rsidRPr="002027B1" w:rsidRDefault="002027B1" w:rsidP="00B46A6B">
      <w:pPr>
        <w:spacing w:after="0" w:line="240" w:lineRule="auto"/>
        <w:jc w:val="center"/>
        <w:rPr>
          <w:rFonts w:ascii="Arial" w:hAnsi="Arial" w:cs="Arial"/>
        </w:rPr>
      </w:pPr>
      <w:r w:rsidRPr="002027B1">
        <w:rPr>
          <w:rFonts w:ascii="Arial" w:hAnsi="Arial" w:cs="Arial"/>
        </w:rPr>
        <w:t>Napomena: Podatke iz tablice Ministarstvo ažurira kvartalno</w:t>
      </w:r>
    </w:p>
    <w:p w14:paraId="7C0BC248" w14:textId="77777777"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2027B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C24F" w14:textId="77777777" w:rsidR="007276D5" w:rsidRDefault="007276D5" w:rsidP="00D042A3">
      <w:pPr>
        <w:spacing w:after="0" w:line="240" w:lineRule="auto"/>
      </w:pPr>
      <w:r>
        <w:separator/>
      </w:r>
    </w:p>
  </w:endnote>
  <w:endnote w:type="continuationSeparator" w:id="0">
    <w:p w14:paraId="7C0BC250" w14:textId="77777777" w:rsidR="007276D5" w:rsidRDefault="007276D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C24D" w14:textId="77777777" w:rsidR="007276D5" w:rsidRDefault="007276D5" w:rsidP="00D042A3">
      <w:pPr>
        <w:spacing w:after="0" w:line="240" w:lineRule="auto"/>
      </w:pPr>
      <w:r>
        <w:separator/>
      </w:r>
    </w:p>
  </w:footnote>
  <w:footnote w:type="continuationSeparator" w:id="0">
    <w:p w14:paraId="7C0BC24E" w14:textId="77777777" w:rsidR="007276D5" w:rsidRDefault="007276D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7DE5"/>
    <w:rsid w:val="00024EBB"/>
    <w:rsid w:val="00036DC8"/>
    <w:rsid w:val="00067D5F"/>
    <w:rsid w:val="0011705F"/>
    <w:rsid w:val="001553B0"/>
    <w:rsid w:val="001D5948"/>
    <w:rsid w:val="001E3085"/>
    <w:rsid w:val="002006C7"/>
    <w:rsid w:val="002027B1"/>
    <w:rsid w:val="002074B0"/>
    <w:rsid w:val="00212768"/>
    <w:rsid w:val="00313AF3"/>
    <w:rsid w:val="003617CB"/>
    <w:rsid w:val="003771D5"/>
    <w:rsid w:val="00386725"/>
    <w:rsid w:val="003D6BCF"/>
    <w:rsid w:val="0040379F"/>
    <w:rsid w:val="00485982"/>
    <w:rsid w:val="00537F44"/>
    <w:rsid w:val="005D7255"/>
    <w:rsid w:val="006964AA"/>
    <w:rsid w:val="00697B58"/>
    <w:rsid w:val="006C41C9"/>
    <w:rsid w:val="006D66E8"/>
    <w:rsid w:val="006D7043"/>
    <w:rsid w:val="006E43C1"/>
    <w:rsid w:val="006E5D75"/>
    <w:rsid w:val="0070418E"/>
    <w:rsid w:val="007276D5"/>
    <w:rsid w:val="007F7675"/>
    <w:rsid w:val="008A281A"/>
    <w:rsid w:val="008C71D4"/>
    <w:rsid w:val="008F5F39"/>
    <w:rsid w:val="00961267"/>
    <w:rsid w:val="0097542D"/>
    <w:rsid w:val="00985047"/>
    <w:rsid w:val="009F0942"/>
    <w:rsid w:val="00A55C91"/>
    <w:rsid w:val="00AD6516"/>
    <w:rsid w:val="00AE07C8"/>
    <w:rsid w:val="00B41CDE"/>
    <w:rsid w:val="00B46A6B"/>
    <w:rsid w:val="00BA0574"/>
    <w:rsid w:val="00BC0DE0"/>
    <w:rsid w:val="00BE71A7"/>
    <w:rsid w:val="00C266C6"/>
    <w:rsid w:val="00C5779B"/>
    <w:rsid w:val="00C70511"/>
    <w:rsid w:val="00C962A5"/>
    <w:rsid w:val="00CA048A"/>
    <w:rsid w:val="00CF2B11"/>
    <w:rsid w:val="00CF474D"/>
    <w:rsid w:val="00D042A3"/>
    <w:rsid w:val="00D466F6"/>
    <w:rsid w:val="00D47708"/>
    <w:rsid w:val="00D67649"/>
    <w:rsid w:val="00D7253F"/>
    <w:rsid w:val="00DA2F7F"/>
    <w:rsid w:val="00DD2C28"/>
    <w:rsid w:val="00E4042A"/>
    <w:rsid w:val="00F61770"/>
    <w:rsid w:val="00FA33B5"/>
    <w:rsid w:val="00FE496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BC22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34</cp:revision>
  <dcterms:created xsi:type="dcterms:W3CDTF">2019-05-02T12:52:00Z</dcterms:created>
  <dcterms:modified xsi:type="dcterms:W3CDTF">2023-03-31T08:45:00Z</dcterms:modified>
</cp:coreProperties>
</file>