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0A2E0D" w:rsidRPr="000A2E0D" w:rsidTr="00F35CC1">
        <w:tc>
          <w:tcPr>
            <w:tcW w:w="1129" w:type="dxa"/>
          </w:tcPr>
          <w:p w:rsidR="000A2E0D" w:rsidRPr="000A2E0D" w:rsidRDefault="000A2E0D" w:rsidP="000A2E0D">
            <w:pPr>
              <w:rPr>
                <w:rFonts w:ascii="Arial" w:eastAsia="Calibri" w:hAnsi="Arial" w:cs="Arial"/>
                <w:b/>
              </w:rPr>
            </w:pPr>
            <w:r w:rsidRPr="000A2E0D">
              <w:rPr>
                <w:rFonts w:ascii="Arial" w:eastAsia="Calibri" w:hAnsi="Arial" w:cs="Arial"/>
                <w:noProof/>
                <w:lang w:eastAsia="hr-HR"/>
              </w:rPr>
              <w:drawing>
                <wp:inline distT="0" distB="0" distL="0" distR="0" wp14:anchorId="603A9F36" wp14:editId="43FAC9F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:rsidR="000A2E0D" w:rsidRPr="000A2E0D" w:rsidRDefault="000A2E0D" w:rsidP="000A2E0D">
            <w:pPr>
              <w:rPr>
                <w:rFonts w:ascii="Arial" w:eastAsia="Calibri" w:hAnsi="Arial" w:cs="Arial"/>
                <w:b/>
              </w:rPr>
            </w:pPr>
            <w:r w:rsidRPr="000A2E0D">
              <w:rPr>
                <w:rFonts w:ascii="Arial" w:eastAsia="Calibri" w:hAnsi="Arial" w:cs="Arial"/>
                <w:b/>
              </w:rPr>
              <w:t>Evidencija izdanih Potvrda o sukladnosti proizvoda sa Specifikacijom proizvoda</w:t>
            </w:r>
          </w:p>
          <w:p w:rsidR="000A2E0D" w:rsidRPr="000A2E0D" w:rsidRDefault="000A2E0D" w:rsidP="000A2E0D">
            <w:pPr>
              <w:rPr>
                <w:rFonts w:ascii="Arial" w:eastAsia="Calibri" w:hAnsi="Arial" w:cs="Arial"/>
                <w:b/>
              </w:rPr>
            </w:pPr>
          </w:p>
          <w:p w:rsidR="000A2E0D" w:rsidRPr="000A2E0D" w:rsidRDefault="000A2E0D" w:rsidP="000A2E0D">
            <w:pPr>
              <w:jc w:val="both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 xml:space="preserve">- sukladno članku 95. stavku 7. Zakona o poljoprivredi („Narodne novine“, 118/18., 42/20., 127/20 - USRH i 52/21)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:rsidR="000A2E0D" w:rsidRPr="000A2E0D" w:rsidRDefault="000A2E0D" w:rsidP="000A2E0D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A2E0D" w:rsidRPr="000A2E0D" w:rsidRDefault="000A2E0D" w:rsidP="000A2E0D">
      <w:pPr>
        <w:spacing w:after="0" w:line="240" w:lineRule="auto"/>
        <w:rPr>
          <w:rFonts w:ascii="Arial" w:eastAsia="Calibri" w:hAnsi="Arial" w:cs="Arial"/>
          <w:b/>
        </w:rPr>
      </w:pPr>
    </w:p>
    <w:p w:rsidR="000A2E0D" w:rsidRPr="000A2E0D" w:rsidRDefault="000A2E0D" w:rsidP="000A2E0D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Reetkatablice"/>
        <w:tblW w:w="14052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0A2E0D" w:rsidRPr="000A2E0D" w:rsidTr="00F35CC1">
        <w:trPr>
          <w:trHeight w:val="965"/>
        </w:trPr>
        <w:tc>
          <w:tcPr>
            <w:tcW w:w="14052" w:type="dxa"/>
            <w:gridSpan w:val="2"/>
            <w:shd w:val="clear" w:color="auto" w:fill="auto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BRAČKI VARENIK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  <w:b/>
              </w:rPr>
            </w:pPr>
            <w:r w:rsidRPr="000A2E0D">
              <w:rPr>
                <w:rFonts w:ascii="Arial" w:eastAsia="Calibri" w:hAnsi="Arial" w:cs="Arial"/>
                <w:b/>
              </w:rPr>
              <w:t>zaštićena oznaka zemljopisnog podrijetla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  <w:b/>
              </w:rPr>
            </w:pPr>
            <w:r w:rsidRPr="000A2E0D">
              <w:rPr>
                <w:rFonts w:ascii="Arial" w:eastAsia="Calibri" w:hAnsi="Arial" w:cs="Arial"/>
                <w:b/>
                <w:noProof/>
                <w:lang w:eastAsia="hr-HR"/>
              </w:rPr>
              <w:drawing>
                <wp:inline distT="0" distB="0" distL="0" distR="0" wp14:anchorId="0722B910" wp14:editId="5A22545B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0D" w:rsidRPr="000A2E0D" w:rsidTr="000A2E0D">
        <w:trPr>
          <w:trHeight w:val="512"/>
        </w:trPr>
        <w:tc>
          <w:tcPr>
            <w:tcW w:w="7025" w:type="dxa"/>
            <w:shd w:val="clear" w:color="auto" w:fill="DDDDDD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  <w:b/>
              </w:rPr>
            </w:pPr>
            <w:r w:rsidRPr="000A2E0D">
              <w:rPr>
                <w:rFonts w:ascii="Arial" w:eastAsia="Calibri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DDDDDD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  <w:b/>
              </w:rPr>
            </w:pPr>
            <w:r w:rsidRPr="000A2E0D">
              <w:rPr>
                <w:rFonts w:ascii="Arial" w:eastAsia="Calibri" w:hAnsi="Arial" w:cs="Arial"/>
                <w:b/>
              </w:rPr>
              <w:t>Razdoblje valjanosti Potvrde o sukladnosti</w:t>
            </w:r>
          </w:p>
        </w:tc>
      </w:tr>
      <w:tr w:rsidR="000A2E0D" w:rsidRPr="000A2E0D" w:rsidTr="000A2E0D">
        <w:trPr>
          <w:trHeight w:val="195"/>
        </w:trPr>
        <w:tc>
          <w:tcPr>
            <w:tcW w:w="7025" w:type="dxa"/>
          </w:tcPr>
          <w:p w:rsidR="00425204" w:rsidRDefault="00425204" w:rsidP="00425204">
            <w:pPr>
              <w:jc w:val="center"/>
              <w:rPr>
                <w:rFonts w:ascii="Arial" w:eastAsia="Calibri" w:hAnsi="Arial" w:cs="Arial"/>
              </w:rPr>
            </w:pPr>
            <w:r w:rsidRPr="00425204">
              <w:rPr>
                <w:rFonts w:ascii="Arial" w:eastAsia="Calibri" w:hAnsi="Arial" w:cs="Arial"/>
              </w:rPr>
              <w:t>OPG B</w:t>
            </w:r>
            <w:r>
              <w:rPr>
                <w:rFonts w:ascii="Arial" w:eastAsia="Calibri" w:hAnsi="Arial" w:cs="Arial"/>
              </w:rPr>
              <w:t>ILIĆ</w:t>
            </w:r>
            <w:r w:rsidRPr="00425204">
              <w:rPr>
                <w:rFonts w:ascii="Arial" w:eastAsia="Calibri" w:hAnsi="Arial" w:cs="Arial"/>
              </w:rPr>
              <w:t>, Jakša Cvitanić,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 xml:space="preserve">Gornje </w:t>
            </w:r>
            <w:proofErr w:type="spellStart"/>
            <w:r w:rsidRPr="000A2E0D">
              <w:rPr>
                <w:rFonts w:ascii="Arial" w:eastAsia="Calibri" w:hAnsi="Arial" w:cs="Arial"/>
              </w:rPr>
              <w:t>Podbarje</w:t>
            </w:r>
            <w:proofErr w:type="spellEnd"/>
            <w:r w:rsidRPr="000A2E0D">
              <w:rPr>
                <w:rFonts w:ascii="Arial" w:eastAsia="Calibri" w:hAnsi="Arial" w:cs="Arial"/>
              </w:rPr>
              <w:t xml:space="preserve"> 10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Bol</w:t>
            </w:r>
          </w:p>
        </w:tc>
        <w:tc>
          <w:tcPr>
            <w:tcW w:w="7027" w:type="dxa"/>
          </w:tcPr>
          <w:p w:rsidR="000A2E0D" w:rsidRPr="000A2E0D" w:rsidRDefault="00647440" w:rsidP="000A2E0D">
            <w:pPr>
              <w:jc w:val="center"/>
              <w:rPr>
                <w:rFonts w:ascii="Arial" w:eastAsia="Calibri" w:hAnsi="Arial" w:cs="Arial"/>
              </w:rPr>
            </w:pPr>
            <w:r w:rsidRPr="00647440">
              <w:rPr>
                <w:rFonts w:ascii="Arial" w:eastAsia="Calibri" w:hAnsi="Arial" w:cs="Arial"/>
              </w:rPr>
              <w:t>04.04.2022.-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47440">
              <w:rPr>
                <w:rFonts w:ascii="Arial" w:eastAsia="Calibri" w:hAnsi="Arial" w:cs="Arial"/>
              </w:rPr>
              <w:t>01.11.2022.</w:t>
            </w:r>
          </w:p>
        </w:tc>
      </w:tr>
      <w:tr w:rsidR="000A2E0D" w:rsidRPr="000A2E0D" w:rsidTr="005F1A19">
        <w:trPr>
          <w:trHeight w:val="195"/>
        </w:trPr>
        <w:tc>
          <w:tcPr>
            <w:tcW w:w="7025" w:type="dxa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OPG FRANULIĆ MARKO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 xml:space="preserve">Vela </w:t>
            </w:r>
            <w:proofErr w:type="spellStart"/>
            <w:r w:rsidRPr="000A2E0D">
              <w:rPr>
                <w:rFonts w:ascii="Arial" w:eastAsia="Calibri" w:hAnsi="Arial" w:cs="Arial"/>
              </w:rPr>
              <w:t>Farska</w:t>
            </w:r>
            <w:proofErr w:type="spellEnd"/>
            <w:r w:rsidRPr="000A2E0D">
              <w:rPr>
                <w:rFonts w:ascii="Arial" w:eastAsia="Calibri" w:hAnsi="Arial" w:cs="Arial"/>
              </w:rPr>
              <w:t xml:space="preserve"> 16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0A2E0D">
              <w:rPr>
                <w:rFonts w:ascii="Arial" w:eastAsia="Calibri" w:hAnsi="Arial" w:cs="Arial"/>
              </w:rPr>
              <w:t>Nerežošća</w:t>
            </w:r>
            <w:proofErr w:type="spellEnd"/>
          </w:p>
        </w:tc>
        <w:tc>
          <w:tcPr>
            <w:tcW w:w="7027" w:type="dxa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02.11.2021.-</w:t>
            </w:r>
            <w:r w:rsidR="00DD5993">
              <w:rPr>
                <w:rFonts w:ascii="Arial" w:eastAsia="Calibri" w:hAnsi="Arial" w:cs="Arial"/>
              </w:rPr>
              <w:t xml:space="preserve"> </w:t>
            </w:r>
            <w:r w:rsidRPr="000A2E0D">
              <w:rPr>
                <w:rFonts w:ascii="Arial" w:eastAsia="Calibri" w:hAnsi="Arial" w:cs="Arial"/>
              </w:rPr>
              <w:t>01.11.2022.</w:t>
            </w:r>
          </w:p>
        </w:tc>
      </w:tr>
      <w:tr w:rsidR="000A2E0D" w:rsidRPr="000A2E0D" w:rsidTr="005F1A19">
        <w:trPr>
          <w:trHeight w:val="195"/>
        </w:trPr>
        <w:tc>
          <w:tcPr>
            <w:tcW w:w="7025" w:type="dxa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OPG KURTIĆ LJUBOMIR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18. rujna 21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Supetar</w:t>
            </w:r>
          </w:p>
        </w:tc>
        <w:tc>
          <w:tcPr>
            <w:tcW w:w="7027" w:type="dxa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>02.11.2021.-</w:t>
            </w:r>
            <w:r w:rsidR="00DD5993">
              <w:rPr>
                <w:rFonts w:ascii="Arial" w:eastAsia="Calibri" w:hAnsi="Arial" w:cs="Arial"/>
              </w:rPr>
              <w:t xml:space="preserve"> </w:t>
            </w:r>
            <w:r w:rsidRPr="000A2E0D">
              <w:rPr>
                <w:rFonts w:ascii="Arial" w:eastAsia="Calibri" w:hAnsi="Arial" w:cs="Arial"/>
              </w:rPr>
              <w:t>01.11.2022.</w:t>
            </w:r>
          </w:p>
        </w:tc>
      </w:tr>
      <w:tr w:rsidR="000A2E0D" w:rsidRPr="000A2E0D" w:rsidTr="005F1A19">
        <w:trPr>
          <w:trHeight w:val="195"/>
        </w:trPr>
        <w:tc>
          <w:tcPr>
            <w:tcW w:w="7025" w:type="dxa"/>
          </w:tcPr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r w:rsidRPr="000A2E0D">
              <w:rPr>
                <w:rFonts w:ascii="Arial" w:eastAsia="Calibri" w:hAnsi="Arial" w:cs="Arial"/>
              </w:rPr>
              <w:t xml:space="preserve">OPG ŽUVIĆ, </w:t>
            </w:r>
            <w:proofErr w:type="spellStart"/>
            <w:r w:rsidRPr="000A2E0D">
              <w:rPr>
                <w:rFonts w:ascii="Arial" w:eastAsia="Calibri" w:hAnsi="Arial" w:cs="Arial"/>
              </w:rPr>
              <w:t>Vl</w:t>
            </w:r>
            <w:proofErr w:type="spellEnd"/>
            <w:r w:rsidRPr="000A2E0D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0A2E0D">
              <w:rPr>
                <w:rFonts w:ascii="Arial" w:eastAsia="Calibri" w:hAnsi="Arial" w:cs="Arial"/>
              </w:rPr>
              <w:t>Šimica</w:t>
            </w:r>
            <w:proofErr w:type="spellEnd"/>
            <w:r w:rsidRPr="000A2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A2E0D">
              <w:rPr>
                <w:rFonts w:ascii="Arial" w:eastAsia="Calibri" w:hAnsi="Arial" w:cs="Arial"/>
              </w:rPr>
              <w:t>Žuvić</w:t>
            </w:r>
            <w:proofErr w:type="spellEnd"/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0A2E0D">
              <w:rPr>
                <w:rFonts w:ascii="Arial" w:eastAsia="Calibri" w:hAnsi="Arial" w:cs="Arial"/>
              </w:rPr>
              <w:t>Dračevica</w:t>
            </w:r>
            <w:proofErr w:type="spellEnd"/>
            <w:r w:rsidRPr="000A2E0D">
              <w:rPr>
                <w:rFonts w:ascii="Arial" w:eastAsia="Calibri" w:hAnsi="Arial" w:cs="Arial"/>
              </w:rPr>
              <w:t xml:space="preserve"> 81</w:t>
            </w:r>
          </w:p>
          <w:p w:rsidR="000A2E0D" w:rsidRPr="000A2E0D" w:rsidRDefault="000A2E0D" w:rsidP="000A2E0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0A2E0D">
              <w:rPr>
                <w:rFonts w:ascii="Arial" w:eastAsia="Calibri" w:hAnsi="Arial" w:cs="Arial"/>
              </w:rPr>
              <w:t>Nerežišća</w:t>
            </w:r>
            <w:proofErr w:type="spellEnd"/>
          </w:p>
        </w:tc>
        <w:tc>
          <w:tcPr>
            <w:tcW w:w="7027" w:type="dxa"/>
          </w:tcPr>
          <w:p w:rsidR="000A2E0D" w:rsidRPr="000A2E0D" w:rsidRDefault="006558D0" w:rsidP="000A2E0D">
            <w:pPr>
              <w:jc w:val="center"/>
              <w:rPr>
                <w:rFonts w:ascii="Arial" w:eastAsia="Calibri" w:hAnsi="Arial" w:cs="Arial"/>
              </w:rPr>
            </w:pPr>
            <w:r w:rsidRPr="006558D0">
              <w:rPr>
                <w:rFonts w:ascii="Arial" w:eastAsia="Calibri" w:hAnsi="Arial" w:cs="Arial"/>
              </w:rPr>
              <w:t>02.11.2021.- 01.11.2022.</w:t>
            </w:r>
            <w:r>
              <w:rPr>
                <w:rFonts w:ascii="Arial" w:eastAsia="Calibri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4F7A03" w:rsidRDefault="004F7A03" w:rsidP="004F7A03">
      <w:pPr>
        <w:spacing w:after="0" w:line="240" w:lineRule="auto"/>
        <w:jc w:val="center"/>
        <w:rPr>
          <w:rFonts w:ascii="Arial" w:eastAsia="Calibri" w:hAnsi="Arial" w:cs="Arial"/>
        </w:rPr>
      </w:pPr>
    </w:p>
    <w:p w:rsidR="004F7A03" w:rsidRPr="004F7A03" w:rsidRDefault="004F7A03" w:rsidP="004F7A03">
      <w:pPr>
        <w:spacing w:after="0" w:line="240" w:lineRule="auto"/>
        <w:jc w:val="center"/>
        <w:rPr>
          <w:rFonts w:ascii="Arial" w:eastAsia="Calibri" w:hAnsi="Arial" w:cs="Arial"/>
        </w:rPr>
      </w:pPr>
      <w:r w:rsidRPr="004F7A03">
        <w:rPr>
          <w:rFonts w:ascii="Arial" w:eastAsia="Calibri" w:hAnsi="Arial" w:cs="Arial"/>
        </w:rPr>
        <w:t xml:space="preserve">Napomena: Podatke iz tablice Ministarstvo ažurira kvartalno </w:t>
      </w:r>
    </w:p>
    <w:p w:rsidR="0004009B" w:rsidRDefault="0004009B"/>
    <w:sectPr w:rsidR="0004009B" w:rsidSect="000A2E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0D"/>
    <w:rsid w:val="0004009B"/>
    <w:rsid w:val="000A2E0D"/>
    <w:rsid w:val="001852E3"/>
    <w:rsid w:val="00425204"/>
    <w:rsid w:val="004F7A03"/>
    <w:rsid w:val="00647440"/>
    <w:rsid w:val="006558D0"/>
    <w:rsid w:val="00D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673"/>
  <w15:chartTrackingRefBased/>
  <w15:docId w15:val="{E8CA9A92-2864-4D6A-BBBC-AA8EA154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Company>MPRRR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Tolvajčić</dc:creator>
  <cp:keywords/>
  <dc:description/>
  <cp:lastModifiedBy>Martina Tolvajčić</cp:lastModifiedBy>
  <cp:revision>7</cp:revision>
  <dcterms:created xsi:type="dcterms:W3CDTF">2021-11-10T07:54:00Z</dcterms:created>
  <dcterms:modified xsi:type="dcterms:W3CDTF">2022-06-28T11:00:00Z</dcterms:modified>
</cp:coreProperties>
</file>