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0A2E0D" w:rsidRPr="000A2E0D" w:rsidTr="00F35CC1">
        <w:tc>
          <w:tcPr>
            <w:tcW w:w="1129" w:type="dxa"/>
          </w:tcPr>
          <w:p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 wp14:anchorId="603A9F36" wp14:editId="43FAC9F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Evidencija izdanih Potvrda o sukladnosti proizvoda sa Specifikacijom proizvoda</w:t>
            </w:r>
          </w:p>
          <w:p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</w:p>
          <w:p w:rsidR="000A2E0D" w:rsidRPr="000A2E0D" w:rsidRDefault="000A2E0D" w:rsidP="000A2E0D">
            <w:pPr>
              <w:jc w:val="both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 xml:space="preserve">- sukladno članku 95. stavku 7. Zakona o poljoprivredi („Narodne novine“, 118/18., 42/20., 127/20 - USRH i 52/21)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0A2E0D" w:rsidRPr="000A2E0D" w:rsidRDefault="000A2E0D" w:rsidP="000A2E0D">
      <w:pPr>
        <w:spacing w:after="0" w:line="240" w:lineRule="auto"/>
        <w:rPr>
          <w:rFonts w:ascii="Arial" w:eastAsia="Calibri" w:hAnsi="Arial" w:cs="Arial"/>
          <w:b/>
        </w:rPr>
      </w:pPr>
    </w:p>
    <w:p w:rsidR="000A2E0D" w:rsidRPr="000A2E0D" w:rsidRDefault="000A2E0D" w:rsidP="000A2E0D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0A2E0D" w:rsidRPr="000A2E0D" w:rsidTr="00F35CC1">
        <w:trPr>
          <w:trHeight w:val="965"/>
        </w:trPr>
        <w:tc>
          <w:tcPr>
            <w:tcW w:w="14052" w:type="dxa"/>
            <w:gridSpan w:val="2"/>
            <w:shd w:val="clear" w:color="auto" w:fill="auto"/>
          </w:tcPr>
          <w:p w:rsidR="000A2E0D" w:rsidRPr="000A2E0D" w:rsidRDefault="00090808" w:rsidP="000A2E0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BRAČKO MASLINOVO ULJE</w:t>
            </w:r>
          </w:p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 xml:space="preserve">zaštićena oznaka </w:t>
            </w:r>
            <w:r w:rsidR="00E64B8A">
              <w:rPr>
                <w:rFonts w:ascii="Arial" w:eastAsia="Calibri" w:hAnsi="Arial" w:cs="Arial"/>
                <w:b/>
              </w:rPr>
              <w:t>izvornosti</w:t>
            </w:r>
            <w:bookmarkStart w:id="0" w:name="_GoBack"/>
            <w:bookmarkEnd w:id="0"/>
          </w:p>
          <w:p w:rsidR="000A2E0D" w:rsidRPr="000A2E0D" w:rsidRDefault="00E21A89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E21A89">
              <w:rPr>
                <w:rFonts w:ascii="Arial" w:eastAsia="Calibri" w:hAnsi="Arial" w:cs="Arial"/>
                <w:b/>
                <w:noProof/>
                <w:lang w:eastAsia="hr-HR"/>
              </w:rPr>
              <w:drawing>
                <wp:inline distT="0" distB="0" distL="0" distR="0" wp14:anchorId="3FAEEB4F" wp14:editId="3485FEC1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E0D" w:rsidRPr="000A2E0D" w:rsidTr="00090808">
        <w:trPr>
          <w:trHeight w:val="512"/>
        </w:trPr>
        <w:tc>
          <w:tcPr>
            <w:tcW w:w="7025" w:type="dxa"/>
            <w:shd w:val="clear" w:color="auto" w:fill="DDDDDD"/>
            <w:vAlign w:val="center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Razdoblje valjanosti Potvrde o sukladnosti</w:t>
            </w:r>
          </w:p>
        </w:tc>
      </w:tr>
      <w:tr w:rsidR="000A2E0D" w:rsidRPr="000A2E0D" w:rsidTr="00090808">
        <w:trPr>
          <w:trHeight w:val="1131"/>
        </w:trPr>
        <w:tc>
          <w:tcPr>
            <w:tcW w:w="7025" w:type="dxa"/>
            <w:vAlign w:val="center"/>
          </w:tcPr>
          <w:p w:rsidR="00090808" w:rsidRDefault="00090808" w:rsidP="0009080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90808">
              <w:rPr>
                <w:rFonts w:ascii="Arial" w:eastAsia="Calibri" w:hAnsi="Arial" w:cs="Arial"/>
              </w:rPr>
              <w:t>KAPJA, TEO ŠANTIĆ,</w:t>
            </w:r>
          </w:p>
          <w:p w:rsidR="00090808" w:rsidRDefault="00090808" w:rsidP="0009080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90808">
              <w:rPr>
                <w:rFonts w:ascii="Arial" w:eastAsia="Calibri" w:hAnsi="Arial" w:cs="Arial"/>
              </w:rPr>
              <w:t xml:space="preserve"> Porat 27,</w:t>
            </w:r>
          </w:p>
          <w:p w:rsidR="000A2E0D" w:rsidRPr="000A2E0D" w:rsidRDefault="00090808" w:rsidP="0009080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90808">
              <w:rPr>
                <w:rFonts w:ascii="Arial" w:eastAsia="Calibri" w:hAnsi="Arial" w:cs="Arial"/>
              </w:rPr>
              <w:t xml:space="preserve"> 21 400 Supetar</w:t>
            </w:r>
          </w:p>
        </w:tc>
        <w:tc>
          <w:tcPr>
            <w:tcW w:w="7027" w:type="dxa"/>
            <w:vAlign w:val="center"/>
          </w:tcPr>
          <w:p w:rsidR="000A2E0D" w:rsidRPr="000A2E0D" w:rsidRDefault="00090808" w:rsidP="000A2E0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23. 12. 2022. – 22. 12. 2023.</w:t>
            </w:r>
          </w:p>
        </w:tc>
      </w:tr>
      <w:tr w:rsidR="000A2E0D" w:rsidRPr="000A2E0D" w:rsidTr="00090808">
        <w:trPr>
          <w:trHeight w:val="1133"/>
        </w:trPr>
        <w:tc>
          <w:tcPr>
            <w:tcW w:w="7025" w:type="dxa"/>
            <w:vAlign w:val="center"/>
          </w:tcPr>
          <w:p w:rsidR="00090808" w:rsidRDefault="00090808" w:rsidP="0009080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90808">
              <w:rPr>
                <w:rFonts w:ascii="Arial" w:eastAsia="Calibri" w:hAnsi="Arial" w:cs="Arial"/>
              </w:rPr>
              <w:t>OPG BILIĆ, JAKŠA CVITANIĆ,</w:t>
            </w:r>
          </w:p>
          <w:p w:rsidR="00090808" w:rsidRDefault="00090808" w:rsidP="0009080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90808">
              <w:rPr>
                <w:rFonts w:ascii="Arial" w:eastAsia="Calibri" w:hAnsi="Arial" w:cs="Arial"/>
              </w:rPr>
              <w:t xml:space="preserve"> Gornje </w:t>
            </w:r>
            <w:proofErr w:type="spellStart"/>
            <w:r w:rsidRPr="00090808">
              <w:rPr>
                <w:rFonts w:ascii="Arial" w:eastAsia="Calibri" w:hAnsi="Arial" w:cs="Arial"/>
              </w:rPr>
              <w:t>Podbarje</w:t>
            </w:r>
            <w:proofErr w:type="spellEnd"/>
            <w:r w:rsidRPr="00090808">
              <w:rPr>
                <w:rFonts w:ascii="Arial" w:eastAsia="Calibri" w:hAnsi="Arial" w:cs="Arial"/>
              </w:rPr>
              <w:t xml:space="preserve"> 1, </w:t>
            </w:r>
          </w:p>
          <w:p w:rsidR="000A2E0D" w:rsidRPr="000A2E0D" w:rsidRDefault="00090808" w:rsidP="0009080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090808">
              <w:rPr>
                <w:rFonts w:ascii="Arial" w:eastAsia="Calibri" w:hAnsi="Arial" w:cs="Arial"/>
              </w:rPr>
              <w:t>21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090808">
              <w:rPr>
                <w:rFonts w:ascii="Arial" w:eastAsia="Calibri" w:hAnsi="Arial" w:cs="Arial"/>
              </w:rPr>
              <w:t>420 Bol</w:t>
            </w:r>
          </w:p>
        </w:tc>
        <w:tc>
          <w:tcPr>
            <w:tcW w:w="7027" w:type="dxa"/>
            <w:vAlign w:val="center"/>
          </w:tcPr>
          <w:p w:rsidR="000A2E0D" w:rsidRPr="000A2E0D" w:rsidRDefault="00090808" w:rsidP="000A2E0D">
            <w:pPr>
              <w:jc w:val="center"/>
              <w:rPr>
                <w:rFonts w:ascii="Arial" w:eastAsia="Calibri" w:hAnsi="Arial" w:cs="Arial"/>
              </w:rPr>
            </w:pPr>
            <w:r w:rsidRPr="00090808">
              <w:rPr>
                <w:rFonts w:ascii="Arial" w:eastAsia="Calibri" w:hAnsi="Arial" w:cs="Arial"/>
              </w:rPr>
              <w:t xml:space="preserve">23. </w:t>
            </w:r>
            <w:r>
              <w:rPr>
                <w:rFonts w:ascii="Arial" w:eastAsia="Calibri" w:hAnsi="Arial" w:cs="Arial"/>
              </w:rPr>
              <w:t>12.</w:t>
            </w:r>
            <w:r w:rsidRPr="00090808">
              <w:rPr>
                <w:rFonts w:ascii="Arial" w:eastAsia="Calibri" w:hAnsi="Arial" w:cs="Arial"/>
              </w:rPr>
              <w:t xml:space="preserve"> 2022. </w:t>
            </w:r>
            <w:r>
              <w:rPr>
                <w:rFonts w:ascii="Arial" w:eastAsia="Calibri" w:hAnsi="Arial" w:cs="Arial"/>
              </w:rPr>
              <w:t>-</w:t>
            </w:r>
            <w:r w:rsidRPr="00090808">
              <w:rPr>
                <w:rFonts w:ascii="Arial" w:eastAsia="Calibri" w:hAnsi="Arial" w:cs="Arial"/>
              </w:rPr>
              <w:t xml:space="preserve"> 22. </w:t>
            </w:r>
            <w:r>
              <w:rPr>
                <w:rFonts w:ascii="Arial" w:eastAsia="Calibri" w:hAnsi="Arial" w:cs="Arial"/>
              </w:rPr>
              <w:t>12.</w:t>
            </w:r>
            <w:r w:rsidRPr="00090808">
              <w:rPr>
                <w:rFonts w:ascii="Arial" w:eastAsia="Calibri" w:hAnsi="Arial" w:cs="Arial"/>
              </w:rPr>
              <w:t xml:space="preserve"> 2023.</w:t>
            </w:r>
          </w:p>
        </w:tc>
      </w:tr>
    </w:tbl>
    <w:p w:rsidR="004F7A03" w:rsidRDefault="004F7A03" w:rsidP="004F7A03">
      <w:pPr>
        <w:spacing w:after="0" w:line="240" w:lineRule="auto"/>
        <w:jc w:val="center"/>
        <w:rPr>
          <w:rFonts w:ascii="Arial" w:eastAsia="Calibri" w:hAnsi="Arial" w:cs="Arial"/>
        </w:rPr>
      </w:pPr>
    </w:p>
    <w:p w:rsidR="004F7A03" w:rsidRPr="004F7A03" w:rsidRDefault="004F7A03" w:rsidP="004F7A03">
      <w:pPr>
        <w:spacing w:after="0" w:line="240" w:lineRule="auto"/>
        <w:jc w:val="center"/>
        <w:rPr>
          <w:rFonts w:ascii="Arial" w:eastAsia="Calibri" w:hAnsi="Arial" w:cs="Arial"/>
        </w:rPr>
      </w:pPr>
      <w:r w:rsidRPr="004F7A03">
        <w:rPr>
          <w:rFonts w:ascii="Arial" w:eastAsia="Calibri" w:hAnsi="Arial" w:cs="Arial"/>
        </w:rPr>
        <w:t xml:space="preserve">Napomena: Podatke iz tablice Ministarstvo ažurira kvartalno </w:t>
      </w:r>
    </w:p>
    <w:p w:rsidR="0004009B" w:rsidRDefault="0004009B"/>
    <w:sectPr w:rsidR="0004009B" w:rsidSect="000A2E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0D"/>
    <w:rsid w:val="0004009B"/>
    <w:rsid w:val="00090808"/>
    <w:rsid w:val="000A2E0D"/>
    <w:rsid w:val="001852E3"/>
    <w:rsid w:val="00425204"/>
    <w:rsid w:val="00485D05"/>
    <w:rsid w:val="004F7A03"/>
    <w:rsid w:val="00585C5F"/>
    <w:rsid w:val="00647440"/>
    <w:rsid w:val="006558D0"/>
    <w:rsid w:val="00DD5993"/>
    <w:rsid w:val="00E21A89"/>
    <w:rsid w:val="00E6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1E58"/>
  <w15:chartTrackingRefBased/>
  <w15:docId w15:val="{E8CA9A92-2864-4D6A-BBBC-AA8EA154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MPRRR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Tolvajčić</dc:creator>
  <cp:keywords/>
  <dc:description/>
  <cp:lastModifiedBy>Marija Loš</cp:lastModifiedBy>
  <cp:revision>2</cp:revision>
  <dcterms:created xsi:type="dcterms:W3CDTF">2022-12-28T09:08:00Z</dcterms:created>
  <dcterms:modified xsi:type="dcterms:W3CDTF">2022-12-28T09:08:00Z</dcterms:modified>
</cp:coreProperties>
</file>