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16" w:rsidRDefault="00D86416" w:rsidP="00D86416">
      <w:pPr>
        <w:jc w:val="center"/>
        <w:rPr>
          <w:b/>
        </w:rPr>
      </w:pPr>
    </w:p>
    <w:p w:rsidR="00D86416" w:rsidRPr="00F053C9" w:rsidRDefault="00D86416" w:rsidP="00D86416">
      <w:pPr>
        <w:jc w:val="center"/>
        <w:rPr>
          <w:b/>
        </w:rPr>
      </w:pPr>
      <w:r>
        <w:rPr>
          <w:b/>
        </w:rPr>
        <w:t>MINISTARSTVO POLJOPRIVREDE</w:t>
      </w:r>
    </w:p>
    <w:p w:rsidR="00977B3E" w:rsidRDefault="00977B3E"/>
    <w:p w:rsidR="00977B3E" w:rsidRPr="00F053C9" w:rsidRDefault="00D86416" w:rsidP="00977B3E">
      <w:pPr>
        <w:jc w:val="center"/>
        <w:rPr>
          <w:b/>
        </w:rPr>
      </w:pPr>
      <w:r>
        <w:rPr>
          <w:b/>
        </w:rPr>
        <w:t>UPUTA</w:t>
      </w:r>
    </w:p>
    <w:p w:rsidR="00F053C9" w:rsidRPr="00F053C9" w:rsidRDefault="00F053C9" w:rsidP="00977B3E">
      <w:pPr>
        <w:jc w:val="center"/>
        <w:rPr>
          <w:b/>
        </w:rPr>
      </w:pPr>
      <w:r w:rsidRPr="00F053C9">
        <w:rPr>
          <w:b/>
        </w:rPr>
        <w:t>z</w:t>
      </w:r>
      <w:r w:rsidR="00977B3E" w:rsidRPr="00F053C9">
        <w:rPr>
          <w:b/>
        </w:rPr>
        <w:t xml:space="preserve">a postupanje u primjeni odredbe članka 57. </w:t>
      </w:r>
      <w:r w:rsidR="00D86416">
        <w:rPr>
          <w:b/>
        </w:rPr>
        <w:t xml:space="preserve">i članka 98. </w:t>
      </w:r>
      <w:r w:rsidR="0064746F">
        <w:rPr>
          <w:b/>
        </w:rPr>
        <w:t xml:space="preserve">i članka 100. </w:t>
      </w:r>
      <w:r w:rsidR="00977B3E" w:rsidRPr="00F053C9">
        <w:rPr>
          <w:b/>
        </w:rPr>
        <w:t>Zakona o poljoprivrednom zemljištu</w:t>
      </w:r>
    </w:p>
    <w:p w:rsidR="00977B3E" w:rsidRDefault="00977B3E" w:rsidP="00977B3E">
      <w:pPr>
        <w:jc w:val="center"/>
        <w:rPr>
          <w:b/>
        </w:rPr>
      </w:pPr>
      <w:r w:rsidRPr="00F053C9">
        <w:rPr>
          <w:b/>
        </w:rPr>
        <w:t xml:space="preserve"> ( </w:t>
      </w:r>
      <w:r w:rsidR="00D86416">
        <w:rPr>
          <w:b/>
        </w:rPr>
        <w:t>„</w:t>
      </w:r>
      <w:r w:rsidR="00F053C9" w:rsidRPr="00F053C9">
        <w:rPr>
          <w:b/>
        </w:rPr>
        <w:t>Narodne novine</w:t>
      </w:r>
      <w:r w:rsidR="00D86416">
        <w:rPr>
          <w:b/>
        </w:rPr>
        <w:t>“</w:t>
      </w:r>
      <w:r w:rsidR="00F053C9" w:rsidRPr="00F053C9">
        <w:rPr>
          <w:b/>
        </w:rPr>
        <w:t xml:space="preserve"> broj: 20/2018</w:t>
      </w:r>
      <w:r w:rsidR="00A55793">
        <w:rPr>
          <w:b/>
        </w:rPr>
        <w:t>, dalje u tekstu ZPZ</w:t>
      </w:r>
      <w:r w:rsidR="00F053C9" w:rsidRPr="00F053C9">
        <w:rPr>
          <w:b/>
        </w:rPr>
        <w:t xml:space="preserve">) </w:t>
      </w:r>
    </w:p>
    <w:p w:rsidR="00F053C9" w:rsidRDefault="00F053C9" w:rsidP="00977B3E">
      <w:pPr>
        <w:jc w:val="center"/>
        <w:rPr>
          <w:b/>
        </w:rPr>
      </w:pPr>
    </w:p>
    <w:p w:rsidR="00F053C9" w:rsidRDefault="00A55793" w:rsidP="00F053C9">
      <w:pPr>
        <w:jc w:val="center"/>
        <w:rPr>
          <w:b/>
        </w:rPr>
      </w:pPr>
      <w:r>
        <w:rPr>
          <w:b/>
        </w:rPr>
        <w:t>I</w:t>
      </w:r>
      <w:r w:rsidR="00F053C9" w:rsidRPr="00F053C9">
        <w:rPr>
          <w:b/>
        </w:rPr>
        <w:t>.</w:t>
      </w:r>
    </w:p>
    <w:p w:rsidR="00F053C9" w:rsidRDefault="00F053C9" w:rsidP="00F053C9">
      <w:pPr>
        <w:jc w:val="both"/>
      </w:pPr>
      <w:r>
        <w:t>Na t</w:t>
      </w:r>
      <w:r w:rsidR="00A55793">
        <w:t>emelju odredbe članka 98. ZPZ-a</w:t>
      </w:r>
      <w:r>
        <w:t>, Ministarstvo poljo</w:t>
      </w:r>
      <w:r w:rsidR="00D86416">
        <w:t xml:space="preserve">privrede dovršit će </w:t>
      </w:r>
      <w:r w:rsidR="00B9378A">
        <w:t xml:space="preserve">samo one </w:t>
      </w:r>
      <w:r w:rsidR="00D86416">
        <w:t>postupke prema zahtjevima korisnika</w:t>
      </w:r>
      <w:r w:rsidR="00B9378A">
        <w:t>,</w:t>
      </w:r>
      <w:r w:rsidR="00856AAC">
        <w:t xml:space="preserve"> kojima su istekli Ugovori do stupanja na snagu Zakona, a koji su podnijeli zahtjeve Agenciji za poljoprivredno zemljište</w:t>
      </w:r>
      <w:r w:rsidR="0058555D">
        <w:t xml:space="preserve"> do stupanja na snagu ZPZ-a</w:t>
      </w:r>
      <w:r w:rsidR="00856AAC">
        <w:t>,</w:t>
      </w:r>
      <w:r>
        <w:t xml:space="preserve"> sukladno članku 48.</w:t>
      </w:r>
      <w:r w:rsidR="003D2960">
        <w:t xml:space="preserve"> </w:t>
      </w:r>
      <w:r>
        <w:t xml:space="preserve">stavku 1. </w:t>
      </w:r>
      <w:r w:rsidR="003D2960">
        <w:t>t</w:t>
      </w:r>
      <w:r>
        <w:t>očki a) Zakona o poljoprivrednom ze</w:t>
      </w:r>
      <w:r w:rsidR="00856AAC">
        <w:t>mljištu ( Narodne novine 39/13 i</w:t>
      </w:r>
      <w:r>
        <w:t xml:space="preserve"> 48/15), kao i </w:t>
      </w:r>
      <w:r w:rsidR="00B9378A">
        <w:t xml:space="preserve">one </w:t>
      </w:r>
      <w:r>
        <w:t xml:space="preserve">zahtjeve koji su podneseni </w:t>
      </w:r>
      <w:r w:rsidR="003D2960">
        <w:t xml:space="preserve">sukladno Naputku za postupanje u primjeni odredbe članka 51. </w:t>
      </w:r>
      <w:r w:rsidR="00D86416">
        <w:t>s</w:t>
      </w:r>
      <w:r w:rsidR="003D2960">
        <w:t>tavka 3. Zakona o poljoprivrednom zemljišt</w:t>
      </w:r>
      <w:r w:rsidR="00B9378A">
        <w:t xml:space="preserve">u ( Narodne novine broj: 53/17). Isti će biti završeni </w:t>
      </w:r>
      <w:r w:rsidR="003D2960">
        <w:t xml:space="preserve">prema odredbama Zakona o poljoprivrednom zemljištu ( Narodne novine, broj: </w:t>
      </w:r>
      <w:r w:rsidR="00B9378A">
        <w:t>39/13 i</w:t>
      </w:r>
      <w:r w:rsidR="003D2960">
        <w:t xml:space="preserve"> 48/15).</w:t>
      </w:r>
    </w:p>
    <w:p w:rsidR="003D2960" w:rsidRDefault="00A55793" w:rsidP="003D2960">
      <w:pPr>
        <w:jc w:val="center"/>
        <w:rPr>
          <w:b/>
        </w:rPr>
      </w:pPr>
      <w:r>
        <w:rPr>
          <w:b/>
        </w:rPr>
        <w:t>II</w:t>
      </w:r>
      <w:r w:rsidR="003D2960" w:rsidRPr="003D2960">
        <w:rPr>
          <w:b/>
        </w:rPr>
        <w:t>.</w:t>
      </w:r>
    </w:p>
    <w:p w:rsidR="00916DEC" w:rsidRDefault="00A55793" w:rsidP="003D2960">
      <w:pPr>
        <w:jc w:val="both"/>
      </w:pPr>
      <w:r>
        <w:t>Na temelju članka 57. ZPZ-a, s dosadašnjim korisnicima kojima</w:t>
      </w:r>
      <w:r w:rsidR="00856AAC">
        <w:t xml:space="preserve"> </w:t>
      </w:r>
      <w:r w:rsidR="00856AAC" w:rsidRPr="00A55793">
        <w:rPr>
          <w:b/>
        </w:rPr>
        <w:t>Ugovori</w:t>
      </w:r>
      <w:r w:rsidR="00856AAC">
        <w:t xml:space="preserve"> ist</w:t>
      </w:r>
      <w:r>
        <w:t>je</w:t>
      </w:r>
      <w:r w:rsidR="00856AAC">
        <w:t>ču nakon stupanja na snagu Zakona ili s korisnicima kojima su istekli Ugovori prije stupanja na snagu Zakona</w:t>
      </w:r>
      <w:r w:rsidR="0097677A">
        <w:t xml:space="preserve">, ali nisu podnijeli </w:t>
      </w:r>
      <w:r w:rsidR="00856AAC">
        <w:t xml:space="preserve">Agenciji zahtjev, a u mirnom su posjedu istoga, </w:t>
      </w:r>
      <w:r w:rsidR="003D2960" w:rsidRPr="003D2960">
        <w:t>Jedinice lokalne samouprave odnosno Grad Zagreb mogu sklopiti ugovor o privremenom korištenju poljoprivredno</w:t>
      </w:r>
      <w:r w:rsidR="00856AAC">
        <w:t>g zemljišta u vlasništvu države</w:t>
      </w:r>
      <w:r w:rsidR="0070480F">
        <w:t xml:space="preserve">, </w:t>
      </w:r>
      <w:r>
        <w:t>na njihov za</w:t>
      </w:r>
      <w:r w:rsidR="003D2960" w:rsidRPr="003D2960">
        <w:t>htjev</w:t>
      </w:r>
      <w:r w:rsidR="00856AAC">
        <w:t xml:space="preserve">, </w:t>
      </w:r>
      <w:r w:rsidR="003D2960" w:rsidRPr="003D2960">
        <w:t xml:space="preserve">na rok </w:t>
      </w:r>
      <w:r w:rsidR="003D2960" w:rsidRPr="00A55793">
        <w:rPr>
          <w:b/>
        </w:rPr>
        <w:t>do dvije godine</w:t>
      </w:r>
      <w:r w:rsidR="00856AAC">
        <w:t>,</w:t>
      </w:r>
      <w:r w:rsidR="003D2960" w:rsidRPr="003D2960">
        <w:t xml:space="preserve"> odnosno do sklapanja ugovora o zakupu poljoprivrednog zemljišta ili zakupu zajedničkih pašnjaka, odnosno drugog oblika raspolaganja poljoprivrednim zemljištem sukladno odredbama Zakona</w:t>
      </w:r>
      <w:r w:rsidR="00B9378A">
        <w:t>.</w:t>
      </w:r>
    </w:p>
    <w:p w:rsidR="00A55793" w:rsidRDefault="00916DEC" w:rsidP="003D2960">
      <w:pPr>
        <w:jc w:val="both"/>
      </w:pPr>
      <w:r>
        <w:t xml:space="preserve">Jedinice lokalne samouprave, odnosno grad Zagreb, mogu </w:t>
      </w:r>
      <w:r w:rsidRPr="00A55793">
        <w:rPr>
          <w:b/>
        </w:rPr>
        <w:t>ugovore o privremenom korištenju</w:t>
      </w:r>
      <w:r>
        <w:t xml:space="preserve">, koji su sklopljeni na temelju Zakona o poljoprivrednom zemljištu ( </w:t>
      </w:r>
      <w:proofErr w:type="spellStart"/>
      <w:r>
        <w:t>N.N</w:t>
      </w:r>
      <w:proofErr w:type="spellEnd"/>
      <w:r>
        <w:t xml:space="preserve">. 39/13, 48/15), a istječu nakon stupanja na snagu </w:t>
      </w:r>
      <w:r w:rsidR="00A55793">
        <w:t xml:space="preserve"> ZPZ-a, produljiti na rok </w:t>
      </w:r>
      <w:r w:rsidR="00A55793" w:rsidRPr="00A55793">
        <w:rPr>
          <w:b/>
        </w:rPr>
        <w:t>od dvije godine</w:t>
      </w:r>
      <w:r w:rsidR="00A55793">
        <w:t>, odnosno do raspisivanja javnog natječaja sukladno odredbama ZPZ-a.</w:t>
      </w:r>
    </w:p>
    <w:p w:rsidR="008A555E" w:rsidRPr="00384ECB" w:rsidRDefault="00A55793" w:rsidP="008A555E">
      <w:pPr>
        <w:jc w:val="center"/>
        <w:rPr>
          <w:b/>
        </w:rPr>
      </w:pPr>
      <w:r>
        <w:rPr>
          <w:b/>
        </w:rPr>
        <w:t>I</w:t>
      </w:r>
      <w:r w:rsidR="00FF1A72">
        <w:rPr>
          <w:b/>
        </w:rPr>
        <w:t>II</w:t>
      </w:r>
      <w:r w:rsidR="008A555E" w:rsidRPr="00384ECB">
        <w:rPr>
          <w:b/>
        </w:rPr>
        <w:t>.</w:t>
      </w:r>
    </w:p>
    <w:p w:rsidR="00B9378A" w:rsidRDefault="006D7409" w:rsidP="008A555E">
      <w:pPr>
        <w:jc w:val="both"/>
      </w:pPr>
      <w:r>
        <w:t xml:space="preserve">Na temelju članka 57. st. 2. i st. 7. </w:t>
      </w:r>
      <w:r w:rsidR="00B9378A">
        <w:t>Ugovor o privremenom korištenju mora biti u sastavljen u pisanom obliku i mora obvezno</w:t>
      </w:r>
      <w:r w:rsidR="0058555D">
        <w:t xml:space="preserve"> odgovarajuće</w:t>
      </w:r>
      <w:r w:rsidR="00B9378A">
        <w:t xml:space="preserve"> sadržavati odredbe koje</w:t>
      </w:r>
      <w:r>
        <w:t xml:space="preserve"> su propisane člankom 42. ZPZ-a</w:t>
      </w:r>
      <w:r w:rsidR="00B9378A">
        <w:t xml:space="preserve">. </w:t>
      </w:r>
    </w:p>
    <w:p w:rsidR="008A555E" w:rsidRDefault="008A555E" w:rsidP="008A555E">
      <w:pPr>
        <w:jc w:val="both"/>
      </w:pPr>
      <w:r>
        <w:t>Ugovor o privremenom korištenju, u dijelu koji se odnosi na cijenu i predaju posjeda mora biti sklopljen kao ovršna isprava sukladno posebnim propisima kojima se uređuje postupak ovrhe te ovlasti i način rada javnog bilježništva.</w:t>
      </w:r>
    </w:p>
    <w:p w:rsidR="00384ECB" w:rsidRDefault="00384ECB" w:rsidP="00384ECB">
      <w:pPr>
        <w:jc w:val="both"/>
      </w:pPr>
      <w:r w:rsidRPr="00384ECB">
        <w:t>Podnositelj zahtjeva mora pristupiti potpisivanju ugovora o privremenom korištenju</w:t>
      </w:r>
      <w:r w:rsidR="00A55793">
        <w:t xml:space="preserve"> u roku od 30 dana</w:t>
      </w:r>
      <w:r w:rsidR="006D7409">
        <w:t xml:space="preserve"> od  dana zaprimanja poziva za sklapanje ugovora</w:t>
      </w:r>
      <w:r w:rsidR="00A55793">
        <w:t xml:space="preserve">, u protivnom će </w:t>
      </w:r>
      <w:r w:rsidRPr="00384ECB">
        <w:t>se s</w:t>
      </w:r>
      <w:r w:rsidR="0070480F">
        <w:t>matra</w:t>
      </w:r>
      <w:r w:rsidR="00A55793">
        <w:t>ti</w:t>
      </w:r>
      <w:r w:rsidR="0070480F">
        <w:t xml:space="preserve"> da je odustao od zahtjeva i pozvat će se na predaju posjeda.</w:t>
      </w:r>
    </w:p>
    <w:p w:rsidR="00B9378A" w:rsidRDefault="00B9378A" w:rsidP="00D86416">
      <w:pPr>
        <w:jc w:val="both"/>
        <w:rPr>
          <w:b/>
        </w:rPr>
      </w:pPr>
    </w:p>
    <w:p w:rsidR="00D86416" w:rsidRDefault="00D86416" w:rsidP="00FF1A72">
      <w:pPr>
        <w:jc w:val="both"/>
      </w:pPr>
    </w:p>
    <w:p w:rsidR="00384ECB" w:rsidRPr="00384ECB" w:rsidRDefault="00384ECB" w:rsidP="00384ECB">
      <w:pPr>
        <w:jc w:val="both"/>
      </w:pPr>
    </w:p>
    <w:sectPr w:rsidR="00384ECB" w:rsidRPr="003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E"/>
    <w:rsid w:val="001143E3"/>
    <w:rsid w:val="0031227B"/>
    <w:rsid w:val="00384ECB"/>
    <w:rsid w:val="003D2960"/>
    <w:rsid w:val="003F5E08"/>
    <w:rsid w:val="005737E7"/>
    <w:rsid w:val="0058555D"/>
    <w:rsid w:val="0064746F"/>
    <w:rsid w:val="006D7409"/>
    <w:rsid w:val="0070480F"/>
    <w:rsid w:val="00821DB2"/>
    <w:rsid w:val="00856AAC"/>
    <w:rsid w:val="008A555E"/>
    <w:rsid w:val="00916DEC"/>
    <w:rsid w:val="0097677A"/>
    <w:rsid w:val="00977B3E"/>
    <w:rsid w:val="00A55793"/>
    <w:rsid w:val="00B9378A"/>
    <w:rsid w:val="00D86416"/>
    <w:rsid w:val="00EA7BC7"/>
    <w:rsid w:val="00F053C9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Bogdan</dc:creator>
  <cp:lastModifiedBy>Snježana Kraml</cp:lastModifiedBy>
  <cp:revision>4</cp:revision>
  <cp:lastPrinted>2018-04-05T11:45:00Z</cp:lastPrinted>
  <dcterms:created xsi:type="dcterms:W3CDTF">2018-04-06T09:37:00Z</dcterms:created>
  <dcterms:modified xsi:type="dcterms:W3CDTF">2018-04-06T09:40:00Z</dcterms:modified>
</cp:coreProperties>
</file>