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654F" w14:textId="1DD3D202" w:rsidR="00732277" w:rsidRPr="009C45E8" w:rsidRDefault="006C552D" w:rsidP="009C45E8">
      <w:pPr>
        <w:spacing w:after="100" w:afterAutospacing="1"/>
        <w:jc w:val="both"/>
        <w:rPr>
          <w:szCs w:val="24"/>
        </w:rPr>
      </w:pPr>
      <w:bookmarkStart w:id="0" w:name="_GoBack"/>
      <w:bookmarkEnd w:id="0"/>
      <w:r>
        <w:rPr>
          <w:b/>
          <w:bCs/>
          <w:szCs w:val="24"/>
        </w:rPr>
        <w:t xml:space="preserve">            </w:t>
      </w:r>
      <w:r w:rsidR="00732277" w:rsidRPr="009C45E8">
        <w:rPr>
          <w:szCs w:val="24"/>
        </w:rPr>
        <w:t>Na temelju članka 31. stavka 5</w:t>
      </w:r>
      <w:r w:rsidR="009C45E8">
        <w:rPr>
          <w:szCs w:val="24"/>
        </w:rPr>
        <w:t xml:space="preserve">. </w:t>
      </w:r>
      <w:r w:rsidR="00732277" w:rsidRPr="009C45E8">
        <w:rPr>
          <w:szCs w:val="24"/>
        </w:rPr>
        <w:t xml:space="preserve">Zakona o poljoprivrednom zemljištu </w:t>
      </w:r>
      <w:r w:rsidR="00732277" w:rsidRPr="009C45E8">
        <w:rPr>
          <w:rFonts w:eastAsia="Times New Roman"/>
          <w:szCs w:val="24"/>
          <w:lang w:eastAsia="hr-HR"/>
        </w:rPr>
        <w:t>("Narodne novine", broj 20/</w:t>
      </w:r>
      <w:r w:rsidR="009C45E8">
        <w:rPr>
          <w:rFonts w:eastAsia="Times New Roman"/>
          <w:szCs w:val="24"/>
          <w:lang w:eastAsia="hr-HR"/>
        </w:rPr>
        <w:t>20</w:t>
      </w:r>
      <w:r w:rsidR="00732277" w:rsidRPr="009C45E8">
        <w:rPr>
          <w:rFonts w:eastAsia="Times New Roman"/>
          <w:szCs w:val="24"/>
          <w:lang w:eastAsia="hr-HR"/>
        </w:rPr>
        <w:t>18</w:t>
      </w:r>
      <w:r w:rsidR="009C45E8">
        <w:rPr>
          <w:rFonts w:eastAsia="Times New Roman"/>
          <w:szCs w:val="24"/>
          <w:lang w:eastAsia="hr-HR"/>
        </w:rPr>
        <w:t xml:space="preserve">, </w:t>
      </w:r>
      <w:r w:rsidR="00732277" w:rsidRPr="009C45E8">
        <w:rPr>
          <w:rFonts w:eastAsia="Times New Roman"/>
          <w:szCs w:val="24"/>
          <w:lang w:eastAsia="hr-HR"/>
        </w:rPr>
        <w:t>115/</w:t>
      </w:r>
      <w:r w:rsidR="009C45E8">
        <w:rPr>
          <w:rFonts w:eastAsia="Times New Roman"/>
          <w:szCs w:val="24"/>
          <w:lang w:eastAsia="hr-HR"/>
        </w:rPr>
        <w:t>20</w:t>
      </w:r>
      <w:r w:rsidR="00732277"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00732277" w:rsidRPr="009C45E8">
        <w:rPr>
          <w:rFonts w:eastAsia="Times New Roman"/>
          <w:szCs w:val="24"/>
          <w:lang w:eastAsia="hr-HR"/>
        </w:rPr>
        <w:t xml:space="preserve">) </w:t>
      </w:r>
      <w:r w:rsidR="00732277" w:rsidRPr="009C45E8">
        <w:rPr>
          <w:szCs w:val="24"/>
        </w:rPr>
        <w:t>i Odluke o raspisivanju javnog natječaja za zakup poljoprivrednog zemljišta u vlasništvu Republike Hrvatske na području Općine</w:t>
      </w:r>
      <w:r w:rsidR="00456515">
        <w:rPr>
          <w:szCs w:val="24"/>
        </w:rPr>
        <w:t xml:space="preserve"> Trnovec Bartolovečki</w:t>
      </w:r>
      <w:r w:rsidR="00732277" w:rsidRPr="009C45E8">
        <w:rPr>
          <w:szCs w:val="24"/>
        </w:rPr>
        <w:t>, KLASA:</w:t>
      </w:r>
      <w:r w:rsidR="00A641A3">
        <w:rPr>
          <w:szCs w:val="24"/>
        </w:rPr>
        <w:t xml:space="preserve"> 320-01/22-01/12 </w:t>
      </w:r>
      <w:r w:rsidR="00732277" w:rsidRPr="009C45E8">
        <w:rPr>
          <w:szCs w:val="24"/>
        </w:rPr>
        <w:t>URBROJ:</w:t>
      </w:r>
      <w:r>
        <w:rPr>
          <w:szCs w:val="24"/>
        </w:rPr>
        <w:t xml:space="preserve"> </w:t>
      </w:r>
      <w:r w:rsidR="00A641A3">
        <w:rPr>
          <w:szCs w:val="24"/>
        </w:rPr>
        <w:t>2186-29-01-23-</w:t>
      </w:r>
      <w:r>
        <w:rPr>
          <w:szCs w:val="24"/>
        </w:rPr>
        <w:t>27</w:t>
      </w:r>
      <w:r w:rsidR="00A641A3">
        <w:rPr>
          <w:szCs w:val="24"/>
        </w:rPr>
        <w:t xml:space="preserve"> </w:t>
      </w:r>
      <w:r w:rsidR="00732277" w:rsidRPr="009C45E8">
        <w:rPr>
          <w:szCs w:val="24"/>
        </w:rPr>
        <w:t xml:space="preserve">od </w:t>
      </w:r>
      <w:r w:rsidR="00A641A3">
        <w:rPr>
          <w:szCs w:val="24"/>
        </w:rPr>
        <w:t>0</w:t>
      </w:r>
      <w:r>
        <w:rPr>
          <w:szCs w:val="24"/>
        </w:rPr>
        <w:t>6</w:t>
      </w:r>
      <w:r w:rsidR="00A641A3">
        <w:rPr>
          <w:szCs w:val="24"/>
        </w:rPr>
        <w:t xml:space="preserve">. </w:t>
      </w:r>
      <w:r>
        <w:rPr>
          <w:szCs w:val="24"/>
        </w:rPr>
        <w:t>lipnja</w:t>
      </w:r>
      <w:r w:rsidR="00A641A3">
        <w:rPr>
          <w:szCs w:val="24"/>
        </w:rPr>
        <w:t xml:space="preserve"> 2023. godine</w:t>
      </w:r>
      <w:r w:rsidR="00732277" w:rsidRPr="009C45E8">
        <w:rPr>
          <w:szCs w:val="24"/>
        </w:rPr>
        <w:t xml:space="preserve">, </w:t>
      </w:r>
      <w:r w:rsidR="00162523">
        <w:rPr>
          <w:szCs w:val="24"/>
        </w:rPr>
        <w:t xml:space="preserve">koju je donijelo </w:t>
      </w:r>
      <w:r w:rsidR="00732277" w:rsidRPr="009C45E8">
        <w:rPr>
          <w:szCs w:val="24"/>
        </w:rPr>
        <w:t xml:space="preserve">Općinsko vijeće </w:t>
      </w:r>
      <w:r w:rsidR="00A641A3">
        <w:rPr>
          <w:szCs w:val="24"/>
        </w:rPr>
        <w:t xml:space="preserve">Općine Trnovec Bartolovečki </w:t>
      </w:r>
      <w:r w:rsidR="009C45E8">
        <w:rPr>
          <w:szCs w:val="24"/>
        </w:rPr>
        <w:t xml:space="preserve">na </w:t>
      </w:r>
      <w:r>
        <w:rPr>
          <w:szCs w:val="24"/>
        </w:rPr>
        <w:t xml:space="preserve">17. </w:t>
      </w:r>
      <w:r w:rsidR="00732277" w:rsidRPr="009C45E8">
        <w:rPr>
          <w:szCs w:val="24"/>
        </w:rPr>
        <w:t xml:space="preserve"> sjednici održanoj </w:t>
      </w:r>
      <w:r>
        <w:rPr>
          <w:szCs w:val="24"/>
        </w:rPr>
        <w:t xml:space="preserve">dana 06. lipnja 2023. </w:t>
      </w:r>
      <w:r w:rsidR="00732277" w:rsidRPr="009C45E8">
        <w:rPr>
          <w:szCs w:val="24"/>
        </w:rPr>
        <w:t>godine</w:t>
      </w:r>
      <w:r w:rsidR="00162523">
        <w:rPr>
          <w:szCs w:val="24"/>
        </w:rPr>
        <w:t xml:space="preserve">, </w:t>
      </w:r>
      <w:r w:rsidR="00A641A3">
        <w:rPr>
          <w:szCs w:val="24"/>
        </w:rPr>
        <w:t>Općina Trnovec Bartolovečki</w:t>
      </w:r>
      <w:r w:rsidR="00732277" w:rsidRPr="009C45E8">
        <w:rPr>
          <w:szCs w:val="24"/>
        </w:rPr>
        <w:t xml:space="preserve"> objavljuje</w:t>
      </w:r>
    </w:p>
    <w:p w14:paraId="7E2A5433" w14:textId="55A0FADB"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A641A3">
        <w:rPr>
          <w:rFonts w:eastAsia="Times New Roman"/>
          <w:b/>
          <w:bCs/>
          <w:szCs w:val="24"/>
          <w:lang w:eastAsia="hr-HR"/>
        </w:rPr>
        <w:t xml:space="preserve">   </w:t>
      </w:r>
      <w:r w:rsidR="00732277" w:rsidRPr="009C45E8">
        <w:rPr>
          <w:rFonts w:eastAsia="Times New Roman"/>
          <w:b/>
          <w:bCs/>
          <w:szCs w:val="24"/>
          <w:lang w:eastAsia="hr-HR"/>
        </w:rPr>
        <w:t>N A T J E Č A J</w:t>
      </w:r>
    </w:p>
    <w:p w14:paraId="38ED13D3" w14:textId="72D695F4"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Općine </w:t>
      </w:r>
      <w:r w:rsidR="00A641A3">
        <w:rPr>
          <w:rFonts w:eastAsia="Times New Roman"/>
          <w:b/>
          <w:bCs/>
          <w:szCs w:val="24"/>
          <w:lang w:eastAsia="hr-HR"/>
        </w:rPr>
        <w:t>Trnovec Bartolovečki</w:t>
      </w:r>
    </w:p>
    <w:p w14:paraId="7A1E63AF" w14:textId="77777777" w:rsidR="009C45E8" w:rsidRPr="009C45E8" w:rsidRDefault="009C45E8" w:rsidP="009C45E8">
      <w:pPr>
        <w:spacing w:after="0"/>
        <w:jc w:val="both"/>
        <w:rPr>
          <w:rFonts w:eastAsia="Times New Roman"/>
          <w:bCs/>
          <w:szCs w:val="24"/>
          <w:lang w:eastAsia="hr-HR"/>
        </w:rPr>
      </w:pPr>
    </w:p>
    <w:p w14:paraId="7896B6D4" w14:textId="44236E8A" w:rsidR="009C45E8" w:rsidRPr="005A5336" w:rsidRDefault="009C45E8" w:rsidP="005A5336">
      <w:pPr>
        <w:spacing w:after="0"/>
        <w:jc w:val="center"/>
        <w:rPr>
          <w:rFonts w:eastAsia="Times New Roman"/>
          <w:b/>
          <w:bCs/>
          <w:szCs w:val="24"/>
          <w:lang w:eastAsia="hr-HR"/>
        </w:rPr>
      </w:pPr>
      <w:r>
        <w:rPr>
          <w:rFonts w:eastAsia="Times New Roman"/>
          <w:b/>
          <w:bCs/>
          <w:szCs w:val="24"/>
          <w:lang w:eastAsia="hr-HR"/>
        </w:rPr>
        <w:t>I.</w:t>
      </w:r>
    </w:p>
    <w:p w14:paraId="48F0D43B" w14:textId="2BE8D44B"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području </w:t>
      </w:r>
      <w:r w:rsidR="00A641A3">
        <w:rPr>
          <w:rFonts w:ascii="Times New Roman" w:hAnsi="Times New Roman"/>
          <w:sz w:val="24"/>
          <w:szCs w:val="24"/>
          <w:lang w:eastAsia="hr-HR"/>
        </w:rPr>
        <w:t>Općine Trnovec Bartolovečki</w:t>
      </w:r>
      <w:r w:rsidRPr="009C45E8">
        <w:rPr>
          <w:rFonts w:ascii="Times New Roman" w:hAnsi="Times New Roman"/>
          <w:sz w:val="24"/>
          <w:szCs w:val="24"/>
          <w:lang w:eastAsia="hr-HR"/>
        </w:rPr>
        <w:t xml:space="preserve"> na području katastarskih općin</w:t>
      </w:r>
      <w:r w:rsidR="00260A92">
        <w:rPr>
          <w:rFonts w:ascii="Times New Roman" w:hAnsi="Times New Roman"/>
          <w:sz w:val="24"/>
          <w:szCs w:val="24"/>
          <w:lang w:eastAsia="hr-HR"/>
        </w:rPr>
        <w:t>a Trnovec i Šemovec</w:t>
      </w:r>
      <w:r w:rsidRPr="009C45E8">
        <w:rPr>
          <w:rFonts w:ascii="Times New Roman" w:hAnsi="Times New Roman"/>
          <w:sz w:val="24"/>
          <w:szCs w:val="24"/>
          <w:lang w:eastAsia="hr-HR"/>
        </w:rPr>
        <w:t xml:space="preserve">, koje je Programom raspolaganja poljoprivrednim zemljištem u vlasništvu Republike Hrvatske za Općinu </w:t>
      </w:r>
      <w:r w:rsidR="00260A92">
        <w:rPr>
          <w:rFonts w:ascii="Times New Roman" w:hAnsi="Times New Roman"/>
          <w:sz w:val="24"/>
          <w:szCs w:val="24"/>
          <w:lang w:eastAsia="hr-HR"/>
        </w:rPr>
        <w:t xml:space="preserve">Trnovec Bartolovečki </w:t>
      </w:r>
      <w:r w:rsidRPr="009C45E8">
        <w:rPr>
          <w:rFonts w:ascii="Times New Roman" w:hAnsi="Times New Roman"/>
          <w:sz w:val="24"/>
          <w:szCs w:val="24"/>
          <w:lang w:eastAsia="hr-HR"/>
        </w:rPr>
        <w:t xml:space="preserve">predviđeno za povrat ili ostale namjene. </w:t>
      </w:r>
    </w:p>
    <w:p w14:paraId="5A0AC6F4" w14:textId="79979E6E"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Općinu</w:t>
      </w:r>
      <w:r w:rsidR="00260A92">
        <w:t xml:space="preserve"> Trnovec Bartolovečki </w:t>
      </w:r>
      <w:r w:rsidRPr="009C45E8">
        <w:t>predviđene za povrat i ostale namjene</w:t>
      </w:r>
      <w:r w:rsidR="00162523">
        <w:t xml:space="preserve"> </w:t>
      </w:r>
      <w:r w:rsidR="00162523" w:rsidRPr="00162523">
        <w:rPr>
          <w:rFonts w:eastAsia="MetaSerifPro-Book"/>
        </w:rPr>
        <w:t xml:space="preserve">kao i poljoprivredno zemljište u </w:t>
      </w:r>
      <w:proofErr w:type="spellStart"/>
      <w:r w:rsidR="00162523" w:rsidRPr="00162523">
        <w:rPr>
          <w:rFonts w:eastAsia="MetaSerifPro-Book"/>
        </w:rPr>
        <w:t>izvanknjižnom</w:t>
      </w:r>
      <w:proofErr w:type="spellEnd"/>
      <w:r w:rsidR="00162523" w:rsidRPr="00162523">
        <w:rPr>
          <w:rFonts w:eastAsia="MetaSerifPro-Book"/>
        </w:rPr>
        <w:t xml:space="preserve"> vlasništvu države</w:t>
      </w:r>
      <w:r w:rsidRPr="00162523">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14:paraId="36352D08"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310D65D2" w14:textId="77777777"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 xml:space="preserve">venske komunističke vladavine, za ostale namjene </w:t>
      </w:r>
      <w:r w:rsidR="00162523" w:rsidRPr="00162523">
        <w:rPr>
          <w:rFonts w:eastAsia="MetaSerifPro-Book"/>
          <w:szCs w:val="24"/>
        </w:rPr>
        <w:t xml:space="preserve">i </w:t>
      </w:r>
      <w:r w:rsidR="00162523">
        <w:rPr>
          <w:rFonts w:eastAsia="MetaSerifPro-Book"/>
          <w:szCs w:val="24"/>
        </w:rPr>
        <w:t xml:space="preserve">za </w:t>
      </w:r>
      <w:r w:rsidR="00162523" w:rsidRPr="00162523">
        <w:rPr>
          <w:rFonts w:eastAsia="MetaSerifPro-Book"/>
          <w:szCs w:val="24"/>
        </w:rPr>
        <w:t xml:space="preserve">poljoprivredno zemljište u </w:t>
      </w:r>
      <w:proofErr w:type="spellStart"/>
      <w:r w:rsidR="00162523" w:rsidRPr="00162523">
        <w:rPr>
          <w:rFonts w:eastAsia="MetaSerifPro-Book"/>
          <w:szCs w:val="24"/>
        </w:rPr>
        <w:t>izvanknjižnom</w:t>
      </w:r>
      <w:proofErr w:type="spellEnd"/>
      <w:r w:rsidR="00162523" w:rsidRPr="00162523">
        <w:rPr>
          <w:rFonts w:eastAsia="MetaSerifPro-Book"/>
          <w:szCs w:val="24"/>
        </w:rPr>
        <w:t xml:space="preserve"> vlasništvu</w:t>
      </w:r>
      <w:r w:rsidRPr="009C45E8">
        <w:rPr>
          <w:rFonts w:eastAsia="Times New Roman"/>
          <w:szCs w:val="24"/>
          <w:lang w:eastAsia="hr-HR"/>
        </w:rPr>
        <w:t xml:space="preserve"> označene su u rubrici Napomena.</w:t>
      </w:r>
    </w:p>
    <w:p w14:paraId="6A0801ED" w14:textId="77777777" w:rsidR="009C45E8" w:rsidRPr="009C45E8" w:rsidRDefault="009C45E8" w:rsidP="009C45E8">
      <w:pPr>
        <w:tabs>
          <w:tab w:val="left" w:pos="709"/>
        </w:tabs>
        <w:spacing w:after="0"/>
        <w:jc w:val="both"/>
        <w:rPr>
          <w:szCs w:val="24"/>
        </w:rPr>
      </w:pPr>
    </w:p>
    <w:p w14:paraId="16A6C089" w14:textId="25B24C3C" w:rsidR="009C45E8" w:rsidRPr="005A5336" w:rsidRDefault="00732277" w:rsidP="005A5336">
      <w:pPr>
        <w:spacing w:after="0"/>
        <w:jc w:val="center"/>
        <w:rPr>
          <w:rFonts w:eastAsia="Times New Roman"/>
          <w:b/>
          <w:bCs/>
          <w:szCs w:val="24"/>
          <w:lang w:eastAsia="hr-HR"/>
        </w:rPr>
      </w:pPr>
      <w:r w:rsidRPr="009C45E8">
        <w:rPr>
          <w:rFonts w:eastAsia="Times New Roman"/>
          <w:b/>
          <w:bCs/>
          <w:szCs w:val="24"/>
          <w:lang w:eastAsia="hr-HR"/>
        </w:rPr>
        <w:t>II.</w:t>
      </w:r>
    </w:p>
    <w:p w14:paraId="2083042E" w14:textId="2633841F" w:rsidR="00260A92" w:rsidRPr="001D6A9E"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C51AC2F" w14:textId="6A73EC3B" w:rsidR="00633C9A" w:rsidRPr="001D6A9E" w:rsidRDefault="00633C9A" w:rsidP="00162523">
      <w:pPr>
        <w:spacing w:after="120"/>
        <w:jc w:val="both"/>
        <w:rPr>
          <w:szCs w:val="24"/>
        </w:rPr>
      </w:pPr>
      <w:r w:rsidRPr="001D6A9E">
        <w:rPr>
          <w:shd w:val="clear" w:color="auto" w:fill="FFFFFF"/>
        </w:rPr>
        <w:t xml:space="preserve"> Povezanim osobama, u smislu </w:t>
      </w:r>
      <w:r w:rsidRPr="001D6A9E">
        <w:t>Zakona o poljoprivrednom zemljištu (,,Narodne novine“, broj 20/18,115/18, 98/19 i 57/22, u daljem tekstu: Zakon)</w:t>
      </w:r>
      <w:r w:rsidR="005A5336">
        <w:t xml:space="preserve">, </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lastRenderedPageBreak/>
        <w:t>Ako ponuđena zakupnina na javnom natječaju za zakup od strane ponuditelja koji ispunjava natječajne uvjete prelazi dvostruki iznos početne zakupnine, takva ponuda se smatra nevažećom.</w:t>
      </w:r>
    </w:p>
    <w:p w14:paraId="05727FBC" w14:textId="77777777" w:rsidR="009C45E8" w:rsidRPr="009C45E8" w:rsidRDefault="009C45E8" w:rsidP="009C45E8">
      <w:pPr>
        <w:spacing w:after="0"/>
        <w:jc w:val="both"/>
        <w:rPr>
          <w:szCs w:val="24"/>
        </w:rPr>
      </w:pPr>
    </w:p>
    <w:p w14:paraId="1850886B" w14:textId="1E548EAF" w:rsidR="009C45E8" w:rsidRPr="005A5336" w:rsidRDefault="00732277" w:rsidP="005A5336">
      <w:pPr>
        <w:spacing w:after="0"/>
        <w:jc w:val="center"/>
        <w:rPr>
          <w:b/>
          <w:szCs w:val="24"/>
        </w:rPr>
      </w:pPr>
      <w:r w:rsidRPr="009C45E8">
        <w:rPr>
          <w:b/>
          <w:szCs w:val="24"/>
        </w:rPr>
        <w:t>III.</w:t>
      </w: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kombiniranom ratarskom i stočarskom proizvodnjom uz uvjet da ponuditelj i sve njegove povezane osobe do objave javnog natječaja ne ispunjavaju uvjet prosječnog odnosa broja grla </w:t>
      </w:r>
      <w:r w:rsidRPr="002C3334">
        <w:rPr>
          <w:rFonts w:ascii="Times New Roman" w:hAnsi="Times New Roman"/>
          <w:sz w:val="24"/>
          <w:szCs w:val="24"/>
          <w:lang w:eastAsia="hr-HR"/>
        </w:rPr>
        <w:lastRenderedPageBreak/>
        <w:t>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w:t>
      </w:r>
      <w:r w:rsidRPr="002C3334">
        <w:rPr>
          <w:rFonts w:ascii="Times New Roman" w:hAnsi="Times New Roman"/>
          <w:sz w:val="24"/>
          <w:szCs w:val="24"/>
          <w:lang w:eastAsia="hr-HR"/>
        </w:rPr>
        <w:lastRenderedPageBreak/>
        <w:t>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41B21D1C" w14:textId="2CF28E4A" w:rsidR="00102D5E" w:rsidRPr="005A533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4FF316AE" w:rsidR="001D63E7"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3BB9F158" w14:textId="77777777" w:rsidR="005A5336" w:rsidRPr="004E7D42" w:rsidRDefault="005A5336" w:rsidP="001D63E7">
      <w:pPr>
        <w:autoSpaceDE w:val="0"/>
        <w:autoSpaceDN w:val="0"/>
        <w:adjustRightInd w:val="0"/>
        <w:spacing w:after="0"/>
        <w:jc w:val="both"/>
        <w:rPr>
          <w:rFonts w:eastAsia="MetaSerifPro-Book"/>
          <w:szCs w:val="24"/>
        </w:rPr>
      </w:pPr>
    </w:p>
    <w:p w14:paraId="729ABBAA" w14:textId="704987FE" w:rsidR="002201E5" w:rsidRPr="005A5336" w:rsidRDefault="00732277" w:rsidP="005A5336">
      <w:pPr>
        <w:spacing w:after="0"/>
        <w:jc w:val="center"/>
        <w:rPr>
          <w:b/>
          <w:szCs w:val="24"/>
        </w:rPr>
      </w:pPr>
      <w:r w:rsidRPr="009C45E8">
        <w:rPr>
          <w:b/>
          <w:szCs w:val="24"/>
        </w:rPr>
        <w:t>IV.</w:t>
      </w: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lastRenderedPageBreak/>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73282527" w14:textId="77777777" w:rsidR="00732277" w:rsidRPr="009C45E8" w:rsidRDefault="00732277" w:rsidP="009C45E8">
      <w:pPr>
        <w:spacing w:after="0"/>
        <w:jc w:val="both"/>
        <w:rPr>
          <w:szCs w:val="24"/>
        </w:rPr>
      </w:pPr>
    </w:p>
    <w:p w14:paraId="62645204" w14:textId="676C9887" w:rsidR="00AB7531" w:rsidRPr="005A5336" w:rsidRDefault="00732277" w:rsidP="005A5336">
      <w:pPr>
        <w:spacing w:after="0"/>
        <w:jc w:val="center"/>
        <w:rPr>
          <w:b/>
          <w:szCs w:val="24"/>
        </w:rPr>
      </w:pPr>
      <w:r w:rsidRPr="009C45E8">
        <w:rPr>
          <w:b/>
          <w:szCs w:val="24"/>
        </w:rPr>
        <w:t>V.</w:t>
      </w:r>
    </w:p>
    <w:p w14:paraId="3DAB5D70" w14:textId="77777777"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621B6D33" w14:textId="77777777" w:rsidR="00732277" w:rsidRPr="009C45E8" w:rsidRDefault="00732277" w:rsidP="009C45E8">
      <w:pPr>
        <w:spacing w:after="0"/>
        <w:jc w:val="both"/>
        <w:rPr>
          <w:szCs w:val="24"/>
        </w:rPr>
      </w:pPr>
    </w:p>
    <w:p w14:paraId="19CBBA16" w14:textId="4C2471E5" w:rsidR="00AB7531" w:rsidRPr="005A5336" w:rsidRDefault="00732277" w:rsidP="005A5336">
      <w:pPr>
        <w:spacing w:after="0"/>
        <w:jc w:val="center"/>
        <w:rPr>
          <w:b/>
          <w:szCs w:val="24"/>
        </w:rPr>
      </w:pPr>
      <w:r w:rsidRPr="009C45E8">
        <w:rPr>
          <w:b/>
          <w:szCs w:val="24"/>
        </w:rPr>
        <w:t>VI.</w:t>
      </w: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1EAB4AE0"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je koristio poljoprivredno </w:t>
      </w:r>
      <w:r w:rsidRPr="00437C10">
        <w:rPr>
          <w:color w:val="000000" w:themeColor="text1"/>
        </w:rPr>
        <w:lastRenderedPageBreak/>
        <w:t>zemljište sukladno odredbama toga ugovora za sve vrijeme trajanja ugovora i nakon isteka toga ugovora do raspisivanja javnog natječaja na koji se prijavljuje.</w:t>
      </w:r>
    </w:p>
    <w:p w14:paraId="2C644845" w14:textId="77777777" w:rsidR="00624DC2" w:rsidRPr="00437C10" w:rsidRDefault="00624DC2" w:rsidP="000A4EE0">
      <w:pPr>
        <w:pStyle w:val="box460381"/>
        <w:shd w:val="clear" w:color="auto" w:fill="FFFFFF"/>
        <w:spacing w:before="0" w:beforeAutospacing="0" w:after="48" w:afterAutospacing="0" w:line="276" w:lineRule="auto"/>
        <w:jc w:val="both"/>
        <w:textAlignment w:val="baseline"/>
        <w:rPr>
          <w:color w:val="000000" w:themeColor="text1"/>
        </w:rPr>
      </w:pPr>
    </w:p>
    <w:p w14:paraId="69383D58" w14:textId="2D503986"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79BB8E03" w14:textId="77777777" w:rsidR="00624DC2" w:rsidRDefault="00624DC2" w:rsidP="000A4EE0">
      <w:pPr>
        <w:pStyle w:val="box460381"/>
        <w:shd w:val="clear" w:color="auto" w:fill="FFFFFF"/>
        <w:spacing w:before="0" w:beforeAutospacing="0" w:after="48" w:afterAutospacing="0" w:line="276" w:lineRule="auto"/>
        <w:jc w:val="both"/>
        <w:textAlignment w:val="baseline"/>
        <w:rPr>
          <w:color w:val="000000" w:themeColor="text1"/>
        </w:rPr>
      </w:pPr>
    </w:p>
    <w:p w14:paraId="2D9642C5" w14:textId="1E355131"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E787B45" w14:textId="77777777" w:rsidR="00624DC2" w:rsidRPr="00437C10" w:rsidRDefault="00624DC2" w:rsidP="000A4EE0">
      <w:pPr>
        <w:pStyle w:val="box460381"/>
        <w:shd w:val="clear" w:color="auto" w:fill="FFFFFF"/>
        <w:spacing w:before="0" w:beforeAutospacing="0" w:after="48" w:afterAutospacing="0" w:line="276" w:lineRule="auto"/>
        <w:jc w:val="both"/>
        <w:textAlignment w:val="baseline"/>
        <w:rPr>
          <w:color w:val="000000" w:themeColor="text1"/>
        </w:rPr>
      </w:pPr>
    </w:p>
    <w:p w14:paraId="788C4552" w14:textId="2B43FC1B"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6A2B6AC1" w14:textId="77777777" w:rsidR="00624DC2" w:rsidRDefault="00624DC2" w:rsidP="000A4EE0">
      <w:pPr>
        <w:pStyle w:val="box460381"/>
        <w:shd w:val="clear" w:color="auto" w:fill="FFFFFF"/>
        <w:spacing w:before="0" w:beforeAutospacing="0" w:after="48" w:afterAutospacing="0" w:line="276" w:lineRule="auto"/>
        <w:jc w:val="both"/>
        <w:textAlignment w:val="baseline"/>
        <w:rPr>
          <w:color w:val="000000" w:themeColor="text1"/>
        </w:rPr>
      </w:pP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53B48340" w14:textId="478C53C0" w:rsidR="002A7978" w:rsidRPr="005A5336" w:rsidRDefault="00732277" w:rsidP="005A5336">
      <w:pPr>
        <w:spacing w:after="0"/>
        <w:jc w:val="center"/>
        <w:rPr>
          <w:b/>
          <w:szCs w:val="24"/>
        </w:rPr>
      </w:pPr>
      <w:r w:rsidRPr="009C45E8">
        <w:rPr>
          <w:b/>
          <w:szCs w:val="24"/>
        </w:rPr>
        <w:t>VII.</w:t>
      </w:r>
    </w:p>
    <w:p w14:paraId="14EB6580" w14:textId="6496D012" w:rsidR="00A97B92" w:rsidRPr="00A97B92" w:rsidRDefault="00A97B92" w:rsidP="00A97B92">
      <w:pPr>
        <w:tabs>
          <w:tab w:val="left" w:pos="0"/>
        </w:tabs>
        <w:spacing w:after="0"/>
        <w:jc w:val="both"/>
        <w:rPr>
          <w:szCs w:val="24"/>
        </w:rPr>
      </w:pPr>
      <w:r w:rsidRPr="00A97B92">
        <w:rPr>
          <w:szCs w:val="24"/>
        </w:rPr>
        <w:t>(1</w:t>
      </w:r>
      <w:r>
        <w:rPr>
          <w:szCs w:val="24"/>
        </w:rPr>
        <w:t xml:space="preserve">) </w:t>
      </w:r>
      <w:r w:rsidR="00732277" w:rsidRPr="00A97B92">
        <w:rPr>
          <w:szCs w:val="24"/>
        </w:rPr>
        <w:t xml:space="preserve">Maksimalna površina koja se može dati u zakup </w:t>
      </w:r>
      <w:r w:rsidR="006B0600" w:rsidRPr="00A97B92">
        <w:rPr>
          <w:szCs w:val="24"/>
        </w:rPr>
        <w:t xml:space="preserve">pojedinoj fizičkoj ili pravnoj </w:t>
      </w:r>
      <w:r w:rsidR="00732277" w:rsidRPr="00A97B92">
        <w:rPr>
          <w:szCs w:val="24"/>
        </w:rPr>
        <w:t>osobi iznosi</w:t>
      </w:r>
      <w:r w:rsidR="002A7978" w:rsidRPr="00A97B92">
        <w:rPr>
          <w:szCs w:val="24"/>
        </w:rPr>
        <w:t xml:space="preserve"> </w:t>
      </w:r>
      <w:r w:rsidRPr="00A97B92">
        <w:rPr>
          <w:szCs w:val="24"/>
        </w:rPr>
        <w:t>50</w:t>
      </w:r>
      <w:r w:rsidR="00732277" w:rsidRPr="00A97B92">
        <w:rPr>
          <w:b/>
          <w:szCs w:val="24"/>
        </w:rPr>
        <w:t xml:space="preserve"> </w:t>
      </w:r>
      <w:r w:rsidR="00732277" w:rsidRPr="00A97B92">
        <w:rPr>
          <w:szCs w:val="24"/>
        </w:rPr>
        <w:t>ha</w:t>
      </w:r>
      <w:r w:rsidR="006B0600" w:rsidRPr="00A97B92">
        <w:rPr>
          <w:szCs w:val="24"/>
        </w:rPr>
        <w:t>.</w:t>
      </w:r>
      <w:r w:rsidR="002A7978" w:rsidRPr="00A97B92">
        <w:rPr>
          <w:szCs w:val="24"/>
        </w:rPr>
        <w:t xml:space="preserve"> </w:t>
      </w:r>
    </w:p>
    <w:p w14:paraId="41757DD4" w14:textId="77777777" w:rsidR="00A97B92" w:rsidRPr="00A97B92" w:rsidRDefault="00A97B92" w:rsidP="00A97B92">
      <w:pPr>
        <w:spacing w:after="0"/>
      </w:pPr>
    </w:p>
    <w:p w14:paraId="7FD9E9B9" w14:textId="77777777" w:rsidR="00732277" w:rsidRPr="00A97B92" w:rsidRDefault="006B0600" w:rsidP="009C45E8">
      <w:pPr>
        <w:tabs>
          <w:tab w:val="left" w:pos="0"/>
        </w:tabs>
        <w:spacing w:after="0"/>
        <w:jc w:val="both"/>
      </w:pPr>
      <w:r w:rsidRPr="00A97B92">
        <w:rPr>
          <w:szCs w:val="24"/>
        </w:rPr>
        <w:t>(2)</w:t>
      </w:r>
      <w:r w:rsidR="00966D1B" w:rsidRPr="00A97B92">
        <w:rPr>
          <w:szCs w:val="24"/>
        </w:rPr>
        <w:t xml:space="preserve"> </w:t>
      </w:r>
      <w:r w:rsidRPr="00A97B92">
        <w:rPr>
          <w:szCs w:val="24"/>
        </w:rPr>
        <w:t xml:space="preserve">U </w:t>
      </w:r>
      <w:r w:rsidR="002A7978" w:rsidRPr="00A97B92">
        <w:rPr>
          <w:szCs w:val="24"/>
        </w:rPr>
        <w:t xml:space="preserve"> </w:t>
      </w:r>
      <w:r w:rsidR="007151B3" w:rsidRPr="00A97B92">
        <w:rPr>
          <w:szCs w:val="24"/>
        </w:rPr>
        <w:t>m</w:t>
      </w:r>
      <w:r w:rsidRPr="00A97B92">
        <w:rPr>
          <w:szCs w:val="24"/>
        </w:rPr>
        <w:t xml:space="preserve">aksimalnu površinu </w:t>
      </w:r>
      <w:r w:rsidRPr="00A97B92">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65E85B8F" w14:textId="77777777" w:rsidR="007151B3" w:rsidRDefault="007151B3" w:rsidP="009C45E8">
      <w:pPr>
        <w:tabs>
          <w:tab w:val="left" w:pos="0"/>
        </w:tabs>
        <w:spacing w:after="0"/>
        <w:jc w:val="both"/>
      </w:pPr>
    </w:p>
    <w:p w14:paraId="05E05A58" w14:textId="77777777" w:rsidR="00966D1B" w:rsidRPr="009C45E8" w:rsidRDefault="00966D1B" w:rsidP="009C45E8">
      <w:pPr>
        <w:tabs>
          <w:tab w:val="left" w:pos="0"/>
        </w:tabs>
        <w:spacing w:after="0"/>
        <w:jc w:val="both"/>
        <w:rPr>
          <w:szCs w:val="24"/>
        </w:rPr>
      </w:pPr>
    </w:p>
    <w:p w14:paraId="3211F99A" w14:textId="79EA8987" w:rsidR="002A7978" w:rsidRPr="00D751F1" w:rsidRDefault="00732277" w:rsidP="00D751F1">
      <w:pPr>
        <w:spacing w:after="0"/>
        <w:jc w:val="center"/>
        <w:rPr>
          <w:b/>
          <w:szCs w:val="24"/>
        </w:rPr>
      </w:pPr>
      <w:r w:rsidRPr="009C45E8">
        <w:rPr>
          <w:b/>
          <w:szCs w:val="24"/>
        </w:rPr>
        <w:t>VIII.</w:t>
      </w: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lastRenderedPageBreak/>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4C7D7A7A" w14:textId="4BDA3873" w:rsidR="002A7978" w:rsidRPr="00624DC2" w:rsidRDefault="00732277" w:rsidP="00624DC2">
      <w:pPr>
        <w:spacing w:after="0"/>
        <w:jc w:val="center"/>
        <w:rPr>
          <w:b/>
          <w:szCs w:val="24"/>
        </w:rPr>
      </w:pPr>
      <w:r w:rsidRPr="009C45E8">
        <w:rPr>
          <w:b/>
          <w:szCs w:val="24"/>
        </w:rPr>
        <w:t>IX.</w:t>
      </w:r>
    </w:p>
    <w:p w14:paraId="04D07297" w14:textId="1B434CFA"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Općine </w:t>
      </w:r>
      <w:r w:rsidR="00624DC2">
        <w:rPr>
          <w:rFonts w:eastAsia="Times New Roman"/>
          <w:szCs w:val="24"/>
          <w:lang w:eastAsia="hr-HR"/>
        </w:rPr>
        <w:t>Trnovec Bartolovečki</w:t>
      </w:r>
      <w:r w:rsidRPr="009C45E8">
        <w:rPr>
          <w:rFonts w:eastAsia="Times New Roman"/>
          <w:szCs w:val="24"/>
          <w:lang w:eastAsia="hr-HR"/>
        </w:rPr>
        <w:t xml:space="preserve"> </w:t>
      </w:r>
      <w:r w:rsidRPr="009C45E8">
        <w:rPr>
          <w:szCs w:val="24"/>
        </w:rPr>
        <w:t>u roku od 30 dana od dana objave natječaja na oglasnoj ploči i mrežnoj stranici  Općine</w:t>
      </w:r>
      <w:r w:rsidR="002A7978">
        <w:rPr>
          <w:szCs w:val="24"/>
        </w:rPr>
        <w:t xml:space="preserve"> </w:t>
      </w:r>
      <w:r w:rsidR="00624DC2">
        <w:rPr>
          <w:szCs w:val="24"/>
        </w:rPr>
        <w:t>Trnovec Bartolovečki</w:t>
      </w:r>
      <w:r w:rsidR="002A7978">
        <w:rPr>
          <w:szCs w:val="24"/>
        </w:rPr>
        <w:t>.</w:t>
      </w:r>
    </w:p>
    <w:p w14:paraId="4BC8BD48" w14:textId="240909CF" w:rsidR="00732277" w:rsidRPr="009C45E8" w:rsidRDefault="002A7978" w:rsidP="002A7978">
      <w:pPr>
        <w:spacing w:after="120"/>
        <w:jc w:val="both"/>
        <w:rPr>
          <w:szCs w:val="24"/>
        </w:rPr>
      </w:pPr>
      <w:r>
        <w:rPr>
          <w:szCs w:val="24"/>
        </w:rPr>
        <w:t xml:space="preserve">Povjerenstva </w:t>
      </w:r>
      <w:r w:rsidR="00732277" w:rsidRPr="009C45E8">
        <w:rPr>
          <w:szCs w:val="24"/>
        </w:rPr>
        <w:t xml:space="preserve">za zakup poljoprivrednog zemljišta u vlasništvu Republike Hrvatske za </w:t>
      </w:r>
      <w:r w:rsidR="00624DC2">
        <w:rPr>
          <w:szCs w:val="24"/>
        </w:rPr>
        <w:t>Općinu Trnovec Bartolovečki</w:t>
      </w:r>
      <w:r w:rsidR="00732277" w:rsidRPr="009C45E8">
        <w:rPr>
          <w:szCs w:val="24"/>
        </w:rPr>
        <w:t>(u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5422FDCC" w14:textId="09CA0C37" w:rsidR="002A7978" w:rsidRPr="00624DC2" w:rsidRDefault="00732277" w:rsidP="00624DC2">
      <w:pPr>
        <w:spacing w:after="0"/>
        <w:jc w:val="center"/>
        <w:rPr>
          <w:b/>
          <w:szCs w:val="24"/>
        </w:rPr>
      </w:pPr>
      <w:r w:rsidRPr="009C45E8">
        <w:rPr>
          <w:b/>
          <w:szCs w:val="24"/>
        </w:rPr>
        <w:t>X.</w:t>
      </w:r>
    </w:p>
    <w:p w14:paraId="13657C97" w14:textId="5C24B17E" w:rsidR="00DA3A53" w:rsidRDefault="00DA3A53" w:rsidP="00624DC2">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06BA1F52" w14:textId="77777777" w:rsidR="00624DC2" w:rsidRPr="00624DC2" w:rsidRDefault="00624DC2" w:rsidP="00624DC2">
      <w:pPr>
        <w:pStyle w:val="box460381"/>
        <w:shd w:val="clear" w:color="auto" w:fill="FFFFFF"/>
        <w:spacing w:before="0" w:beforeAutospacing="0" w:after="48" w:afterAutospacing="0"/>
        <w:jc w:val="both"/>
        <w:textAlignment w:val="baseline"/>
        <w:rPr>
          <w:color w:val="000000" w:themeColor="text1"/>
        </w:rPr>
      </w:pPr>
    </w:p>
    <w:p w14:paraId="376967D3"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katastarskih čestica/PTC koje su predmet javnog natječaja može dostaviti jednu ponudu za sve katastarske čestice/PTC za koje podnosi ponudu.</w:t>
      </w:r>
    </w:p>
    <w:p w14:paraId="61C0E19E" w14:textId="77777777" w:rsidR="00DA3A53" w:rsidRPr="00437C10" w:rsidRDefault="00DA3A53" w:rsidP="00624DC2">
      <w:pPr>
        <w:pStyle w:val="box460381"/>
        <w:shd w:val="clear" w:color="auto" w:fill="FFFFFF"/>
        <w:spacing w:before="0" w:beforeAutospacing="0" w:after="48" w:afterAutospacing="0"/>
        <w:jc w:val="both"/>
        <w:textAlignment w:val="baseline"/>
        <w:rPr>
          <w:color w:val="000000" w:themeColor="text1"/>
        </w:rPr>
      </w:pPr>
    </w:p>
    <w:p w14:paraId="3F9C4DAE"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6A5CD989" w14:textId="77777777" w:rsidR="00DA3A53" w:rsidRPr="00437C10" w:rsidRDefault="00DA3A53" w:rsidP="00624DC2">
      <w:pPr>
        <w:pStyle w:val="box460381"/>
        <w:shd w:val="clear" w:color="auto" w:fill="FFFFFF"/>
        <w:spacing w:before="0" w:beforeAutospacing="0" w:after="0" w:afterAutospacing="0" w:line="276" w:lineRule="auto"/>
        <w:jc w:val="both"/>
        <w:textAlignment w:val="baseline"/>
        <w:rPr>
          <w:color w:val="000000" w:themeColor="text1"/>
        </w:rPr>
      </w:pPr>
    </w:p>
    <w:p w14:paraId="071247FF"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6360B257" w14:textId="77777777" w:rsidR="00732277" w:rsidRPr="009C45E8" w:rsidRDefault="00732277" w:rsidP="002A7978">
      <w:pPr>
        <w:spacing w:after="120"/>
        <w:rPr>
          <w:szCs w:val="24"/>
        </w:rPr>
      </w:pPr>
    </w:p>
    <w:p w14:paraId="03EEDBB1" w14:textId="7674D639" w:rsidR="00966D1B" w:rsidRPr="00624DC2" w:rsidRDefault="00732277" w:rsidP="00624DC2">
      <w:pPr>
        <w:spacing w:after="0"/>
        <w:jc w:val="center"/>
        <w:rPr>
          <w:b/>
          <w:szCs w:val="24"/>
        </w:rPr>
      </w:pPr>
      <w:r w:rsidRPr="009C45E8">
        <w:rPr>
          <w:b/>
          <w:szCs w:val="24"/>
        </w:rPr>
        <w:t>XI.</w:t>
      </w: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20D5558D" w:rsidR="000F10BB" w:rsidRPr="009C45E8" w:rsidRDefault="000F10BB" w:rsidP="00162A18">
      <w:pPr>
        <w:spacing w:after="120"/>
        <w:jc w:val="both"/>
        <w:rPr>
          <w:szCs w:val="24"/>
        </w:rPr>
      </w:pPr>
      <w:r>
        <w:t>(2) Nakon dobivanja prethodne suglasnosti Ministarstva Odluku o izboru najpovoljnije ponude za zakup donosi općinsko vijeće Općine</w:t>
      </w:r>
      <w:r w:rsidR="00624DC2">
        <w:t xml:space="preserve"> Trnovec Bartolovečki </w:t>
      </w:r>
      <w:r>
        <w:t>na prvoj sjednici općinskog vijeća koja će se održati nakon zaprimanja</w:t>
      </w:r>
      <w:r w:rsidR="004F1C7A">
        <w:t xml:space="preserve"> prethodne</w:t>
      </w:r>
      <w:r>
        <w:t xml:space="preserve"> suglasnosti Ministarstva poljoprivrede.</w:t>
      </w:r>
    </w:p>
    <w:p w14:paraId="62D34176" w14:textId="2F803875"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Općine</w:t>
      </w:r>
      <w:r w:rsidR="00624DC2">
        <w:rPr>
          <w:szCs w:val="24"/>
        </w:rPr>
        <w:t xml:space="preserve"> Trnovec Bartolovečki</w:t>
      </w:r>
      <w:r w:rsidR="00162A18">
        <w:rPr>
          <w:szCs w:val="24"/>
        </w:rPr>
        <w:t>.</w:t>
      </w:r>
    </w:p>
    <w:p w14:paraId="5D83421A"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115C1CFD" w14:textId="6502BF70" w:rsidR="00162A18" w:rsidRPr="00624DC2" w:rsidRDefault="00732277" w:rsidP="00624DC2">
      <w:pPr>
        <w:spacing w:after="0"/>
        <w:jc w:val="center"/>
        <w:rPr>
          <w:b/>
          <w:szCs w:val="24"/>
        </w:rPr>
      </w:pPr>
      <w:r w:rsidRPr="009C45E8">
        <w:rPr>
          <w:b/>
          <w:szCs w:val="24"/>
        </w:rPr>
        <w:lastRenderedPageBreak/>
        <w:t>XII.</w:t>
      </w:r>
    </w:p>
    <w:p w14:paraId="15D0C352" w14:textId="0836C5C5"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te po sastavljanju nacrta ugovora o zakupu na koji je nadležno županijsko državno odvjetništvo dalo pozitivno mišljenje, načelnik Općine</w:t>
      </w:r>
      <w:r w:rsidR="00624DC2">
        <w:rPr>
          <w:szCs w:val="24"/>
        </w:rPr>
        <w:t xml:space="preserve"> Trnovec Bartolovečki </w:t>
      </w:r>
      <w:r w:rsidRPr="009C45E8">
        <w:rPr>
          <w:szCs w:val="24"/>
        </w:rPr>
        <w:t>i najpovoljniji pon</w:t>
      </w:r>
      <w:r w:rsidR="00162A18">
        <w:rPr>
          <w:szCs w:val="24"/>
        </w:rPr>
        <w:t xml:space="preserve">uđač sklapaju ugovor o zakupu. </w:t>
      </w:r>
    </w:p>
    <w:p w14:paraId="04E1EE1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9C45E8" w:rsidRDefault="00732277" w:rsidP="009C45E8">
      <w:pPr>
        <w:pStyle w:val="Bezproreda"/>
        <w:rPr>
          <w:rFonts w:ascii="Times New Roman" w:hAnsi="Times New Roman"/>
          <w:sz w:val="24"/>
          <w:szCs w:val="24"/>
          <w:lang w:eastAsia="hr-HR"/>
        </w:rPr>
      </w:pPr>
    </w:p>
    <w:p w14:paraId="551932F2" w14:textId="77777777" w:rsidR="009871CB" w:rsidRPr="009C45E8" w:rsidRDefault="009871CB" w:rsidP="009C45E8">
      <w:pPr>
        <w:pStyle w:val="Bezproreda"/>
        <w:jc w:val="both"/>
        <w:rPr>
          <w:rFonts w:ascii="Times New Roman" w:hAnsi="Times New Roman"/>
          <w:bCs/>
          <w:sz w:val="24"/>
          <w:szCs w:val="24"/>
          <w:lang w:eastAsia="hr-HR"/>
        </w:rPr>
      </w:pPr>
    </w:p>
    <w:p w14:paraId="42C448E1" w14:textId="2DFA3396" w:rsidR="00732277" w:rsidRDefault="00162A18" w:rsidP="00162A18">
      <w:pPr>
        <w:tabs>
          <w:tab w:val="left" w:pos="709"/>
        </w:tabs>
        <w:spacing w:after="0"/>
        <w:jc w:val="center"/>
        <w:rPr>
          <w:rFonts w:eastAsia="Times New Roman"/>
          <w:szCs w:val="24"/>
          <w:lang w:eastAsia="hr-HR"/>
        </w:rPr>
      </w:pPr>
      <w:r>
        <w:rPr>
          <w:rFonts w:eastAsia="Times New Roman"/>
          <w:szCs w:val="24"/>
          <w:lang w:eastAsia="hr-HR"/>
        </w:rPr>
        <w:t>OPĆINSKO VIJEĆE OPĆINE</w:t>
      </w:r>
      <w:r w:rsidR="00624DC2">
        <w:rPr>
          <w:rFonts w:eastAsia="Times New Roman"/>
          <w:szCs w:val="24"/>
          <w:lang w:eastAsia="hr-HR"/>
        </w:rPr>
        <w:t xml:space="preserve"> TRNOVEC BARTOLOVEČKI</w:t>
      </w:r>
    </w:p>
    <w:p w14:paraId="7F2CA6D7" w14:textId="77777777" w:rsidR="00162A18" w:rsidRDefault="00162A18" w:rsidP="00162A18">
      <w:pPr>
        <w:tabs>
          <w:tab w:val="left" w:pos="709"/>
        </w:tabs>
        <w:spacing w:after="0"/>
        <w:jc w:val="both"/>
        <w:rPr>
          <w:rFonts w:eastAsia="Times New Roman"/>
          <w:szCs w:val="24"/>
          <w:lang w:eastAsia="hr-HR"/>
        </w:rPr>
      </w:pPr>
    </w:p>
    <w:p w14:paraId="5D9D1D69" w14:textId="77777777" w:rsidR="009871CB" w:rsidRPr="009C45E8" w:rsidRDefault="009871CB" w:rsidP="00162A18">
      <w:pPr>
        <w:tabs>
          <w:tab w:val="left" w:pos="709"/>
        </w:tabs>
        <w:spacing w:after="0"/>
        <w:jc w:val="both"/>
        <w:rPr>
          <w:rFonts w:eastAsia="Times New Roman"/>
          <w:szCs w:val="24"/>
          <w:lang w:eastAsia="hr-HR"/>
        </w:rPr>
      </w:pPr>
    </w:p>
    <w:p w14:paraId="6F7E28DF" w14:textId="22FC4DAB"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r w:rsidR="00760E59">
        <w:rPr>
          <w:rFonts w:eastAsia="Times New Roman"/>
          <w:szCs w:val="24"/>
          <w:lang w:eastAsia="hr-HR"/>
        </w:rPr>
        <w:t>320-01/22-01/12</w:t>
      </w:r>
    </w:p>
    <w:p w14:paraId="55F2EA26" w14:textId="2DFC8274" w:rsidR="00732277" w:rsidRPr="009C45E8" w:rsidRDefault="00732277" w:rsidP="009C45E8">
      <w:pPr>
        <w:tabs>
          <w:tab w:val="left" w:pos="709"/>
        </w:tabs>
        <w:spacing w:after="0"/>
        <w:jc w:val="both"/>
        <w:rPr>
          <w:szCs w:val="24"/>
        </w:rPr>
      </w:pPr>
      <w:r w:rsidRPr="009C45E8">
        <w:rPr>
          <w:rFonts w:eastAsia="Times New Roman"/>
          <w:szCs w:val="24"/>
          <w:lang w:eastAsia="hr-HR"/>
        </w:rPr>
        <w:t>URBROJ</w:t>
      </w:r>
      <w:r w:rsidR="00760E59">
        <w:rPr>
          <w:rFonts w:eastAsia="Times New Roman"/>
          <w:szCs w:val="24"/>
          <w:lang w:eastAsia="hr-HR"/>
        </w:rPr>
        <w:t>: 2186-29-01-23-</w:t>
      </w:r>
      <w:r w:rsidR="006C552D">
        <w:rPr>
          <w:rFonts w:eastAsia="Times New Roman"/>
          <w:szCs w:val="24"/>
          <w:lang w:eastAsia="hr-HR"/>
        </w:rPr>
        <w:t>28</w:t>
      </w:r>
    </w:p>
    <w:p w14:paraId="29BEDEEC" w14:textId="14522A79" w:rsidR="009871CB" w:rsidRDefault="00624DC2" w:rsidP="009C45E8">
      <w:pPr>
        <w:tabs>
          <w:tab w:val="left" w:pos="709"/>
        </w:tabs>
        <w:spacing w:after="0"/>
        <w:jc w:val="both"/>
        <w:rPr>
          <w:b/>
          <w:bCs/>
          <w:szCs w:val="24"/>
        </w:rPr>
      </w:pPr>
      <w:r>
        <w:rPr>
          <w:szCs w:val="24"/>
        </w:rPr>
        <w:t xml:space="preserve">Trnovec, </w:t>
      </w:r>
      <w:r w:rsidR="006C552D">
        <w:rPr>
          <w:szCs w:val="24"/>
        </w:rPr>
        <w:t>06. lipnja</w:t>
      </w:r>
      <w:r>
        <w:rPr>
          <w:szCs w:val="24"/>
        </w:rPr>
        <w:t xml:space="preserve"> 2023.</w:t>
      </w:r>
      <w:r w:rsidR="000E745F">
        <w:rPr>
          <w:szCs w:val="24"/>
        </w:rPr>
        <w:tab/>
      </w:r>
      <w:r w:rsidR="000E745F">
        <w:rPr>
          <w:szCs w:val="24"/>
        </w:rPr>
        <w:tab/>
      </w:r>
      <w:r w:rsidR="000E745F">
        <w:rPr>
          <w:szCs w:val="24"/>
        </w:rPr>
        <w:tab/>
      </w:r>
      <w:r w:rsidR="000E745F">
        <w:rPr>
          <w:szCs w:val="24"/>
        </w:rPr>
        <w:tab/>
      </w:r>
      <w:r w:rsidR="000E745F">
        <w:rPr>
          <w:szCs w:val="24"/>
        </w:rPr>
        <w:tab/>
      </w:r>
      <w:r w:rsidR="000E745F">
        <w:rPr>
          <w:b/>
          <w:bCs/>
          <w:szCs w:val="24"/>
        </w:rPr>
        <w:t>Predsjednik Općinskog vijeća</w:t>
      </w:r>
    </w:p>
    <w:p w14:paraId="2F7DE164" w14:textId="313333AC" w:rsidR="000E745F" w:rsidRPr="000E745F" w:rsidRDefault="000E745F" w:rsidP="009C45E8">
      <w:pPr>
        <w:tabs>
          <w:tab w:val="left" w:pos="709"/>
        </w:tabs>
        <w:spacing w:after="0"/>
        <w:jc w:val="both"/>
        <w:rPr>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w:t>
      </w:r>
      <w:r>
        <w:rPr>
          <w:szCs w:val="24"/>
        </w:rPr>
        <w:t xml:space="preserve">Dalibor Jurak, </w:t>
      </w:r>
      <w:proofErr w:type="spellStart"/>
      <w:r>
        <w:rPr>
          <w:szCs w:val="24"/>
        </w:rPr>
        <w:t>dipl.ing.agr</w:t>
      </w:r>
      <w:proofErr w:type="spellEnd"/>
      <w:r>
        <w:rPr>
          <w:szCs w:val="24"/>
        </w:rPr>
        <w:t xml:space="preserve">. </w:t>
      </w:r>
    </w:p>
    <w:p w14:paraId="6BD021B8" w14:textId="77777777" w:rsidR="00760E59" w:rsidRPr="009C45E8" w:rsidRDefault="00760E59" w:rsidP="009C45E8">
      <w:pPr>
        <w:tabs>
          <w:tab w:val="left" w:pos="709"/>
        </w:tabs>
        <w:spacing w:after="0"/>
        <w:jc w:val="both"/>
        <w:rPr>
          <w:szCs w:val="24"/>
        </w:rPr>
      </w:pPr>
    </w:p>
    <w:p w14:paraId="1C27B863" w14:textId="77777777" w:rsidR="00C82D54" w:rsidRDefault="009871CB" w:rsidP="00C82D54">
      <w:pPr>
        <w:spacing w:after="160" w:line="259" w:lineRule="auto"/>
        <w:rPr>
          <w:szCs w:val="24"/>
        </w:rPr>
        <w:sectPr w:rsidR="00C82D54" w:rsidSect="00A641A3">
          <w:pgSz w:w="11906" w:h="16838"/>
          <w:pgMar w:top="1135" w:right="1417" w:bottom="1417" w:left="1417" w:header="708" w:footer="708" w:gutter="0"/>
          <w:cols w:space="708"/>
          <w:docGrid w:linePitch="360"/>
        </w:sectPr>
      </w:pPr>
      <w:r>
        <w:rPr>
          <w:b/>
          <w:szCs w:val="24"/>
        </w:rPr>
        <w:br w:type="page"/>
      </w:r>
    </w:p>
    <w:p w14:paraId="3AD96902" w14:textId="77777777" w:rsidR="002F1516" w:rsidRPr="009C45E8" w:rsidRDefault="00C82D54" w:rsidP="009C45E8">
      <w:pPr>
        <w:rPr>
          <w:szCs w:val="24"/>
        </w:rPr>
      </w:pPr>
      <w:r>
        <w:rPr>
          <w:szCs w:val="24"/>
        </w:rPr>
        <w:lastRenderedPageBreak/>
        <w:t>Prilog 1</w:t>
      </w:r>
    </w:p>
    <w:p w14:paraId="339DCA08" w14:textId="77777777" w:rsidR="00C82D54" w:rsidRDefault="00C82D54" w:rsidP="009C45E8">
      <w:pPr>
        <w:pStyle w:val="Bezproreda"/>
        <w:rPr>
          <w:rFonts w:ascii="Times New Roman" w:hAnsi="Times New Roman"/>
          <w:b/>
          <w:sz w:val="24"/>
          <w:szCs w:val="24"/>
          <w:lang w:eastAsia="hr-HR"/>
        </w:rPr>
      </w:pPr>
    </w:p>
    <w:p w14:paraId="475C51D3" w14:textId="77777777" w:rsidR="00CC7D5E" w:rsidRDefault="00CC7D5E" w:rsidP="009C45E8">
      <w:pPr>
        <w:pStyle w:val="Bezproreda"/>
        <w:rPr>
          <w:rFonts w:ascii="Times New Roman" w:hAnsi="Times New Roman"/>
          <w:b/>
          <w:sz w:val="24"/>
          <w:szCs w:val="24"/>
          <w:lang w:eastAsia="hr-HR"/>
        </w:rPr>
      </w:pPr>
      <w:r w:rsidRPr="009C45E8">
        <w:rPr>
          <w:rFonts w:ascii="Times New Roman" w:hAnsi="Times New Roman"/>
          <w:b/>
          <w:sz w:val="24"/>
          <w:szCs w:val="24"/>
          <w:lang w:eastAsia="hr-HR"/>
        </w:rPr>
        <w:t>Na rok od 5 godina</w:t>
      </w:r>
    </w:p>
    <w:tbl>
      <w:tblPr>
        <w:tblW w:w="14556" w:type="dxa"/>
        <w:tblInd w:w="-1099" w:type="dxa"/>
        <w:tblLook w:val="04A0" w:firstRow="1" w:lastRow="0" w:firstColumn="1" w:lastColumn="0" w:noHBand="0" w:noVBand="1"/>
      </w:tblPr>
      <w:tblGrid>
        <w:gridCol w:w="817"/>
        <w:gridCol w:w="1283"/>
        <w:gridCol w:w="717"/>
        <w:gridCol w:w="1380"/>
        <w:gridCol w:w="1363"/>
        <w:gridCol w:w="1283"/>
        <w:gridCol w:w="1056"/>
        <w:gridCol w:w="1203"/>
        <w:gridCol w:w="1203"/>
        <w:gridCol w:w="1456"/>
        <w:gridCol w:w="1212"/>
        <w:gridCol w:w="1583"/>
      </w:tblGrid>
      <w:tr w:rsidR="00161D05" w:rsidRPr="009C45E8" w14:paraId="25397381" w14:textId="77777777" w:rsidTr="00E72C20">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C3C8598" w14:textId="77777777" w:rsidR="00161D05" w:rsidRPr="002B0012" w:rsidRDefault="00161D05" w:rsidP="00E72C20">
            <w:pPr>
              <w:spacing w:after="40"/>
              <w:jc w:val="center"/>
              <w:rPr>
                <w:rFonts w:eastAsia="Times New Roman"/>
                <w:szCs w:val="24"/>
                <w:lang w:eastAsia="hr-HR"/>
              </w:rPr>
            </w:pPr>
            <w:bookmarkStart w:id="1" w:name="_Hlk131595992"/>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48DDF3DB"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05E0F805"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PTC. Br.</w:t>
            </w:r>
          </w:p>
        </w:tc>
        <w:tc>
          <w:tcPr>
            <w:tcW w:w="1574" w:type="dxa"/>
            <w:tcBorders>
              <w:top w:val="single" w:sz="8" w:space="0" w:color="auto"/>
              <w:left w:val="nil"/>
              <w:bottom w:val="single" w:sz="4" w:space="0" w:color="auto"/>
              <w:right w:val="single" w:sz="4" w:space="0" w:color="auto"/>
            </w:tcBorders>
            <w:shd w:val="clear" w:color="000000" w:fill="D9D9D9"/>
            <w:vAlign w:val="center"/>
            <w:hideMark/>
          </w:tcPr>
          <w:p w14:paraId="22979B07"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2D2332C3"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3A5F26CD"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F6056A5"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5DE8DF6A"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Jedinična zakupnina  (</w:t>
            </w:r>
            <w:proofErr w:type="spellStart"/>
            <w:r>
              <w:rPr>
                <w:rFonts w:eastAsia="Times New Roman"/>
                <w:szCs w:val="24"/>
                <w:lang w:eastAsia="hr-HR"/>
              </w:rPr>
              <w:t>eur</w:t>
            </w:r>
            <w:proofErr w:type="spellEnd"/>
            <w:r w:rsidRPr="002B0012">
              <w:rPr>
                <w:rFonts w:eastAsia="Times New Roman"/>
                <w:szCs w:val="24"/>
                <w:lang w:eastAsia="hr-HR"/>
              </w:rPr>
              <w:t>)</w:t>
            </w:r>
            <w:r>
              <w:rPr>
                <w:rFonts w:eastAsia="Times New Roman"/>
                <w:szCs w:val="24"/>
                <w:lang w:eastAsia="hr-HR"/>
              </w:rPr>
              <w:t xml:space="preserve"> / (kn)</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49CFDFDE"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Početna zakupnina (</w:t>
            </w:r>
            <w:proofErr w:type="spellStart"/>
            <w:r>
              <w:rPr>
                <w:rFonts w:eastAsia="Times New Roman"/>
                <w:szCs w:val="24"/>
                <w:lang w:eastAsia="hr-HR"/>
              </w:rPr>
              <w:t>eur</w:t>
            </w:r>
            <w:proofErr w:type="spellEnd"/>
            <w:r w:rsidRPr="002B0012">
              <w:rPr>
                <w:rFonts w:eastAsia="Times New Roman"/>
                <w:szCs w:val="24"/>
                <w:lang w:eastAsia="hr-HR"/>
              </w:rPr>
              <w:t>)</w:t>
            </w:r>
            <w:r>
              <w:rPr>
                <w:rFonts w:eastAsia="Times New Roman"/>
                <w:szCs w:val="24"/>
                <w:lang w:eastAsia="hr-HR"/>
              </w:rPr>
              <w:t xml:space="preserve"> / (kn)</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46CC12E0"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231" w:type="dxa"/>
            <w:tcBorders>
              <w:top w:val="single" w:sz="8" w:space="0" w:color="auto"/>
              <w:left w:val="nil"/>
              <w:bottom w:val="single" w:sz="4" w:space="0" w:color="auto"/>
              <w:right w:val="single" w:sz="4" w:space="0" w:color="auto"/>
            </w:tcBorders>
            <w:shd w:val="clear" w:color="000000" w:fill="D9D9D9"/>
            <w:vAlign w:val="center"/>
            <w:hideMark/>
          </w:tcPr>
          <w:p w14:paraId="1DFD034E"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 xml:space="preserve"> Ukupna visina početne zakupnine      (</w:t>
            </w:r>
            <w:proofErr w:type="spellStart"/>
            <w:r>
              <w:rPr>
                <w:rFonts w:eastAsia="Times New Roman"/>
                <w:szCs w:val="24"/>
                <w:lang w:eastAsia="hr-HR"/>
              </w:rPr>
              <w:t>eur</w:t>
            </w:r>
            <w:proofErr w:type="spellEnd"/>
            <w:r w:rsidRPr="002B0012">
              <w:rPr>
                <w:rFonts w:eastAsia="Times New Roman"/>
                <w:szCs w:val="24"/>
                <w:lang w:eastAsia="hr-HR"/>
              </w:rPr>
              <w:t>)</w:t>
            </w:r>
            <w:r>
              <w:rPr>
                <w:rFonts w:eastAsia="Times New Roman"/>
                <w:szCs w:val="24"/>
                <w:lang w:eastAsia="hr-HR"/>
              </w:rPr>
              <w:t xml:space="preserve"> / (kn)</w:t>
            </w:r>
          </w:p>
        </w:tc>
        <w:tc>
          <w:tcPr>
            <w:tcW w:w="1370" w:type="dxa"/>
            <w:tcBorders>
              <w:top w:val="single" w:sz="8" w:space="0" w:color="auto"/>
              <w:left w:val="nil"/>
              <w:bottom w:val="single" w:sz="4" w:space="0" w:color="auto"/>
              <w:right w:val="single" w:sz="8" w:space="0" w:color="auto"/>
            </w:tcBorders>
            <w:shd w:val="clear" w:color="000000" w:fill="D9D9D9"/>
            <w:noWrap/>
            <w:vAlign w:val="center"/>
            <w:hideMark/>
          </w:tcPr>
          <w:p w14:paraId="0E747858" w14:textId="77777777" w:rsidR="00161D05" w:rsidRPr="002B0012" w:rsidRDefault="00161D05" w:rsidP="00E72C20">
            <w:pPr>
              <w:spacing w:after="40"/>
              <w:jc w:val="center"/>
              <w:rPr>
                <w:rFonts w:eastAsia="Times New Roman"/>
                <w:szCs w:val="24"/>
                <w:lang w:eastAsia="hr-HR"/>
              </w:rPr>
            </w:pPr>
            <w:r w:rsidRPr="002B0012">
              <w:rPr>
                <w:rFonts w:eastAsia="Times New Roman"/>
                <w:szCs w:val="24"/>
                <w:lang w:eastAsia="hr-HR"/>
              </w:rPr>
              <w:t>Napomena</w:t>
            </w:r>
          </w:p>
        </w:tc>
      </w:tr>
      <w:tr w:rsidR="00161D05" w:rsidRPr="009C45E8" w14:paraId="401FD3F2" w14:textId="77777777" w:rsidTr="00E72C20">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2810E3CC"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2AFFCAF9"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321A7F56"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3</w:t>
            </w:r>
          </w:p>
        </w:tc>
        <w:tc>
          <w:tcPr>
            <w:tcW w:w="1574" w:type="dxa"/>
            <w:tcBorders>
              <w:top w:val="nil"/>
              <w:left w:val="nil"/>
              <w:bottom w:val="single" w:sz="4" w:space="0" w:color="auto"/>
              <w:right w:val="single" w:sz="4" w:space="0" w:color="auto"/>
            </w:tcBorders>
            <w:shd w:val="clear" w:color="000000" w:fill="D9D9D9"/>
            <w:vAlign w:val="center"/>
            <w:hideMark/>
          </w:tcPr>
          <w:p w14:paraId="3D93C7A8"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695F4175"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065F2603"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0B41E1E9"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7984708C"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68DEA0F2"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3FD147F2"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10</w:t>
            </w:r>
          </w:p>
        </w:tc>
        <w:tc>
          <w:tcPr>
            <w:tcW w:w="1231" w:type="dxa"/>
            <w:tcBorders>
              <w:top w:val="nil"/>
              <w:left w:val="nil"/>
              <w:bottom w:val="single" w:sz="4" w:space="0" w:color="auto"/>
              <w:right w:val="single" w:sz="4" w:space="0" w:color="auto"/>
            </w:tcBorders>
            <w:shd w:val="clear" w:color="000000" w:fill="D9D9D9"/>
            <w:vAlign w:val="center"/>
            <w:hideMark/>
          </w:tcPr>
          <w:p w14:paraId="5AC1D532"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11</w:t>
            </w:r>
          </w:p>
        </w:tc>
        <w:tc>
          <w:tcPr>
            <w:tcW w:w="1370" w:type="dxa"/>
            <w:tcBorders>
              <w:top w:val="nil"/>
              <w:left w:val="nil"/>
              <w:bottom w:val="single" w:sz="4" w:space="0" w:color="auto"/>
              <w:right w:val="single" w:sz="8" w:space="0" w:color="auto"/>
            </w:tcBorders>
            <w:shd w:val="clear" w:color="000000" w:fill="D9D9D9"/>
            <w:noWrap/>
            <w:vAlign w:val="bottom"/>
            <w:hideMark/>
          </w:tcPr>
          <w:p w14:paraId="591CC78A" w14:textId="77777777" w:rsidR="00161D05" w:rsidRPr="009C45E8" w:rsidRDefault="00161D05" w:rsidP="00E72C20">
            <w:pPr>
              <w:spacing w:after="40"/>
              <w:rPr>
                <w:rFonts w:eastAsia="Times New Roman"/>
                <w:szCs w:val="24"/>
                <w:lang w:eastAsia="hr-HR"/>
              </w:rPr>
            </w:pPr>
            <w:r w:rsidRPr="009C45E8">
              <w:rPr>
                <w:rFonts w:eastAsia="Times New Roman"/>
                <w:szCs w:val="24"/>
                <w:lang w:eastAsia="hr-HR"/>
              </w:rPr>
              <w:t> </w:t>
            </w:r>
          </w:p>
        </w:tc>
      </w:tr>
      <w:tr w:rsidR="00161D05" w:rsidRPr="009C45E8" w14:paraId="2CB927A9" w14:textId="77777777" w:rsidTr="00E72C20">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2012CA73"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0BED67F6"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2DB9F51A"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 </w:t>
            </w:r>
          </w:p>
        </w:tc>
        <w:tc>
          <w:tcPr>
            <w:tcW w:w="1574" w:type="dxa"/>
            <w:tcBorders>
              <w:top w:val="nil"/>
              <w:left w:val="nil"/>
              <w:bottom w:val="double" w:sz="6" w:space="0" w:color="auto"/>
              <w:right w:val="single" w:sz="4" w:space="0" w:color="auto"/>
            </w:tcBorders>
            <w:shd w:val="clear" w:color="000000" w:fill="D9D9D9"/>
            <w:vAlign w:val="center"/>
            <w:hideMark/>
          </w:tcPr>
          <w:p w14:paraId="51FCAAC7"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6530874E"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11C3B493" w14:textId="77777777" w:rsidR="00161D05" w:rsidRPr="009C45E8" w:rsidRDefault="00161D05" w:rsidP="00E72C20">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1BF31AD6"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58593664"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7188926F"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1F66B30C" w14:textId="77777777" w:rsidR="00161D05" w:rsidRPr="009C45E8" w:rsidRDefault="00161D05" w:rsidP="00E72C20">
            <w:pPr>
              <w:spacing w:after="40"/>
              <w:jc w:val="center"/>
              <w:rPr>
                <w:rFonts w:eastAsia="Times New Roman"/>
                <w:szCs w:val="24"/>
                <w:lang w:eastAsia="hr-HR"/>
              </w:rPr>
            </w:pPr>
            <w:r w:rsidRPr="009C45E8">
              <w:rPr>
                <w:rFonts w:eastAsia="Times New Roman"/>
                <w:szCs w:val="24"/>
                <w:lang w:eastAsia="hr-HR"/>
              </w:rPr>
              <w:t> </w:t>
            </w:r>
          </w:p>
        </w:tc>
        <w:tc>
          <w:tcPr>
            <w:tcW w:w="1231" w:type="dxa"/>
            <w:tcBorders>
              <w:top w:val="nil"/>
              <w:left w:val="nil"/>
              <w:bottom w:val="double" w:sz="6" w:space="0" w:color="auto"/>
              <w:right w:val="single" w:sz="4" w:space="0" w:color="auto"/>
            </w:tcBorders>
            <w:shd w:val="clear" w:color="000000" w:fill="D9D9D9"/>
            <w:vAlign w:val="center"/>
            <w:hideMark/>
          </w:tcPr>
          <w:p w14:paraId="41EF9D9D"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9+10</w:t>
            </w:r>
          </w:p>
        </w:tc>
        <w:tc>
          <w:tcPr>
            <w:tcW w:w="1370" w:type="dxa"/>
            <w:tcBorders>
              <w:top w:val="nil"/>
              <w:left w:val="nil"/>
              <w:bottom w:val="double" w:sz="6" w:space="0" w:color="auto"/>
              <w:right w:val="single" w:sz="8" w:space="0" w:color="auto"/>
            </w:tcBorders>
            <w:shd w:val="clear" w:color="000000" w:fill="D9D9D9"/>
            <w:noWrap/>
            <w:vAlign w:val="bottom"/>
            <w:hideMark/>
          </w:tcPr>
          <w:p w14:paraId="207E6A1A" w14:textId="77777777" w:rsidR="00161D05" w:rsidRPr="009C45E8" w:rsidRDefault="00161D05" w:rsidP="00E72C20">
            <w:pPr>
              <w:spacing w:after="40"/>
              <w:rPr>
                <w:rFonts w:eastAsia="Times New Roman"/>
                <w:szCs w:val="24"/>
                <w:lang w:eastAsia="hr-HR"/>
              </w:rPr>
            </w:pPr>
            <w:r w:rsidRPr="009C45E8">
              <w:rPr>
                <w:rFonts w:eastAsia="Times New Roman"/>
                <w:szCs w:val="24"/>
                <w:lang w:eastAsia="hr-HR"/>
              </w:rPr>
              <w:t> </w:t>
            </w:r>
          </w:p>
        </w:tc>
      </w:tr>
      <w:tr w:rsidR="00161D05" w:rsidRPr="009C45E8" w14:paraId="1A161926" w14:textId="77777777" w:rsidTr="00E72C20">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56334B6B"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1.</w:t>
            </w:r>
          </w:p>
        </w:tc>
        <w:tc>
          <w:tcPr>
            <w:tcW w:w="1283" w:type="dxa"/>
            <w:tcBorders>
              <w:top w:val="nil"/>
              <w:left w:val="nil"/>
              <w:bottom w:val="single" w:sz="4" w:space="0" w:color="auto"/>
              <w:right w:val="single" w:sz="4" w:space="0" w:color="auto"/>
            </w:tcBorders>
            <w:shd w:val="clear" w:color="auto" w:fill="auto"/>
            <w:noWrap/>
            <w:vAlign w:val="center"/>
            <w:hideMark/>
          </w:tcPr>
          <w:p w14:paraId="08E13D96"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Šemovec</w:t>
            </w:r>
            <w:r w:rsidRPr="00C12DB7">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440464AE"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574" w:type="dxa"/>
            <w:tcBorders>
              <w:top w:val="nil"/>
              <w:left w:val="nil"/>
              <w:bottom w:val="single" w:sz="4" w:space="0" w:color="auto"/>
              <w:right w:val="single" w:sz="4" w:space="0" w:color="auto"/>
            </w:tcBorders>
            <w:shd w:val="clear" w:color="auto" w:fill="auto"/>
            <w:vAlign w:val="center"/>
            <w:hideMark/>
          </w:tcPr>
          <w:p w14:paraId="77974219"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3178/1</w:t>
            </w:r>
            <w:r w:rsidRPr="00C12DB7">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00CF9F97"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382A038D"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tcPr>
          <w:p w14:paraId="3ED70BB2"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2,5192</w:t>
            </w:r>
            <w:r w:rsidRPr="00C12DB7">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tcPr>
          <w:p w14:paraId="5AE877F1"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49,38 EUR/</w:t>
            </w:r>
          </w:p>
          <w:p w14:paraId="234E2EF2"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372,06 kn</w:t>
            </w:r>
          </w:p>
        </w:tc>
        <w:tc>
          <w:tcPr>
            <w:tcW w:w="1203" w:type="dxa"/>
            <w:tcBorders>
              <w:top w:val="nil"/>
              <w:left w:val="nil"/>
              <w:bottom w:val="single" w:sz="4" w:space="0" w:color="auto"/>
              <w:right w:val="single" w:sz="4" w:space="0" w:color="auto"/>
            </w:tcBorders>
            <w:shd w:val="clear" w:color="auto" w:fill="auto"/>
            <w:vAlign w:val="center"/>
          </w:tcPr>
          <w:p w14:paraId="096BBDF4"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124,40 EUR/</w:t>
            </w:r>
          </w:p>
          <w:p w14:paraId="0562EA6C"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937,30 kn</w:t>
            </w:r>
          </w:p>
        </w:tc>
        <w:tc>
          <w:tcPr>
            <w:tcW w:w="1456" w:type="dxa"/>
            <w:tcBorders>
              <w:top w:val="nil"/>
              <w:left w:val="nil"/>
              <w:bottom w:val="single" w:sz="4" w:space="0" w:color="auto"/>
              <w:right w:val="single" w:sz="4" w:space="0" w:color="auto"/>
            </w:tcBorders>
            <w:shd w:val="clear" w:color="auto" w:fill="auto"/>
            <w:vAlign w:val="center"/>
          </w:tcPr>
          <w:p w14:paraId="3EC7EE3A"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231" w:type="dxa"/>
            <w:tcBorders>
              <w:top w:val="nil"/>
              <w:left w:val="nil"/>
              <w:bottom w:val="single" w:sz="4" w:space="0" w:color="auto"/>
              <w:right w:val="single" w:sz="4" w:space="0" w:color="auto"/>
            </w:tcBorders>
            <w:shd w:val="clear" w:color="auto" w:fill="auto"/>
            <w:vAlign w:val="center"/>
            <w:hideMark/>
          </w:tcPr>
          <w:p w14:paraId="170AFB5E"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124,40 EUR/</w:t>
            </w:r>
          </w:p>
          <w:p w14:paraId="1B5A05E4"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937,30 kn</w:t>
            </w:r>
          </w:p>
        </w:tc>
        <w:tc>
          <w:tcPr>
            <w:tcW w:w="1370" w:type="dxa"/>
            <w:tcBorders>
              <w:top w:val="nil"/>
              <w:left w:val="nil"/>
              <w:bottom w:val="single" w:sz="4" w:space="0" w:color="auto"/>
              <w:right w:val="single" w:sz="8" w:space="0" w:color="auto"/>
            </w:tcBorders>
            <w:shd w:val="clear" w:color="auto" w:fill="auto"/>
            <w:noWrap/>
            <w:vAlign w:val="bottom"/>
            <w:hideMark/>
          </w:tcPr>
          <w:p w14:paraId="67A0ACE7" w14:textId="77777777" w:rsidR="00161D05" w:rsidRPr="009C45E8" w:rsidRDefault="00161D05" w:rsidP="00E72C20">
            <w:pPr>
              <w:spacing w:after="40"/>
              <w:rPr>
                <w:rFonts w:eastAsia="Times New Roman"/>
                <w:szCs w:val="24"/>
                <w:lang w:eastAsia="hr-HR"/>
              </w:rPr>
            </w:pPr>
            <w:r w:rsidRPr="009C45E8">
              <w:rPr>
                <w:rFonts w:eastAsia="Times New Roman"/>
                <w:szCs w:val="24"/>
                <w:lang w:eastAsia="hr-HR"/>
              </w:rPr>
              <w:t> </w:t>
            </w:r>
            <w:r>
              <w:rPr>
                <w:rFonts w:eastAsia="Times New Roman"/>
                <w:szCs w:val="24"/>
                <w:lang w:eastAsia="hr-HR"/>
              </w:rPr>
              <w:t>Komasacijski kanal Šemovec, osigurati prostor 3m od gornjih rubova korita kanala</w:t>
            </w:r>
          </w:p>
        </w:tc>
      </w:tr>
      <w:tr w:rsidR="00161D05" w:rsidRPr="009C45E8" w14:paraId="42F31658" w14:textId="77777777" w:rsidTr="00E72C20">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5CCF8A9D"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2.</w:t>
            </w:r>
          </w:p>
        </w:tc>
        <w:tc>
          <w:tcPr>
            <w:tcW w:w="1283" w:type="dxa"/>
            <w:tcBorders>
              <w:top w:val="nil"/>
              <w:left w:val="nil"/>
              <w:bottom w:val="single" w:sz="4" w:space="0" w:color="auto"/>
              <w:right w:val="single" w:sz="4" w:space="0" w:color="auto"/>
            </w:tcBorders>
            <w:shd w:val="clear" w:color="auto" w:fill="auto"/>
            <w:noWrap/>
            <w:vAlign w:val="center"/>
            <w:hideMark/>
          </w:tcPr>
          <w:p w14:paraId="210591A3"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Šemovec</w:t>
            </w:r>
            <w:r w:rsidRPr="00C12DB7">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6DB0E391"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574" w:type="dxa"/>
            <w:tcBorders>
              <w:top w:val="nil"/>
              <w:left w:val="nil"/>
              <w:bottom w:val="single" w:sz="4" w:space="0" w:color="auto"/>
              <w:right w:val="single" w:sz="4" w:space="0" w:color="auto"/>
            </w:tcBorders>
            <w:shd w:val="clear" w:color="auto" w:fill="auto"/>
            <w:vAlign w:val="center"/>
            <w:hideMark/>
          </w:tcPr>
          <w:p w14:paraId="36172B36"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3176/1</w:t>
            </w:r>
            <w:r w:rsidRPr="00C12DB7">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31E18212"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3347C302"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tcPr>
          <w:p w14:paraId="6310EEBA"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3,0928</w:t>
            </w:r>
            <w:r w:rsidRPr="00C12DB7">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tcPr>
          <w:p w14:paraId="1BA34EF5"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49,38 EUR/</w:t>
            </w:r>
          </w:p>
          <w:p w14:paraId="6318CA5E"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372,06 kn</w:t>
            </w:r>
          </w:p>
        </w:tc>
        <w:tc>
          <w:tcPr>
            <w:tcW w:w="1203" w:type="dxa"/>
            <w:tcBorders>
              <w:top w:val="nil"/>
              <w:left w:val="nil"/>
              <w:bottom w:val="single" w:sz="4" w:space="0" w:color="auto"/>
              <w:right w:val="single" w:sz="4" w:space="0" w:color="auto"/>
            </w:tcBorders>
            <w:shd w:val="clear" w:color="auto" w:fill="auto"/>
            <w:vAlign w:val="center"/>
          </w:tcPr>
          <w:p w14:paraId="49186F49"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152,73 EUR/</w:t>
            </w:r>
          </w:p>
          <w:p w14:paraId="49721604"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1.150,75 kn</w:t>
            </w:r>
          </w:p>
        </w:tc>
        <w:tc>
          <w:tcPr>
            <w:tcW w:w="1456" w:type="dxa"/>
            <w:tcBorders>
              <w:top w:val="nil"/>
              <w:left w:val="nil"/>
              <w:bottom w:val="single" w:sz="4" w:space="0" w:color="auto"/>
              <w:right w:val="single" w:sz="4" w:space="0" w:color="auto"/>
            </w:tcBorders>
            <w:shd w:val="clear" w:color="auto" w:fill="auto"/>
            <w:vAlign w:val="center"/>
          </w:tcPr>
          <w:p w14:paraId="38C370C5"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231" w:type="dxa"/>
            <w:tcBorders>
              <w:top w:val="nil"/>
              <w:left w:val="nil"/>
              <w:bottom w:val="single" w:sz="4" w:space="0" w:color="auto"/>
              <w:right w:val="single" w:sz="4" w:space="0" w:color="auto"/>
            </w:tcBorders>
            <w:shd w:val="clear" w:color="auto" w:fill="auto"/>
            <w:vAlign w:val="center"/>
            <w:hideMark/>
          </w:tcPr>
          <w:p w14:paraId="3CC9FCD3"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152,73 EUR/</w:t>
            </w:r>
          </w:p>
          <w:p w14:paraId="2BF4FA87"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1.150,75 kn</w:t>
            </w:r>
          </w:p>
        </w:tc>
        <w:tc>
          <w:tcPr>
            <w:tcW w:w="1370" w:type="dxa"/>
            <w:tcBorders>
              <w:top w:val="nil"/>
              <w:left w:val="nil"/>
              <w:bottom w:val="single" w:sz="4" w:space="0" w:color="auto"/>
              <w:right w:val="single" w:sz="8" w:space="0" w:color="auto"/>
            </w:tcBorders>
            <w:shd w:val="clear" w:color="auto" w:fill="auto"/>
            <w:noWrap/>
            <w:vAlign w:val="bottom"/>
            <w:hideMark/>
          </w:tcPr>
          <w:p w14:paraId="703BD8A5" w14:textId="77777777" w:rsidR="00161D05" w:rsidRPr="009C45E8" w:rsidRDefault="00161D05" w:rsidP="00E72C20">
            <w:pPr>
              <w:spacing w:after="40"/>
              <w:rPr>
                <w:rFonts w:eastAsia="Times New Roman"/>
                <w:szCs w:val="24"/>
                <w:lang w:eastAsia="hr-HR"/>
              </w:rPr>
            </w:pPr>
            <w:r w:rsidRPr="009C45E8">
              <w:rPr>
                <w:rFonts w:eastAsia="Times New Roman"/>
                <w:szCs w:val="24"/>
                <w:lang w:eastAsia="hr-HR"/>
              </w:rPr>
              <w:t> </w:t>
            </w:r>
            <w:r>
              <w:rPr>
                <w:rFonts w:eastAsia="Times New Roman"/>
                <w:szCs w:val="24"/>
                <w:lang w:eastAsia="hr-HR"/>
              </w:rPr>
              <w:t>Komasacijski kanal Šemovec, osigurati prostor 3m od gornjih rubova korita kanala</w:t>
            </w:r>
          </w:p>
        </w:tc>
      </w:tr>
      <w:tr w:rsidR="00161D05" w:rsidRPr="009C45E8" w14:paraId="63408A4E" w14:textId="77777777" w:rsidTr="00E72C20">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tcPr>
          <w:p w14:paraId="02AD1719"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3.</w:t>
            </w:r>
          </w:p>
        </w:tc>
        <w:tc>
          <w:tcPr>
            <w:tcW w:w="1283" w:type="dxa"/>
            <w:tcBorders>
              <w:top w:val="nil"/>
              <w:left w:val="nil"/>
              <w:bottom w:val="single" w:sz="4" w:space="0" w:color="auto"/>
              <w:right w:val="single" w:sz="4" w:space="0" w:color="auto"/>
            </w:tcBorders>
            <w:shd w:val="clear" w:color="auto" w:fill="auto"/>
            <w:noWrap/>
            <w:vAlign w:val="center"/>
          </w:tcPr>
          <w:p w14:paraId="455BC77D"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Šemovec</w:t>
            </w:r>
            <w:r w:rsidRPr="00C12DB7">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tcPr>
          <w:p w14:paraId="6D00E319"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574" w:type="dxa"/>
            <w:tcBorders>
              <w:top w:val="nil"/>
              <w:left w:val="nil"/>
              <w:bottom w:val="single" w:sz="4" w:space="0" w:color="auto"/>
              <w:right w:val="single" w:sz="4" w:space="0" w:color="auto"/>
            </w:tcBorders>
            <w:shd w:val="clear" w:color="auto" w:fill="auto"/>
            <w:vAlign w:val="center"/>
          </w:tcPr>
          <w:p w14:paraId="56151B02"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3348</w:t>
            </w:r>
            <w:r w:rsidRPr="00C12DB7">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tcPr>
          <w:p w14:paraId="02BA0F58"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36EB60DC"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tcPr>
          <w:p w14:paraId="7EEFB31C"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6,9590</w:t>
            </w:r>
            <w:r w:rsidRPr="00C12DB7">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tcPr>
          <w:p w14:paraId="4CB72C30"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49,38 EUR/</w:t>
            </w:r>
          </w:p>
          <w:p w14:paraId="2A270063"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372,06 kn</w:t>
            </w:r>
          </w:p>
        </w:tc>
        <w:tc>
          <w:tcPr>
            <w:tcW w:w="1203" w:type="dxa"/>
            <w:tcBorders>
              <w:top w:val="nil"/>
              <w:left w:val="nil"/>
              <w:bottom w:val="single" w:sz="4" w:space="0" w:color="auto"/>
              <w:right w:val="single" w:sz="4" w:space="0" w:color="auto"/>
            </w:tcBorders>
            <w:shd w:val="clear" w:color="auto" w:fill="auto"/>
            <w:vAlign w:val="center"/>
          </w:tcPr>
          <w:p w14:paraId="35468C5D"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343,64 EUR/</w:t>
            </w:r>
          </w:p>
          <w:p w14:paraId="6E83A0AD"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2.589,16 kn</w:t>
            </w:r>
          </w:p>
        </w:tc>
        <w:tc>
          <w:tcPr>
            <w:tcW w:w="1456" w:type="dxa"/>
            <w:tcBorders>
              <w:top w:val="nil"/>
              <w:left w:val="nil"/>
              <w:bottom w:val="single" w:sz="4" w:space="0" w:color="auto"/>
              <w:right w:val="single" w:sz="4" w:space="0" w:color="auto"/>
            </w:tcBorders>
            <w:shd w:val="clear" w:color="auto" w:fill="auto"/>
            <w:vAlign w:val="center"/>
          </w:tcPr>
          <w:p w14:paraId="4AB80555"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231" w:type="dxa"/>
            <w:tcBorders>
              <w:top w:val="nil"/>
              <w:left w:val="nil"/>
              <w:bottom w:val="single" w:sz="4" w:space="0" w:color="auto"/>
              <w:right w:val="single" w:sz="4" w:space="0" w:color="auto"/>
            </w:tcBorders>
            <w:shd w:val="clear" w:color="auto" w:fill="auto"/>
            <w:vAlign w:val="center"/>
          </w:tcPr>
          <w:p w14:paraId="10B16AB8"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343,64 EUR/</w:t>
            </w:r>
          </w:p>
          <w:p w14:paraId="0157CA59"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2.589,16 kn</w:t>
            </w:r>
          </w:p>
        </w:tc>
        <w:tc>
          <w:tcPr>
            <w:tcW w:w="1370" w:type="dxa"/>
            <w:tcBorders>
              <w:top w:val="nil"/>
              <w:left w:val="nil"/>
              <w:bottom w:val="single" w:sz="4" w:space="0" w:color="auto"/>
              <w:right w:val="single" w:sz="8" w:space="0" w:color="auto"/>
            </w:tcBorders>
            <w:shd w:val="clear" w:color="auto" w:fill="auto"/>
            <w:noWrap/>
            <w:vAlign w:val="bottom"/>
          </w:tcPr>
          <w:p w14:paraId="1FFA5FF9" w14:textId="77777777" w:rsidR="00161D05" w:rsidRPr="009C45E8" w:rsidRDefault="00161D05" w:rsidP="00E72C20">
            <w:pPr>
              <w:spacing w:after="40"/>
              <w:rPr>
                <w:rFonts w:eastAsia="Times New Roman"/>
                <w:szCs w:val="24"/>
                <w:lang w:eastAsia="hr-HR"/>
              </w:rPr>
            </w:pPr>
            <w:r>
              <w:rPr>
                <w:rFonts w:eastAsia="Times New Roman"/>
                <w:szCs w:val="24"/>
                <w:lang w:eastAsia="hr-HR"/>
              </w:rPr>
              <w:t xml:space="preserve">rijeka Plitvica i odušni kanal rijeke Plitvice, </w:t>
            </w:r>
            <w:r>
              <w:rPr>
                <w:rFonts w:eastAsia="Times New Roman"/>
                <w:szCs w:val="24"/>
                <w:lang w:eastAsia="hr-HR"/>
              </w:rPr>
              <w:lastRenderedPageBreak/>
              <w:t>osigurati prostor 6 m od gornjih rubova korita</w:t>
            </w:r>
          </w:p>
        </w:tc>
      </w:tr>
      <w:tr w:rsidR="00161D05" w:rsidRPr="009C45E8" w14:paraId="7A6F77B4" w14:textId="77777777" w:rsidTr="00E72C20">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tcPr>
          <w:p w14:paraId="3E06B62E"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lastRenderedPageBreak/>
              <w:t> </w:t>
            </w:r>
            <w:r>
              <w:rPr>
                <w:rFonts w:eastAsia="Times New Roman"/>
                <w:szCs w:val="24"/>
                <w:lang w:eastAsia="hr-HR"/>
              </w:rPr>
              <w:t>4.</w:t>
            </w:r>
          </w:p>
        </w:tc>
        <w:tc>
          <w:tcPr>
            <w:tcW w:w="1283" w:type="dxa"/>
            <w:tcBorders>
              <w:top w:val="nil"/>
              <w:left w:val="nil"/>
              <w:bottom w:val="single" w:sz="4" w:space="0" w:color="auto"/>
              <w:right w:val="single" w:sz="4" w:space="0" w:color="auto"/>
            </w:tcBorders>
            <w:shd w:val="clear" w:color="auto" w:fill="auto"/>
            <w:noWrap/>
            <w:vAlign w:val="center"/>
          </w:tcPr>
          <w:p w14:paraId="2287CACB"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Šemovec</w:t>
            </w:r>
            <w:r w:rsidRPr="00C12DB7">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tcPr>
          <w:p w14:paraId="4E7B9D8B"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574" w:type="dxa"/>
            <w:tcBorders>
              <w:top w:val="nil"/>
              <w:left w:val="nil"/>
              <w:bottom w:val="single" w:sz="4" w:space="0" w:color="auto"/>
              <w:right w:val="single" w:sz="4" w:space="0" w:color="auto"/>
            </w:tcBorders>
            <w:shd w:val="clear" w:color="auto" w:fill="auto"/>
            <w:vAlign w:val="center"/>
          </w:tcPr>
          <w:p w14:paraId="7757C87E"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3176/2</w:t>
            </w:r>
            <w:r w:rsidRPr="00C12DB7">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tcPr>
          <w:p w14:paraId="7DB3724C"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6834B66F"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tcPr>
          <w:p w14:paraId="49479EA9"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8,1323</w:t>
            </w:r>
            <w:r w:rsidRPr="00C12DB7">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tcPr>
          <w:p w14:paraId="5B9E872B" w14:textId="77777777" w:rsidR="00161D05" w:rsidRDefault="00161D05" w:rsidP="00E72C20">
            <w:pPr>
              <w:spacing w:after="40"/>
              <w:jc w:val="center"/>
              <w:rPr>
                <w:rFonts w:eastAsia="Times New Roman"/>
                <w:szCs w:val="24"/>
                <w:lang w:eastAsia="hr-HR"/>
              </w:rPr>
            </w:pPr>
            <w:r>
              <w:rPr>
                <w:rFonts w:eastAsia="Times New Roman"/>
                <w:szCs w:val="24"/>
                <w:lang w:eastAsia="hr-HR"/>
              </w:rPr>
              <w:t xml:space="preserve"> 49,38 EUR/</w:t>
            </w:r>
          </w:p>
          <w:p w14:paraId="6BB46B4A"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372,06 kn</w:t>
            </w:r>
          </w:p>
        </w:tc>
        <w:tc>
          <w:tcPr>
            <w:tcW w:w="1203" w:type="dxa"/>
            <w:tcBorders>
              <w:top w:val="nil"/>
              <w:left w:val="nil"/>
              <w:bottom w:val="single" w:sz="4" w:space="0" w:color="auto"/>
              <w:right w:val="single" w:sz="4" w:space="0" w:color="auto"/>
            </w:tcBorders>
            <w:shd w:val="clear" w:color="auto" w:fill="auto"/>
            <w:vAlign w:val="center"/>
          </w:tcPr>
          <w:p w14:paraId="0384DA97"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401,58 EUR/</w:t>
            </w:r>
          </w:p>
          <w:p w14:paraId="1AC28B21"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3.025,71 kn</w:t>
            </w:r>
          </w:p>
        </w:tc>
        <w:tc>
          <w:tcPr>
            <w:tcW w:w="1456" w:type="dxa"/>
            <w:tcBorders>
              <w:top w:val="nil"/>
              <w:left w:val="nil"/>
              <w:bottom w:val="single" w:sz="4" w:space="0" w:color="auto"/>
              <w:right w:val="single" w:sz="4" w:space="0" w:color="auto"/>
            </w:tcBorders>
            <w:shd w:val="clear" w:color="auto" w:fill="auto"/>
            <w:vAlign w:val="center"/>
          </w:tcPr>
          <w:p w14:paraId="34603446"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231" w:type="dxa"/>
            <w:tcBorders>
              <w:top w:val="nil"/>
              <w:left w:val="nil"/>
              <w:bottom w:val="single" w:sz="4" w:space="0" w:color="auto"/>
              <w:right w:val="single" w:sz="4" w:space="0" w:color="auto"/>
            </w:tcBorders>
            <w:shd w:val="clear" w:color="auto" w:fill="auto"/>
            <w:vAlign w:val="center"/>
          </w:tcPr>
          <w:p w14:paraId="69C23F9D"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401,58 EUR/</w:t>
            </w:r>
          </w:p>
          <w:p w14:paraId="5C0F503C"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3.025,71 kn</w:t>
            </w:r>
          </w:p>
        </w:tc>
        <w:tc>
          <w:tcPr>
            <w:tcW w:w="1370" w:type="dxa"/>
            <w:tcBorders>
              <w:top w:val="nil"/>
              <w:left w:val="nil"/>
              <w:bottom w:val="single" w:sz="4" w:space="0" w:color="auto"/>
              <w:right w:val="single" w:sz="8" w:space="0" w:color="auto"/>
            </w:tcBorders>
            <w:shd w:val="clear" w:color="auto" w:fill="auto"/>
            <w:noWrap/>
            <w:vAlign w:val="bottom"/>
          </w:tcPr>
          <w:p w14:paraId="528604B5" w14:textId="77777777" w:rsidR="00161D05" w:rsidRPr="009C45E8" w:rsidRDefault="00161D05" w:rsidP="00E72C20">
            <w:pPr>
              <w:spacing w:after="40"/>
              <w:rPr>
                <w:rFonts w:eastAsia="Times New Roman"/>
                <w:szCs w:val="24"/>
                <w:lang w:eastAsia="hr-HR"/>
              </w:rPr>
            </w:pPr>
            <w:r>
              <w:rPr>
                <w:rFonts w:eastAsia="Times New Roman"/>
                <w:szCs w:val="24"/>
                <w:lang w:eastAsia="hr-HR"/>
              </w:rPr>
              <w:t>Komasacijski kanal Šemovec, osigurati prostor 3m od gornjih rubova korita kanala</w:t>
            </w:r>
          </w:p>
        </w:tc>
      </w:tr>
      <w:tr w:rsidR="00161D05" w:rsidRPr="009C45E8" w14:paraId="775D7553" w14:textId="77777777" w:rsidTr="00E72C20">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tcPr>
          <w:p w14:paraId="2150406F"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 xml:space="preserve">  5.</w:t>
            </w:r>
            <w:r w:rsidRPr="00C12DB7">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tcPr>
          <w:p w14:paraId="1EC4A889"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Trnovec</w:t>
            </w:r>
            <w:r w:rsidRPr="00C12DB7">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tcPr>
          <w:p w14:paraId="79824ACF"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574" w:type="dxa"/>
            <w:tcBorders>
              <w:top w:val="nil"/>
              <w:left w:val="nil"/>
              <w:bottom w:val="single" w:sz="4" w:space="0" w:color="auto"/>
              <w:right w:val="single" w:sz="4" w:space="0" w:color="auto"/>
            </w:tcBorders>
            <w:shd w:val="clear" w:color="auto" w:fill="auto"/>
            <w:vAlign w:val="center"/>
          </w:tcPr>
          <w:p w14:paraId="167CEC80"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7/1</w:t>
            </w:r>
            <w:r w:rsidRPr="00C12DB7">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tcPr>
          <w:p w14:paraId="5189A35F"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284D482F"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tcPr>
          <w:p w14:paraId="37D6F04B"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8,1293</w:t>
            </w:r>
            <w:r w:rsidRPr="00C12DB7">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tcPr>
          <w:p w14:paraId="4BCD3015" w14:textId="77777777" w:rsidR="00161D05" w:rsidRDefault="00161D05" w:rsidP="00E72C20">
            <w:pPr>
              <w:spacing w:after="40"/>
              <w:jc w:val="center"/>
              <w:rPr>
                <w:rFonts w:eastAsia="Times New Roman"/>
                <w:szCs w:val="24"/>
                <w:lang w:eastAsia="hr-HR"/>
              </w:rPr>
            </w:pPr>
            <w:r>
              <w:rPr>
                <w:rFonts w:eastAsia="Times New Roman"/>
                <w:szCs w:val="24"/>
                <w:lang w:eastAsia="hr-HR"/>
              </w:rPr>
              <w:t>49,38 EUR/</w:t>
            </w:r>
          </w:p>
          <w:p w14:paraId="19BA705F"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372,06 kn</w:t>
            </w:r>
          </w:p>
        </w:tc>
        <w:tc>
          <w:tcPr>
            <w:tcW w:w="1203" w:type="dxa"/>
            <w:tcBorders>
              <w:top w:val="nil"/>
              <w:left w:val="nil"/>
              <w:bottom w:val="single" w:sz="4" w:space="0" w:color="auto"/>
              <w:right w:val="single" w:sz="4" w:space="0" w:color="auto"/>
            </w:tcBorders>
            <w:shd w:val="clear" w:color="auto" w:fill="auto"/>
            <w:vAlign w:val="center"/>
          </w:tcPr>
          <w:p w14:paraId="20759EB7"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401,43 EUR/</w:t>
            </w:r>
          </w:p>
          <w:p w14:paraId="5B56A0C7"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3.024,58 kn</w:t>
            </w:r>
          </w:p>
        </w:tc>
        <w:tc>
          <w:tcPr>
            <w:tcW w:w="1456" w:type="dxa"/>
            <w:tcBorders>
              <w:top w:val="nil"/>
              <w:left w:val="nil"/>
              <w:bottom w:val="single" w:sz="4" w:space="0" w:color="auto"/>
              <w:right w:val="single" w:sz="4" w:space="0" w:color="auto"/>
            </w:tcBorders>
            <w:shd w:val="clear" w:color="auto" w:fill="auto"/>
            <w:vAlign w:val="center"/>
          </w:tcPr>
          <w:p w14:paraId="2562EB61"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231" w:type="dxa"/>
            <w:tcBorders>
              <w:top w:val="nil"/>
              <w:left w:val="nil"/>
              <w:bottom w:val="single" w:sz="4" w:space="0" w:color="auto"/>
              <w:right w:val="single" w:sz="4" w:space="0" w:color="auto"/>
            </w:tcBorders>
            <w:shd w:val="clear" w:color="auto" w:fill="auto"/>
            <w:vAlign w:val="center"/>
          </w:tcPr>
          <w:p w14:paraId="5EECB018"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401,43 EUR/</w:t>
            </w:r>
          </w:p>
          <w:p w14:paraId="392C69FA"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3.024,58 kn</w:t>
            </w:r>
          </w:p>
        </w:tc>
        <w:tc>
          <w:tcPr>
            <w:tcW w:w="1370" w:type="dxa"/>
            <w:tcBorders>
              <w:top w:val="nil"/>
              <w:left w:val="nil"/>
              <w:bottom w:val="single" w:sz="4" w:space="0" w:color="auto"/>
              <w:right w:val="single" w:sz="8" w:space="0" w:color="auto"/>
            </w:tcBorders>
            <w:shd w:val="clear" w:color="auto" w:fill="auto"/>
            <w:noWrap/>
            <w:vAlign w:val="bottom"/>
          </w:tcPr>
          <w:p w14:paraId="77EA6CD1" w14:textId="77777777" w:rsidR="00161D05" w:rsidRPr="009C45E8" w:rsidRDefault="00161D05" w:rsidP="00E72C20">
            <w:pPr>
              <w:spacing w:after="40"/>
              <w:rPr>
                <w:rFonts w:eastAsia="Times New Roman"/>
                <w:szCs w:val="24"/>
                <w:lang w:eastAsia="hr-HR"/>
              </w:rPr>
            </w:pPr>
            <w:r>
              <w:rPr>
                <w:rFonts w:eastAsia="Times New Roman"/>
                <w:szCs w:val="24"/>
                <w:lang w:eastAsia="hr-HR"/>
              </w:rPr>
              <w:t>kanal Ekonomija 1, osigurati prostor 3 m od gornjeg ruba korita kanala</w:t>
            </w:r>
          </w:p>
        </w:tc>
      </w:tr>
      <w:tr w:rsidR="00161D05" w:rsidRPr="009C45E8" w14:paraId="435EB89F" w14:textId="77777777" w:rsidTr="00E72C20">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576AE477"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6.</w:t>
            </w:r>
          </w:p>
        </w:tc>
        <w:tc>
          <w:tcPr>
            <w:tcW w:w="1283" w:type="dxa"/>
            <w:tcBorders>
              <w:top w:val="nil"/>
              <w:left w:val="nil"/>
              <w:bottom w:val="single" w:sz="4" w:space="0" w:color="auto"/>
              <w:right w:val="single" w:sz="4" w:space="0" w:color="auto"/>
            </w:tcBorders>
            <w:shd w:val="clear" w:color="auto" w:fill="auto"/>
            <w:noWrap/>
            <w:vAlign w:val="center"/>
            <w:hideMark/>
          </w:tcPr>
          <w:p w14:paraId="3ACB980D"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Trnovec</w:t>
            </w:r>
            <w:r w:rsidRPr="00C12DB7">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2F94F700"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574" w:type="dxa"/>
            <w:tcBorders>
              <w:top w:val="nil"/>
              <w:left w:val="nil"/>
              <w:bottom w:val="single" w:sz="4" w:space="0" w:color="auto"/>
              <w:right w:val="single" w:sz="4" w:space="0" w:color="auto"/>
            </w:tcBorders>
            <w:shd w:val="clear" w:color="auto" w:fill="auto"/>
            <w:vAlign w:val="center"/>
            <w:hideMark/>
          </w:tcPr>
          <w:p w14:paraId="00D49166"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4/64</w:t>
            </w:r>
            <w:r w:rsidRPr="00C12DB7">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75DA93B9"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vAlign w:val="center"/>
          </w:tcPr>
          <w:p w14:paraId="5D621DB6"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oranica</w:t>
            </w:r>
            <w:r w:rsidRPr="00C12DB7">
              <w:rPr>
                <w:rFonts w:eastAsia="Times New Roman"/>
                <w:szCs w:val="24"/>
                <w:lang w:eastAsia="hr-HR"/>
              </w:rPr>
              <w:t> </w:t>
            </w:r>
          </w:p>
        </w:tc>
        <w:tc>
          <w:tcPr>
            <w:tcW w:w="1056" w:type="dxa"/>
            <w:tcBorders>
              <w:top w:val="nil"/>
              <w:left w:val="single" w:sz="4" w:space="0" w:color="auto"/>
              <w:bottom w:val="single" w:sz="4" w:space="0" w:color="auto"/>
              <w:right w:val="single" w:sz="4" w:space="0" w:color="auto"/>
            </w:tcBorders>
            <w:shd w:val="clear" w:color="auto" w:fill="auto"/>
            <w:vAlign w:val="center"/>
          </w:tcPr>
          <w:p w14:paraId="181ABE17"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12,1859</w:t>
            </w:r>
            <w:r w:rsidRPr="00C12DB7">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tcPr>
          <w:p w14:paraId="54FB2C34" w14:textId="77777777" w:rsidR="00161D05" w:rsidRDefault="00161D05" w:rsidP="00E72C20">
            <w:pPr>
              <w:spacing w:after="40"/>
              <w:jc w:val="center"/>
              <w:rPr>
                <w:rFonts w:eastAsia="Times New Roman"/>
                <w:szCs w:val="24"/>
                <w:lang w:eastAsia="hr-HR"/>
              </w:rPr>
            </w:pPr>
            <w:r>
              <w:rPr>
                <w:rFonts w:eastAsia="Times New Roman"/>
                <w:szCs w:val="24"/>
                <w:lang w:eastAsia="hr-HR"/>
              </w:rPr>
              <w:t xml:space="preserve"> 49,38 EUR/</w:t>
            </w:r>
          </w:p>
          <w:p w14:paraId="42DBBB67"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372,06 kn</w:t>
            </w:r>
            <w:r w:rsidRPr="00C12DB7">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tcPr>
          <w:p w14:paraId="02B14992"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601,74 EUR/</w:t>
            </w:r>
          </w:p>
          <w:p w14:paraId="66600FC6"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4.533,81 kn</w:t>
            </w:r>
          </w:p>
        </w:tc>
        <w:tc>
          <w:tcPr>
            <w:tcW w:w="1456" w:type="dxa"/>
            <w:tcBorders>
              <w:top w:val="nil"/>
              <w:left w:val="nil"/>
              <w:bottom w:val="single" w:sz="4" w:space="0" w:color="auto"/>
              <w:right w:val="single" w:sz="4" w:space="0" w:color="auto"/>
            </w:tcBorders>
            <w:shd w:val="clear" w:color="auto" w:fill="auto"/>
            <w:vAlign w:val="center"/>
          </w:tcPr>
          <w:p w14:paraId="0E49FF71" w14:textId="77777777" w:rsidR="00161D05" w:rsidRPr="009C45E8" w:rsidRDefault="00161D05" w:rsidP="00E72C20">
            <w:pPr>
              <w:spacing w:after="40"/>
              <w:jc w:val="center"/>
              <w:rPr>
                <w:rFonts w:eastAsia="Times New Roman"/>
                <w:szCs w:val="24"/>
                <w:lang w:eastAsia="hr-HR"/>
              </w:rPr>
            </w:pPr>
            <w:r w:rsidRPr="00C12DB7">
              <w:rPr>
                <w:rFonts w:eastAsia="Times New Roman"/>
                <w:szCs w:val="24"/>
                <w:lang w:eastAsia="hr-HR"/>
              </w:rPr>
              <w:t> </w:t>
            </w:r>
          </w:p>
        </w:tc>
        <w:tc>
          <w:tcPr>
            <w:tcW w:w="1231" w:type="dxa"/>
            <w:tcBorders>
              <w:top w:val="nil"/>
              <w:left w:val="nil"/>
              <w:bottom w:val="single" w:sz="4" w:space="0" w:color="auto"/>
              <w:right w:val="single" w:sz="4" w:space="0" w:color="auto"/>
            </w:tcBorders>
            <w:shd w:val="clear" w:color="auto" w:fill="auto"/>
            <w:vAlign w:val="center"/>
            <w:hideMark/>
          </w:tcPr>
          <w:p w14:paraId="47D95ABB" w14:textId="77777777" w:rsidR="00161D05" w:rsidRDefault="00161D05" w:rsidP="00E72C20">
            <w:pPr>
              <w:spacing w:after="40"/>
              <w:jc w:val="center"/>
              <w:rPr>
                <w:rFonts w:eastAsia="Times New Roman"/>
                <w:szCs w:val="24"/>
                <w:lang w:eastAsia="hr-HR"/>
              </w:rPr>
            </w:pPr>
            <w:r w:rsidRPr="00C12DB7">
              <w:rPr>
                <w:rFonts w:eastAsia="Times New Roman"/>
                <w:szCs w:val="24"/>
                <w:lang w:eastAsia="hr-HR"/>
              </w:rPr>
              <w:t> </w:t>
            </w:r>
            <w:r>
              <w:rPr>
                <w:rFonts w:eastAsia="Times New Roman"/>
                <w:szCs w:val="24"/>
                <w:lang w:eastAsia="hr-HR"/>
              </w:rPr>
              <w:t>601,74 EUR/</w:t>
            </w:r>
          </w:p>
          <w:p w14:paraId="787A991D" w14:textId="77777777" w:rsidR="00161D05" w:rsidRPr="009C45E8" w:rsidRDefault="00161D05" w:rsidP="00E72C20">
            <w:pPr>
              <w:spacing w:after="40"/>
              <w:jc w:val="center"/>
              <w:rPr>
                <w:rFonts w:eastAsia="Times New Roman"/>
                <w:szCs w:val="24"/>
                <w:lang w:eastAsia="hr-HR"/>
              </w:rPr>
            </w:pPr>
            <w:r>
              <w:rPr>
                <w:rFonts w:eastAsia="Times New Roman"/>
                <w:szCs w:val="24"/>
                <w:lang w:eastAsia="hr-HR"/>
              </w:rPr>
              <w:t>4.533,81 kn</w:t>
            </w:r>
          </w:p>
        </w:tc>
        <w:tc>
          <w:tcPr>
            <w:tcW w:w="1370" w:type="dxa"/>
            <w:tcBorders>
              <w:top w:val="nil"/>
              <w:left w:val="nil"/>
              <w:bottom w:val="single" w:sz="4" w:space="0" w:color="auto"/>
              <w:right w:val="single" w:sz="8" w:space="0" w:color="auto"/>
            </w:tcBorders>
            <w:shd w:val="clear" w:color="auto" w:fill="auto"/>
            <w:noWrap/>
            <w:vAlign w:val="bottom"/>
            <w:hideMark/>
          </w:tcPr>
          <w:p w14:paraId="1250DDEE" w14:textId="77777777" w:rsidR="00161D05" w:rsidRPr="009C45E8" w:rsidRDefault="00161D05" w:rsidP="00E72C20">
            <w:pPr>
              <w:spacing w:after="40"/>
              <w:rPr>
                <w:rFonts w:eastAsia="Times New Roman"/>
                <w:szCs w:val="24"/>
                <w:lang w:eastAsia="hr-HR"/>
              </w:rPr>
            </w:pPr>
            <w:r w:rsidRPr="009C45E8">
              <w:rPr>
                <w:rFonts w:eastAsia="Times New Roman"/>
                <w:szCs w:val="24"/>
                <w:lang w:eastAsia="hr-HR"/>
              </w:rPr>
              <w:t> </w:t>
            </w:r>
            <w:r>
              <w:rPr>
                <w:rFonts w:eastAsia="Times New Roman"/>
                <w:szCs w:val="24"/>
                <w:lang w:eastAsia="hr-HR"/>
              </w:rPr>
              <w:t xml:space="preserve">potok </w:t>
            </w:r>
            <w:proofErr w:type="spellStart"/>
            <w:r>
              <w:rPr>
                <w:rFonts w:eastAsia="Times New Roman"/>
                <w:szCs w:val="24"/>
                <w:lang w:eastAsia="hr-HR"/>
              </w:rPr>
              <w:t>Zbel</w:t>
            </w:r>
            <w:proofErr w:type="spellEnd"/>
            <w:r>
              <w:rPr>
                <w:rFonts w:eastAsia="Times New Roman"/>
                <w:szCs w:val="24"/>
                <w:lang w:eastAsia="hr-HR"/>
              </w:rPr>
              <w:t xml:space="preserve"> i staro korito potoka </w:t>
            </w:r>
            <w:proofErr w:type="spellStart"/>
            <w:r>
              <w:rPr>
                <w:rFonts w:eastAsia="Times New Roman"/>
                <w:szCs w:val="24"/>
                <w:lang w:eastAsia="hr-HR"/>
              </w:rPr>
              <w:t>Zbel</w:t>
            </w:r>
            <w:proofErr w:type="spellEnd"/>
            <w:r>
              <w:rPr>
                <w:rFonts w:eastAsia="Times New Roman"/>
                <w:szCs w:val="24"/>
                <w:lang w:eastAsia="hr-HR"/>
              </w:rPr>
              <w:t>, osigurati prostor 3 m od gornjih rubova korita potoka</w:t>
            </w:r>
          </w:p>
        </w:tc>
      </w:tr>
      <w:bookmarkEnd w:id="1"/>
    </w:tbl>
    <w:p w14:paraId="3BBBD8FB" w14:textId="77777777" w:rsidR="002B0012" w:rsidRPr="009C45E8" w:rsidRDefault="002B0012" w:rsidP="009C45E8">
      <w:pPr>
        <w:pStyle w:val="Bezproreda"/>
        <w:rPr>
          <w:rFonts w:ascii="Times New Roman" w:hAnsi="Times New Roman"/>
          <w:b/>
          <w:sz w:val="24"/>
          <w:szCs w:val="24"/>
        </w:rPr>
      </w:pPr>
    </w:p>
    <w:p w14:paraId="5FAF578B" w14:textId="77777777" w:rsidR="005B5BEE" w:rsidRDefault="005B5BEE" w:rsidP="009C45E8">
      <w:pPr>
        <w:pStyle w:val="Bezproreda"/>
        <w:rPr>
          <w:rFonts w:ascii="Times New Roman" w:hAnsi="Times New Roman"/>
          <w:sz w:val="24"/>
          <w:szCs w:val="24"/>
        </w:rPr>
      </w:pPr>
    </w:p>
    <w:p w14:paraId="051E0ABC" w14:textId="77777777" w:rsidR="00161D05" w:rsidRPr="00C12DB7" w:rsidRDefault="00161D05" w:rsidP="00161D05">
      <w:pPr>
        <w:rPr>
          <w:szCs w:val="24"/>
        </w:rPr>
      </w:pPr>
      <w:r w:rsidRPr="00C12DB7">
        <w:rPr>
          <w:szCs w:val="24"/>
        </w:rPr>
        <w:t>Sveukupna površina u natječaju u ha:</w:t>
      </w:r>
      <w:r>
        <w:rPr>
          <w:szCs w:val="24"/>
        </w:rPr>
        <w:t xml:space="preserve"> 41,0185</w:t>
      </w:r>
    </w:p>
    <w:p w14:paraId="41213014" w14:textId="693130FE" w:rsidR="002F1516" w:rsidRPr="00161D05" w:rsidRDefault="00161D05" w:rsidP="00161D05">
      <w:pPr>
        <w:rPr>
          <w:szCs w:val="24"/>
        </w:rPr>
      </w:pPr>
      <w:r w:rsidRPr="00C12DB7">
        <w:rPr>
          <w:szCs w:val="24"/>
        </w:rPr>
        <w:t xml:space="preserve">Sveukupna početna zakupnina u natječaju u </w:t>
      </w:r>
      <w:r>
        <w:rPr>
          <w:szCs w:val="24"/>
        </w:rPr>
        <w:t>EUR/kn</w:t>
      </w:r>
      <w:r w:rsidRPr="00C12DB7">
        <w:rPr>
          <w:szCs w:val="24"/>
        </w:rPr>
        <w:t>:</w:t>
      </w:r>
      <w:r>
        <w:rPr>
          <w:szCs w:val="24"/>
        </w:rPr>
        <w:t xml:space="preserve"> 2.025,52 EUR/15.261,28 kn</w:t>
      </w:r>
    </w:p>
    <w:p w14:paraId="313E3447" w14:textId="77777777" w:rsidR="006E253E" w:rsidRDefault="006E253E" w:rsidP="009C45E8">
      <w:pPr>
        <w:rPr>
          <w:szCs w:val="24"/>
        </w:rPr>
        <w:sectPr w:rsidR="006E253E" w:rsidSect="00161D05">
          <w:pgSz w:w="16838" w:h="11906" w:orient="landscape"/>
          <w:pgMar w:top="1418" w:right="1418" w:bottom="1276" w:left="1418" w:header="708" w:footer="708" w:gutter="0"/>
          <w:cols w:space="708"/>
          <w:docGrid w:linePitch="360"/>
        </w:sectPr>
      </w:pPr>
    </w:p>
    <w:p w14:paraId="3A68466F"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54D13D48"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w:t>
            </w:r>
            <w:r w:rsidR="009C37E2">
              <w:rPr>
                <w:rFonts w:eastAsiaTheme="minorHAnsi"/>
                <w:b/>
                <w:bCs/>
                <w:color w:val="000000" w:themeColor="text1"/>
                <w:szCs w:val="24"/>
              </w:rPr>
              <w:t xml:space="preserve"> TRNOVEC BARTOLOVEČKI</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w:t>
            </w:r>
            <w:r w:rsidRPr="006E253E">
              <w:rPr>
                <w:rFonts w:eastAsiaTheme="minorHAnsi"/>
                <w:color w:val="000000" w:themeColor="text1"/>
                <w:szCs w:val="24"/>
              </w:rPr>
              <w:lastRenderedPageBreak/>
              <w:t xml:space="preserve">vlasničkih 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133A6DE8" w:rsidR="006E253E" w:rsidRPr="001D6A9E" w:rsidRDefault="00633C9A" w:rsidP="009871CB">
      <w:pPr>
        <w:spacing w:after="160" w:line="259" w:lineRule="auto"/>
        <w:rPr>
          <w:b/>
          <w:szCs w:val="24"/>
        </w:rPr>
        <w:sectPr w:rsidR="006E253E"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w:t>
      </w:r>
      <w:r w:rsidR="00A97B92">
        <w:rPr>
          <w:b/>
          <w:szCs w:val="24"/>
        </w:rPr>
        <w:t>be</w:t>
      </w:r>
    </w:p>
    <w:p w14:paraId="5406E7CE" w14:textId="6E472A06" w:rsidR="00732277" w:rsidRPr="00512CFF" w:rsidRDefault="009871CB" w:rsidP="00A97B92">
      <w:pPr>
        <w:spacing w:after="160" w:line="259" w:lineRule="auto"/>
        <w:rPr>
          <w:szCs w:val="24"/>
        </w:rPr>
      </w:pPr>
      <w:r>
        <w:rPr>
          <w:b/>
          <w:szCs w:val="24"/>
        </w:rPr>
        <w:lastRenderedPageBreak/>
        <w:br w:type="page"/>
      </w:r>
      <w:r w:rsidR="00732277" w:rsidRPr="00512CFF">
        <w:rPr>
          <w:szCs w:val="24"/>
        </w:rPr>
        <w:lastRenderedPageBreak/>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sectPr w:rsidR="00732277" w:rsidRPr="009C45E8" w:rsidSect="009C37E2">
      <w:pgSz w:w="16838" w:h="11906" w:orient="landscape"/>
      <w:pgMar w:top="1418" w:right="1418"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22D"/>
    <w:multiLevelType w:val="hybridMultilevel"/>
    <w:tmpl w:val="34C25358"/>
    <w:lvl w:ilvl="0" w:tplc="D49CDA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2A78D6"/>
    <w:multiLevelType w:val="hybridMultilevel"/>
    <w:tmpl w:val="AF26E020"/>
    <w:lvl w:ilvl="0" w:tplc="C23AC2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0220F"/>
    <w:rsid w:val="00013532"/>
    <w:rsid w:val="00033D19"/>
    <w:rsid w:val="00064EB1"/>
    <w:rsid w:val="00067FFB"/>
    <w:rsid w:val="000A4EE0"/>
    <w:rsid w:val="000C55CB"/>
    <w:rsid w:val="000E745F"/>
    <w:rsid w:val="000F10BB"/>
    <w:rsid w:val="001028B8"/>
    <w:rsid w:val="00102D5E"/>
    <w:rsid w:val="0014001D"/>
    <w:rsid w:val="00146D7A"/>
    <w:rsid w:val="00161D05"/>
    <w:rsid w:val="00162523"/>
    <w:rsid w:val="00162A18"/>
    <w:rsid w:val="00173EB9"/>
    <w:rsid w:val="0019089A"/>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0A92"/>
    <w:rsid w:val="00264821"/>
    <w:rsid w:val="00297E0A"/>
    <w:rsid w:val="002A7978"/>
    <w:rsid w:val="002B0012"/>
    <w:rsid w:val="002B1B74"/>
    <w:rsid w:val="002F1516"/>
    <w:rsid w:val="00301E69"/>
    <w:rsid w:val="00333763"/>
    <w:rsid w:val="003764D1"/>
    <w:rsid w:val="00390E63"/>
    <w:rsid w:val="004431F5"/>
    <w:rsid w:val="00456515"/>
    <w:rsid w:val="00490583"/>
    <w:rsid w:val="004B5972"/>
    <w:rsid w:val="004C1A34"/>
    <w:rsid w:val="004C3232"/>
    <w:rsid w:val="004C6536"/>
    <w:rsid w:val="004E7D42"/>
    <w:rsid w:val="004F1C7A"/>
    <w:rsid w:val="004F6E65"/>
    <w:rsid w:val="0051275D"/>
    <w:rsid w:val="00512CFF"/>
    <w:rsid w:val="005317D8"/>
    <w:rsid w:val="005A5336"/>
    <w:rsid w:val="005B5BEE"/>
    <w:rsid w:val="005C1E5B"/>
    <w:rsid w:val="005D63B0"/>
    <w:rsid w:val="005F2F99"/>
    <w:rsid w:val="00624DC2"/>
    <w:rsid w:val="00633C9A"/>
    <w:rsid w:val="00643D90"/>
    <w:rsid w:val="006833A0"/>
    <w:rsid w:val="00685E3D"/>
    <w:rsid w:val="006B0600"/>
    <w:rsid w:val="006B47B6"/>
    <w:rsid w:val="006B62B4"/>
    <w:rsid w:val="006C464B"/>
    <w:rsid w:val="006C552D"/>
    <w:rsid w:val="006D26F1"/>
    <w:rsid w:val="006E253E"/>
    <w:rsid w:val="006E30EB"/>
    <w:rsid w:val="00702CC6"/>
    <w:rsid w:val="007151B3"/>
    <w:rsid w:val="0071634D"/>
    <w:rsid w:val="007165DC"/>
    <w:rsid w:val="00732277"/>
    <w:rsid w:val="00760E59"/>
    <w:rsid w:val="0078418E"/>
    <w:rsid w:val="00803B8D"/>
    <w:rsid w:val="0083797B"/>
    <w:rsid w:val="00852928"/>
    <w:rsid w:val="0086331E"/>
    <w:rsid w:val="008814F4"/>
    <w:rsid w:val="00894177"/>
    <w:rsid w:val="008D101B"/>
    <w:rsid w:val="008F1A35"/>
    <w:rsid w:val="00906860"/>
    <w:rsid w:val="00911A48"/>
    <w:rsid w:val="00932874"/>
    <w:rsid w:val="00966D1B"/>
    <w:rsid w:val="00967C4C"/>
    <w:rsid w:val="009871CB"/>
    <w:rsid w:val="009B35A5"/>
    <w:rsid w:val="009C37E2"/>
    <w:rsid w:val="009C45E8"/>
    <w:rsid w:val="009D16F6"/>
    <w:rsid w:val="009D1AB9"/>
    <w:rsid w:val="009F3A27"/>
    <w:rsid w:val="00A43682"/>
    <w:rsid w:val="00A632CD"/>
    <w:rsid w:val="00A641A3"/>
    <w:rsid w:val="00A97B92"/>
    <w:rsid w:val="00AA14C0"/>
    <w:rsid w:val="00AA6BC4"/>
    <w:rsid w:val="00AB7531"/>
    <w:rsid w:val="00B50B86"/>
    <w:rsid w:val="00B60F6E"/>
    <w:rsid w:val="00B773C0"/>
    <w:rsid w:val="00B90E29"/>
    <w:rsid w:val="00C40AD0"/>
    <w:rsid w:val="00C57902"/>
    <w:rsid w:val="00C7297E"/>
    <w:rsid w:val="00C82D54"/>
    <w:rsid w:val="00CC7D5E"/>
    <w:rsid w:val="00CF68F4"/>
    <w:rsid w:val="00D15805"/>
    <w:rsid w:val="00D16E57"/>
    <w:rsid w:val="00D21F69"/>
    <w:rsid w:val="00D24FB4"/>
    <w:rsid w:val="00D35D4D"/>
    <w:rsid w:val="00D53664"/>
    <w:rsid w:val="00D751F1"/>
    <w:rsid w:val="00DA3A53"/>
    <w:rsid w:val="00DC6AEB"/>
    <w:rsid w:val="00E0478A"/>
    <w:rsid w:val="00E32086"/>
    <w:rsid w:val="00E32CE3"/>
    <w:rsid w:val="00E577F6"/>
    <w:rsid w:val="00E7663E"/>
    <w:rsid w:val="00ED24C1"/>
    <w:rsid w:val="00EE14FE"/>
    <w:rsid w:val="00EF440C"/>
    <w:rsid w:val="00F2436C"/>
    <w:rsid w:val="00F82867"/>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F3C1-A283-4512-A35F-8F09A052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6996</Words>
  <Characters>39879</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Ljiljana Jelaković</cp:lastModifiedBy>
  <cp:revision>2</cp:revision>
  <cp:lastPrinted>2023-04-05T11:35:00Z</cp:lastPrinted>
  <dcterms:created xsi:type="dcterms:W3CDTF">2023-06-15T08:19:00Z</dcterms:created>
  <dcterms:modified xsi:type="dcterms:W3CDTF">2023-06-15T08:19:00Z</dcterms:modified>
</cp:coreProperties>
</file>