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43" w:rsidRPr="00365AA1" w:rsidRDefault="00D43A24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0A01B43" wp14:editId="2942A9BD">
            <wp:extent cx="428625" cy="5429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Ministarstvo poljoprivrede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</w:pPr>
      <w:r w:rsidRPr="00365A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t xml:space="preserve">Javni poziv za  provedbu mjere potpore za organizaciju                                                                                                                                                                                                                                             manifestacija iz nadležnosti Ministarstva poljoprivrede </w:t>
      </w: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t>u 201</w:t>
      </w:r>
      <w:r w:rsidR="00B450A3" w:rsidRPr="00365A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t>6</w:t>
      </w:r>
      <w:r w:rsidRPr="00365A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  <w:t xml:space="preserve">. godini </w:t>
      </w: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Upute za prijavitelje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Datum raspisivanja Javnog poziva: </w:t>
      </w:r>
      <w:r w:rsidR="00597B93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B64B4D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51B0F"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prosinac</w:t>
      </w:r>
      <w:r w:rsidR="00B4608C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</w:t>
      </w:r>
      <w:r w:rsidR="00B450A3" w:rsidRPr="00365AA1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. godine</w:t>
      </w:r>
    </w:p>
    <w:p w:rsidR="00BE1643" w:rsidRPr="00365AA1" w:rsidRDefault="00BE1643" w:rsidP="00BE1643">
      <w:pPr>
        <w:snapToGrid w:val="0"/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Datum zatvaranja</w:t>
      </w:r>
      <w:r w:rsidR="00B4608C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Javnog poziva: 31. prosinca 201</w:t>
      </w:r>
      <w:r w:rsidR="00B450A3" w:rsidRPr="00365AA1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godine </w:t>
      </w: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br w:type="page"/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Sadržaj</w:t>
      </w:r>
    </w:p>
    <w:p w:rsidR="00BE1643" w:rsidRPr="00365AA1" w:rsidRDefault="00BE1643" w:rsidP="00BE1643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tabs>
          <w:tab w:val="left" w:pos="284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fldChar w:fldCharType="begin"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 xml:space="preserve"> TOC \t "Guidelines 1;1;Guidelines 2;2;Guidelines 3;3" 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fldChar w:fldCharType="separate"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1.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JAVNI POZIV ZA PROVEDBU MJERE POTPORE ZA ORGANIZACIJU MANIFESTACIJA IZ NADLEŽNOSTI MINISTARSTVA POLJOPRIVREDE U  201</w:t>
      </w:r>
      <w:r w:rsidR="00EC0C36"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. GODINI 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l-PL"/>
        </w:rPr>
        <w:instrText>PAGEREF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 xml:space="preserve"> _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l-PL"/>
        </w:rPr>
        <w:instrText>Toc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>347153690 \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l-PL"/>
        </w:rPr>
        <w:instrText>h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l-PL"/>
        </w:rPr>
        <w:t>2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709"/>
          <w:tab w:val="right" w:leader="dot" w:pos="9628"/>
        </w:tabs>
        <w:snapToGrid w:val="0"/>
        <w:spacing w:after="80" w:line="240" w:lineRule="auto"/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1.1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OPIS ČIJEM SE RJEŠAVANJU ŽELI DOPRINIJETI OVIM  JAVNIM POZIVOM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PAGEREF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_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Toc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>347153691 \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h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709"/>
          <w:tab w:val="right" w:leader="dot" w:pos="9628"/>
        </w:tabs>
        <w:snapToGrid w:val="0"/>
        <w:spacing w:after="80" w:line="240" w:lineRule="auto"/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1.2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CILJEVI JAVNOG POZIVA I PRIORITETI ZA DODJELU BESPOVRATNIH SREDSTAVA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BE1643" w:rsidRPr="00365AA1" w:rsidRDefault="00BE1643" w:rsidP="00BE1643">
      <w:pPr>
        <w:tabs>
          <w:tab w:val="left" w:pos="709"/>
          <w:tab w:val="right" w:leader="dot" w:pos="9628"/>
        </w:tabs>
        <w:snapToGrid w:val="0"/>
        <w:spacing w:after="80" w:line="240" w:lineRule="auto"/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1.3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PLANIRANI IZNOSI I UKUPNA VRIJEDNOST JAVNOG POZIVA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instrText xml:space="preserve"> PAGEREF _Toc347153693 \h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3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284"/>
          <w:tab w:val="left" w:pos="709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BE1643" w:rsidRPr="00365AA1" w:rsidRDefault="00BE1643" w:rsidP="00BE1643">
      <w:pPr>
        <w:tabs>
          <w:tab w:val="left" w:pos="284"/>
          <w:tab w:val="left" w:pos="709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2.1.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FORMALNI UVJETI JAVNOG POZIVA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instrText xml:space="preserve"> PAGEREF _Toc347153694 \h 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3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1134"/>
          <w:tab w:val="right" w:leader="dot" w:pos="9628"/>
        </w:tabs>
        <w:snapToGrid w:val="0"/>
        <w:spacing w:after="40" w:line="240" w:lineRule="auto"/>
        <w:ind w:left="1701" w:hanging="113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2.1.1.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Prihvatljivi prijavitelji: tko može podnijeti prijavu?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PAGEREF _Toc347153695 \h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1134"/>
          <w:tab w:val="right" w:leader="dot" w:pos="9628"/>
        </w:tabs>
        <w:snapToGrid w:val="0"/>
        <w:spacing w:after="40" w:line="240" w:lineRule="auto"/>
        <w:ind w:left="1701" w:hanging="113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2.1.2. Prihvatljivi partneri na projektu / programu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instrText xml:space="preserve"> PAGEREF _Toc347153696 \h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4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1134"/>
          <w:tab w:val="right" w:leader="dot" w:pos="9628"/>
        </w:tabs>
        <w:snapToGrid w:val="0"/>
        <w:spacing w:after="40" w:line="240" w:lineRule="auto"/>
        <w:ind w:left="1701" w:hanging="113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2.1.3.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Prihvatljive aktivnosti koje će se financirati putem Javnog poziva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instrText>PAGEREF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_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instrText>Toc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>347153697 \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instrText>h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t>4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1134"/>
          <w:tab w:val="right" w:leader="dot" w:pos="9628"/>
        </w:tabs>
        <w:snapToGrid w:val="0"/>
        <w:spacing w:after="40" w:line="240" w:lineRule="auto"/>
        <w:ind w:left="1701" w:hanging="113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2.1.4.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Prihvatljivi troškovi koji će se financirati ovim Javnim pozivom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PAGEREF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_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Toc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>347153698 \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instrText>h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5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284"/>
          <w:tab w:val="left" w:pos="709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BE1643" w:rsidRPr="00365AA1" w:rsidRDefault="00BE1643" w:rsidP="00BE1643">
      <w:pPr>
        <w:tabs>
          <w:tab w:val="left" w:pos="284"/>
          <w:tab w:val="left" w:pos="709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2.2.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PRIJAVA NA JAVNI POZIV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t-BR"/>
        </w:rPr>
        <w:tab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t-BR"/>
        </w:rPr>
        <w:instrText xml:space="preserve"> PAGEREF _Toc347153699 \h </w:instrTex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pt-BR"/>
        </w:rPr>
        <w:t>6</w:t>
      </w: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709"/>
          <w:tab w:val="right" w:leader="dot" w:pos="9628"/>
        </w:tabs>
        <w:snapToGrid w:val="0"/>
        <w:spacing w:after="80" w:line="240" w:lineRule="auto"/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A) KAKO SE PRIJAVITI?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instrText xml:space="preserve"> PAGEREF _Toc347153700 \h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t>6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tabs>
          <w:tab w:val="left" w:pos="709"/>
          <w:tab w:val="right" w:leader="dot" w:pos="9628"/>
        </w:tabs>
        <w:snapToGrid w:val="0"/>
        <w:spacing w:after="80" w:line="240" w:lineRule="auto"/>
        <w:ind w:left="709" w:hanging="425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B) KAKO ZATRAŽITI ISPLATU?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ab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begin"/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instrText xml:space="preserve"> PAGEREF _Toc347153701 \h </w:instrTex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separate"/>
      </w:r>
      <w:r w:rsidR="00A56AE1"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t>6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fldChar w:fldCharType="end"/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5A1870">
      <w:pPr>
        <w:tabs>
          <w:tab w:val="left" w:pos="284"/>
          <w:tab w:val="right" w:pos="9628"/>
        </w:tabs>
        <w:snapToGrid w:val="0"/>
        <w:spacing w:after="240" w:line="240" w:lineRule="auto"/>
        <w:ind w:left="284" w:hanging="284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fldChar w:fldCharType="end"/>
      </w:r>
      <w:bookmarkStart w:id="0" w:name="_Toc347153690"/>
    </w:p>
    <w:p w:rsidR="00BE1643" w:rsidRPr="00365AA1" w:rsidRDefault="00BE1643" w:rsidP="005A1870">
      <w:pPr>
        <w:tabs>
          <w:tab w:val="left" w:pos="284"/>
          <w:tab w:val="left" w:pos="9000"/>
          <w:tab w:val="right" w:pos="9628"/>
        </w:tabs>
        <w:snapToGrid w:val="0"/>
        <w:spacing w:after="240" w:line="240" w:lineRule="auto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</w:rPr>
      </w:pPr>
    </w:p>
    <w:p w:rsidR="00BE1643" w:rsidRPr="00365AA1" w:rsidRDefault="00BE1643" w:rsidP="00BE1643">
      <w:pPr>
        <w:tabs>
          <w:tab w:val="left" w:pos="284"/>
          <w:tab w:val="left" w:pos="9000"/>
          <w:tab w:val="right" w:pos="9628"/>
        </w:tabs>
        <w:snapToGrid w:val="0"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>1.</w:t>
      </w:r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ab/>
        <w:t>JAVNI POZIV ZA PROVEDBU MJERE POTPORE ZA ORGANIZACIJU  MANIFESTACIJA IZ NADLEŽNOSTI MINISTARSTVA POLJOPRIVREDE U 201</w:t>
      </w:r>
      <w:r w:rsidR="003E2083"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>. GODINI</w:t>
      </w:r>
      <w:bookmarkEnd w:id="0"/>
    </w:p>
    <w:p w:rsidR="00BE1643" w:rsidRPr="00365AA1" w:rsidRDefault="00BE1643" w:rsidP="00BE1643">
      <w:pPr>
        <w:snapToGrid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" w:name="_Toc347153691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1.1.OPIS ČIJEM SE RJEŠAVANJU ŽELI</w:t>
      </w:r>
      <w:r w:rsidR="000C5686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DOPRINIJETI </w:t>
      </w:r>
      <w:r w:rsidR="000C5686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OVIM JAVNIM </w:t>
      </w:r>
      <w:r w:rsidR="000C5686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POZIVOM</w:t>
      </w:r>
      <w:bookmarkEnd w:id="1"/>
    </w:p>
    <w:p w:rsidR="00BE1643" w:rsidRPr="00365AA1" w:rsidRDefault="00BE1643" w:rsidP="00BE164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F50A4" w:rsidRPr="00365AA1" w:rsidRDefault="001F50A4" w:rsidP="001F50A4">
      <w:pPr>
        <w:spacing w:after="12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Ministarstvo poljoprivrede dodjeljivat će potpore s ciljem poticanja promocije domaćih proizvoda, povezivanja proizvođača i unapređenja poljoprivredne proizvodnje u skladu sa svjetskim dostignućima. </w:t>
      </w:r>
    </w:p>
    <w:p w:rsidR="00BE1643" w:rsidRPr="00365AA1" w:rsidRDefault="00BE1643" w:rsidP="00BE1643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snapToGri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2" w:name="_Toc347153692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1.2.  CILJEVI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JAVNOG POZIVA I PRIORITETI ZA DODJELU BESPOVRATNIH     </w:t>
      </w:r>
    </w:p>
    <w:p w:rsidR="00BE1643" w:rsidRPr="00365AA1" w:rsidRDefault="00BE1643" w:rsidP="00BE1643">
      <w:pPr>
        <w:snapToGri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        SREDSTAVA</w:t>
      </w:r>
      <w:bookmarkEnd w:id="2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</w:p>
    <w:p w:rsidR="00BE1643" w:rsidRPr="00365AA1" w:rsidRDefault="00BE1643" w:rsidP="00BE1643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Provedbom ove mjere, osim što se potiče očuvanje običaja, kulturne i prirodne baštine, potiče se uvođenje novih tehnologija i inovacija, te </w:t>
      </w:r>
      <w:proofErr w:type="spellStart"/>
      <w:r w:rsidRPr="00365A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diverzifikacija</w:t>
      </w:r>
      <w:proofErr w:type="spellEnd"/>
      <w:r w:rsidRPr="00365A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ruralnih ekonomskih </w:t>
      </w:r>
      <w:r w:rsidRPr="00365A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 xml:space="preserve">aktivnosti, a što ima utjecaj na: ostanak mladih obrazovanih skupina stanovnika ruralnih područja, zapošljavanje (samozapošljavanje), te promjene životnog standarda ljudi.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365AA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Cilj ove potpore je poticanje promoviranja domaćih proizvoda, povezivanje proizvođača i unapređenje poljoprivredne proizvodnje u skladu sa svjetskim dostignućima.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E1643" w:rsidRPr="00365AA1" w:rsidRDefault="00BE1643" w:rsidP="00BE1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365AA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Dugoročan učinak ovakve mjere ogleda se u povezivanju proizvođača i unapređenju poljoprivredne proizvodnje te povećanju konkurentnosti i </w:t>
      </w:r>
      <w:proofErr w:type="spellStart"/>
      <w:r w:rsidRPr="00365AA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  <w:t>tržnosti</w:t>
      </w:r>
      <w:proofErr w:type="spellEnd"/>
      <w:r w:rsidRPr="00365AA1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hrvatskih poljoprivredno-prehrambenih proizvoda</w:t>
      </w:r>
    </w:p>
    <w:p w:rsidR="00BE1643" w:rsidRPr="00365AA1" w:rsidRDefault="00BE1643" w:rsidP="00BE1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</w:rPr>
      </w:pPr>
    </w:p>
    <w:p w:rsidR="00BE1643" w:rsidRPr="00365AA1" w:rsidRDefault="00BE1643" w:rsidP="00BE1643">
      <w:pPr>
        <w:snapToGrid w:val="0"/>
        <w:spacing w:before="240" w:after="12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3" w:name="_Toc347153693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1.3. PLANIRANI 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IZNOSI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I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UKUPNA VRIJEDNOST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bookmarkEnd w:id="3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JAVNOG </w:t>
      </w:r>
      <w:r w:rsidR="00A21929"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POZIVA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Ukupna planirana novčana sredstva:  </w:t>
      </w:r>
      <w:r w:rsidR="00DA1842"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2.234.</w:t>
      </w:r>
      <w:r w:rsidR="000E2B70" w:rsidRPr="00365AA1">
        <w:rPr>
          <w:rFonts w:ascii="Times New Roman" w:eastAsia="Times New Roman" w:hAnsi="Times New Roman" w:cs="Times New Roman"/>
          <w:noProof/>
          <w:sz w:val="24"/>
          <w:szCs w:val="24"/>
        </w:rPr>
        <w:t>497</w:t>
      </w:r>
      <w:r w:rsidR="00DA1842" w:rsidRPr="00365AA1">
        <w:rPr>
          <w:rFonts w:ascii="Times New Roman" w:eastAsia="Times New Roman" w:hAnsi="Times New Roman" w:cs="Times New Roman"/>
          <w:noProof/>
          <w:sz w:val="24"/>
          <w:szCs w:val="24"/>
        </w:rPr>
        <w:t>,00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kuna</w:t>
      </w:r>
    </w:p>
    <w:p w:rsidR="00BE1643" w:rsidRPr="00365AA1" w:rsidRDefault="00BE1643" w:rsidP="00BE1643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365F91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Visina novčanih sredstava za sufinanciranje ovisno o vrsti manifestacije iznosi:</w:t>
      </w:r>
    </w:p>
    <w:p w:rsidR="00BE1643" w:rsidRPr="00365AA1" w:rsidRDefault="00BE1643" w:rsidP="00BE1643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za znanstveno-stručne skupove, do 150,00 kuna po sudioniku skupa, ali ne više od 30.000,00 kuna </w:t>
      </w:r>
      <w:r w:rsidRPr="00365A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 manifestaciji i organizatoru,</w:t>
      </w:r>
    </w:p>
    <w:p w:rsidR="00BE1643" w:rsidRPr="00365AA1" w:rsidRDefault="00BE1643" w:rsidP="00BE1643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 gospodarske manifestacije, do 300,00 kuna po izlagaču, ali ne više od 45.000,00 kuna po manifestaciji i organizatoru,</w:t>
      </w:r>
    </w:p>
    <w:p w:rsidR="00BE1643" w:rsidRPr="00365AA1" w:rsidRDefault="00BE1643" w:rsidP="00BE1643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 lokalno-tradicijske manifestacije, do 5.000,00 kuna po manifestaciji i organizatoru.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65F91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BE1643" w:rsidRPr="00365AA1" w:rsidRDefault="00BE1643" w:rsidP="00BE1643">
      <w:pPr>
        <w:tabs>
          <w:tab w:val="left" w:pos="284"/>
          <w:tab w:val="right" w:pos="9628"/>
        </w:tabs>
        <w:snapToGrid w:val="0"/>
        <w:spacing w:after="12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</w:pPr>
      <w:bookmarkStart w:id="4" w:name="_Toc347153694"/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 xml:space="preserve">2.1. FORMALNI UVJETI </w:t>
      </w:r>
      <w:bookmarkEnd w:id="4"/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>JAVNOG POZIVA</w:t>
      </w: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360" w:after="240" w:line="240" w:lineRule="auto"/>
        <w:ind w:left="902" w:hanging="902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5" w:name="_Toc347153695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2.1.1.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>Prihvatljivi prijavitelji: tko može podnijeti prijavu?</w:t>
      </w:r>
      <w:bookmarkEnd w:id="5"/>
    </w:p>
    <w:p w:rsidR="00BE1643" w:rsidRPr="00365AA1" w:rsidRDefault="00BE1643" w:rsidP="00BE1643">
      <w:p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Korisnici potpore (organizatori manifestacija) sa sjedištem u Republici Hrvatskoj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isključivo mogu biti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E1643" w:rsidRPr="00365AA1" w:rsidRDefault="00BE1643" w:rsidP="00BE1643">
      <w:pPr>
        <w:numPr>
          <w:ilvl w:val="0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za znanstveno-stručne skupove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obrazovne ustanove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znanstveno-istraživačke ustanove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stručna udruženja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zadružni savezi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savezi udruga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poljoprivredna komora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Hrvatska gospodarska komora </w:t>
      </w:r>
    </w:p>
    <w:p w:rsidR="00BE1643" w:rsidRPr="00365AA1" w:rsidRDefault="0036342D" w:rsidP="00BE1643">
      <w:pPr>
        <w:numPr>
          <w:ilvl w:val="1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obrtnička komora</w:t>
      </w:r>
    </w:p>
    <w:p w:rsidR="0036342D" w:rsidRPr="00365AA1" w:rsidRDefault="0036342D" w:rsidP="00BE1643">
      <w:pPr>
        <w:numPr>
          <w:ilvl w:val="1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komora inženjera šumarstva i drvne tehnologije</w:t>
      </w:r>
    </w:p>
    <w:p w:rsidR="00BE1643" w:rsidRPr="00365AA1" w:rsidRDefault="00BE1643" w:rsidP="00BE1643">
      <w:pPr>
        <w:numPr>
          <w:ilvl w:val="0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za gospodarske manifestacije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gradovi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županije i Grad Zagreb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županijske</w:t>
      </w:r>
      <w:r w:rsidR="0036342D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 lokalne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razvojne agencije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udruge (registrirane najmanje dvije godine prije podnošenja prijave na Javni poziv)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savezi udruga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zadruge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zadružni savezi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lokalne akcijske grupe (LAG-ovi) 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poljoprivredna komora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gospodarska komora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obrtnička komora</w:t>
      </w:r>
    </w:p>
    <w:p w:rsidR="0036342D" w:rsidRPr="00365AA1" w:rsidRDefault="0036342D" w:rsidP="0036342D">
      <w:pPr>
        <w:numPr>
          <w:ilvl w:val="1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Hrvatska komora inženjera šumarstva i drvne tehnologije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trgovačka društva registrirana za organizaciju sajmova i  izložbi.  </w:t>
      </w:r>
    </w:p>
    <w:p w:rsidR="00BE1643" w:rsidRPr="00365AA1" w:rsidRDefault="00BE1643" w:rsidP="00BE1643">
      <w:pPr>
        <w:numPr>
          <w:ilvl w:val="0"/>
          <w:numId w:val="5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za lokalno-tradicijske manifestacije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općine</w:t>
      </w:r>
    </w:p>
    <w:p w:rsidR="00BE1643" w:rsidRPr="00365AA1" w:rsidRDefault="00BE1643" w:rsidP="00BE1643">
      <w:pPr>
        <w:numPr>
          <w:ilvl w:val="1"/>
          <w:numId w:val="5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gradovi</w:t>
      </w:r>
    </w:p>
    <w:p w:rsidR="00BE1643" w:rsidRPr="00365AA1" w:rsidRDefault="00BE1643" w:rsidP="0036342D">
      <w:pPr>
        <w:numPr>
          <w:ilvl w:val="1"/>
          <w:numId w:val="5"/>
        </w:numPr>
        <w:snapToGrid w:val="0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udruge - koje su registrirane najmanje dvije godine prije </w:t>
      </w:r>
    </w:p>
    <w:p w:rsidR="00BE1643" w:rsidRPr="00365AA1" w:rsidRDefault="00BE1643" w:rsidP="00BE1643">
      <w:pPr>
        <w:snapToGrid w:val="0"/>
        <w:spacing w:after="12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podnošenja prijave na Javni poziv za sufinanciranje manifestacija.</w:t>
      </w:r>
    </w:p>
    <w:p w:rsidR="00BE1643" w:rsidRPr="00365AA1" w:rsidRDefault="00BE1643" w:rsidP="00BE1643">
      <w:pPr>
        <w:keepNext/>
        <w:keepLines/>
        <w:widowControl w:val="0"/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keepNext/>
        <w:keepLines/>
        <w:widowControl w:val="0"/>
        <w:tabs>
          <w:tab w:val="left" w:pos="360"/>
        </w:tabs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Ukoliko se za istu gospodarsku manifestaciju prijavi više organizatora (npr. grad i udruga;</w:t>
      </w:r>
    </w:p>
    <w:p w:rsidR="00BE1643" w:rsidRPr="00365AA1" w:rsidRDefault="00BE1643" w:rsidP="00BE1643">
      <w:pPr>
        <w:keepNext/>
        <w:keepLines/>
        <w:widowControl w:val="0"/>
        <w:tabs>
          <w:tab w:val="left" w:pos="360"/>
        </w:tabs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županija i HGK) 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prednost će imati onaj organizator koji je prvi poslao prijavu.</w:t>
      </w:r>
    </w:p>
    <w:p w:rsidR="00BE1643" w:rsidRPr="00365AA1" w:rsidRDefault="00BE1643" w:rsidP="00BE1643">
      <w:pPr>
        <w:keepNext/>
        <w:keepLines/>
        <w:widowControl w:val="0"/>
        <w:tabs>
          <w:tab w:val="left" w:pos="360"/>
        </w:tabs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Korisnik može ostvariti pravo na potporu samo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po jednoj </w:t>
      </w:r>
      <w:r w:rsidRPr="00365AA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manifestaciji g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odišnje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Za istu manifestaciju pravo na potporu može ostvariti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samo jedan Korisnik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Osoba u svojstvu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odgovorne osobe jednog korisnika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ne može se pojaviti u svojstvu odgovorne osobe drugog korisnika.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240" w:after="240" w:line="240" w:lineRule="auto"/>
        <w:ind w:left="902" w:hanging="902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6" w:name="_Toc347153696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2.1.2. 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>Prihvatljivi partneri na projektu / programu</w:t>
      </w:r>
      <w:bookmarkEnd w:id="6"/>
    </w:p>
    <w:p w:rsidR="00BE1643" w:rsidRPr="00365AA1" w:rsidRDefault="00BE1643" w:rsidP="00E75312">
      <w:pPr>
        <w:tabs>
          <w:tab w:val="left" w:pos="708"/>
        </w:tabs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Ovim Javnim pozivom partnerstvo s drugim organizacijama nije uvjet za prijavu niti se dodatno</w:t>
      </w:r>
      <w:r w:rsidR="00E7531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boduje.</w:t>
      </w: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240" w:after="240" w:line="240" w:lineRule="auto"/>
        <w:ind w:left="902" w:hanging="902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</w:pPr>
      <w:bookmarkStart w:id="7" w:name="_Toc347153697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2.1.3.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Prihvatljive aktivnosti koje će se financirati putem </w:t>
      </w:r>
      <w:bookmarkEnd w:id="7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Javnog poziva</w:t>
      </w:r>
    </w:p>
    <w:p w:rsidR="00BE1643" w:rsidRPr="00365AA1" w:rsidRDefault="00BE1643" w:rsidP="006D69E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Ministarstvo raspisuje Javni poziv jednom godišnje za prikupljanje </w:t>
      </w:r>
      <w:r w:rsidR="006D69E8"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prijava za manifestacije koje se održavaju od 1. siječnja do 31. prosinca 2016. godine.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Potpora se dodjeljuje za organizaciju manifestacija, iz djelokruga rada Ministarstva poljoprivrede, isključivo za sljedeće kategorije manifestacija:</w:t>
      </w:r>
    </w:p>
    <w:p w:rsidR="00BE1643" w:rsidRPr="00365AA1" w:rsidRDefault="00BE1643" w:rsidP="00BE1643">
      <w:pPr>
        <w:numPr>
          <w:ilvl w:val="0"/>
          <w:numId w:val="6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znanstveno-stručni skupovi vezani uz područje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šumarstva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lovstva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poljoprivrede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prerade, sigurnosti hrane i kvalitete proizvoda 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očuvanja okoliša, biološke raznolikosti i krajobraza 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organizacije i poslovanja poljoprivrednih proizvođača, te 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ruralnog razvoja.</w:t>
      </w:r>
    </w:p>
    <w:p w:rsidR="00BE1643" w:rsidRPr="00365AA1" w:rsidRDefault="00BE1643" w:rsidP="00BE1643">
      <w:pPr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numPr>
          <w:ilvl w:val="0"/>
          <w:numId w:val="6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gospodarske manifestacije (sajmovi i izložbe), vezane uz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BE1643" w:rsidRPr="00365AA1" w:rsidRDefault="00BE1643" w:rsidP="00BE1643">
      <w:pPr>
        <w:numPr>
          <w:ilvl w:val="1"/>
          <w:numId w:val="6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poljoprivredu, preradu, prehranu i ruralni razvoj.</w:t>
      </w:r>
    </w:p>
    <w:p w:rsidR="00BE1643" w:rsidRPr="00365AA1" w:rsidRDefault="00BE1643" w:rsidP="00BE1643">
      <w:pPr>
        <w:numPr>
          <w:ilvl w:val="0"/>
          <w:numId w:val="7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lokalno-tradicijske manifestacije, vezane uz:</w:t>
      </w:r>
    </w:p>
    <w:p w:rsidR="00BE1643" w:rsidRPr="00365AA1" w:rsidRDefault="00BE1643" w:rsidP="00BE1643">
      <w:pPr>
        <w:numPr>
          <w:ilvl w:val="1"/>
          <w:numId w:val="7"/>
        </w:num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prezentaciju kulturne baštine, tradicijskih obrta i lokalnih proizvoda u naseljima do 10.000 stanovnika.</w:t>
      </w:r>
    </w:p>
    <w:p w:rsidR="00BE1643" w:rsidRPr="00365AA1" w:rsidRDefault="00BE1643" w:rsidP="00BE1643">
      <w:pPr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Potpora se dodjeljuje za organizaciju manifestacija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isključivo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području Republike Hrvatske.</w:t>
      </w:r>
    </w:p>
    <w:p w:rsidR="00BE1643" w:rsidRPr="00365AA1" w:rsidRDefault="00BE1643" w:rsidP="00D648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240" w:after="240" w:line="240" w:lineRule="auto"/>
        <w:ind w:left="902" w:hanging="902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8" w:name="_Toc347153698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2.1.4.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Prihvatljivi troškovi koji će se financirati ovim </w:t>
      </w:r>
      <w:bookmarkEnd w:id="8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Javnim pozivom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Sredstvima ovog Javnog poziva mogu se financirati samo stvarni i prihvatljivi troškovi, nastali provođenjem projekta u vremenskom razdoblju naznačenom u ovim Uputama.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943634"/>
          <w:sz w:val="24"/>
          <w:szCs w:val="24"/>
        </w:rPr>
      </w:pPr>
    </w:p>
    <w:p w:rsidR="00EA7727" w:rsidRPr="00365AA1" w:rsidRDefault="00BE1643" w:rsidP="0076261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Sredstvima ovog Javnog poziva mogu se financirati isključivo sl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edeći troškovi nastali organizacijom manifestacija: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troškovi tiskanja materijala: brošure, publikacije, kataloga, zbornika radova, plakata, pozivnica, letaka</w:t>
      </w:r>
      <w:r w:rsidR="00EA7727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 </w:t>
      </w:r>
      <w:r w:rsidR="00EA7727" w:rsidRPr="00365AA1">
        <w:rPr>
          <w:rFonts w:ascii="Times New Roman" w:hAnsi="Times New Roman" w:cs="Times New Roman"/>
          <w:sz w:val="24"/>
          <w:szCs w:val="24"/>
        </w:rPr>
        <w:t>nabava radnog/potrošnog materijala vezanog za organizaciju događanja</w:t>
      </w:r>
      <w:r w:rsidR="00466EB7">
        <w:rPr>
          <w:rFonts w:ascii="Times New Roman" w:hAnsi="Times New Roman" w:cs="Times New Roman"/>
          <w:sz w:val="24"/>
          <w:szCs w:val="24"/>
        </w:rPr>
        <w:t>,</w:t>
      </w:r>
    </w:p>
    <w:p w:rsidR="00BE1643" w:rsidRPr="00365AA1" w:rsidRDefault="00BE1643" w:rsidP="00B64B4D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troškovi najma:  prostora (dvorane, šatora</w:t>
      </w:r>
      <w:r w:rsidR="00EA7727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A7727" w:rsidRPr="00365AA1">
        <w:rPr>
          <w:rFonts w:ascii="Times New Roman" w:hAnsi="Times New Roman" w:cs="Times New Roman"/>
          <w:sz w:val="24"/>
          <w:szCs w:val="24"/>
        </w:rPr>
        <w:t>audio i vizualna tehnika, opreme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),</w:t>
      </w:r>
      <w:r w:rsidR="00762611" w:rsidRPr="00365AA1">
        <w:rPr>
          <w:rFonts w:ascii="Times New Roman" w:hAnsi="Times New Roman" w:cs="Times New Roman"/>
          <w:sz w:val="24"/>
          <w:szCs w:val="24"/>
        </w:rPr>
        <w:t xml:space="preserve"> </w:t>
      </w:r>
      <w:r w:rsidR="00762611" w:rsidRPr="00365AA1">
        <w:rPr>
          <w:rFonts w:ascii="Times New Roman" w:eastAsia="Times New Roman" w:hAnsi="Times New Roman" w:cs="Times New Roman"/>
          <w:noProof/>
          <w:sz w:val="24"/>
          <w:szCs w:val="24"/>
        </w:rPr>
        <w:t>najam prijevoznih sredstava u svrhu prijevoza organizatora i izvođača vezan uz organizaciju,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štandova</w:t>
      </w:r>
      <w:r w:rsidR="00EA7727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 pozornice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A7727" w:rsidRPr="00365AA1" w:rsidRDefault="00BE1643" w:rsidP="00B64B4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troškovi oglašavanja manifestacije</w:t>
      </w:r>
      <w:r w:rsidR="00DA1842" w:rsidRPr="00365AA1">
        <w:rPr>
          <w:rFonts w:ascii="Times New Roman" w:eastAsia="Times New Roman" w:hAnsi="Times New Roman" w:cs="Times New Roman"/>
          <w:noProof/>
          <w:sz w:val="24"/>
          <w:szCs w:val="24"/>
        </w:rPr>
        <w:t>, troškove promocije (prezentacije, medijska promocija, promotivni materijali i dr.)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A7727" w:rsidRPr="00365AA1" w:rsidRDefault="00EA7727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>troškovI smještaja, putni troškovi, honorari (temeljem ugovora) izvođača i vanjskih suradnika</w:t>
      </w:r>
      <w:r w:rsidR="00466EB7">
        <w:rPr>
          <w:rFonts w:ascii="Times New Roman" w:hAnsi="Times New Roman" w:cs="Times New Roman"/>
          <w:sz w:val="24"/>
          <w:szCs w:val="24"/>
        </w:rPr>
        <w:t>,</w:t>
      </w:r>
    </w:p>
    <w:p w:rsidR="00EA7727" w:rsidRPr="00365AA1" w:rsidRDefault="00EA7727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>usluge zaštitarske službe</w:t>
      </w:r>
      <w:r w:rsidR="00466EB7">
        <w:rPr>
          <w:rFonts w:ascii="Times New Roman" w:hAnsi="Times New Roman" w:cs="Times New Roman"/>
          <w:sz w:val="24"/>
          <w:szCs w:val="24"/>
        </w:rPr>
        <w:t>,</w:t>
      </w:r>
    </w:p>
    <w:p w:rsidR="00EA7727" w:rsidRPr="00365AA1" w:rsidRDefault="00EA7727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druge troškove neposredne organizacije, koje Ministarstvo poljoprivrede smatra opravdanim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E1643" w:rsidRPr="00365AA1" w:rsidRDefault="00EA7727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Trošak PDV-a na računima za opravdane troškove također će se smatrati prihvatljivim troškom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BE1643" w:rsidRPr="00365AA1" w:rsidRDefault="00BE1643" w:rsidP="00B64B4D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troškovi cateringa (jelo, piće, kava) – za znanstveno-stručne skupove, maksimalno 50% od iznosa 150 kuna po sudioniku</w:t>
      </w:r>
      <w:r w:rsidR="00EA7727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 za gospodarske manifestacije</w:t>
      </w:r>
      <w:r w:rsidR="00047FC5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A3A06" w:rsidRPr="00365AA1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="00047FC5" w:rsidRPr="00365AA1">
        <w:rPr>
          <w:rFonts w:ascii="Times New Roman" w:eastAsia="Times New Roman" w:hAnsi="Times New Roman" w:cs="Times New Roman"/>
          <w:noProof/>
          <w:sz w:val="24"/>
          <w:szCs w:val="24"/>
        </w:rPr>
        <w:t>% od iznosa 300 kuna</w:t>
      </w:r>
      <w:r w:rsidR="00C61F05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 sudioniku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E1643" w:rsidRPr="00365AA1" w:rsidRDefault="00BE1643" w:rsidP="0076261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64B4D">
      <w:pPr>
        <w:tabs>
          <w:tab w:val="num" w:pos="1485"/>
          <w:tab w:val="left" w:pos="216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Neće se priznavati troškovi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koji su dugovi organizatora, kamate, ili isti troškovi koji su već pokriveni od strane drugih donatora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047FC5" w:rsidRPr="00365AA1" w:rsidRDefault="00047FC5" w:rsidP="00B64B4D">
      <w:pPr>
        <w:pStyle w:val="Default"/>
        <w:jc w:val="both"/>
        <w:rPr>
          <w:rFonts w:ascii="Times New Roman" w:hAnsi="Times New Roman" w:cs="Times New Roman"/>
        </w:rPr>
      </w:pPr>
      <w:r w:rsidRPr="00365AA1">
        <w:rPr>
          <w:rFonts w:ascii="Times New Roman" w:hAnsi="Times New Roman" w:cs="Times New Roman"/>
        </w:rPr>
        <w:t>- kupnje nekretnina (objekata i zemljišta) i prijevoznih sredstava</w:t>
      </w:r>
      <w:r w:rsidR="00466EB7">
        <w:rPr>
          <w:rFonts w:ascii="Times New Roman" w:hAnsi="Times New Roman" w:cs="Times New Roman"/>
        </w:rPr>
        <w:t>,</w:t>
      </w:r>
      <w:r w:rsidRPr="00365AA1">
        <w:rPr>
          <w:rFonts w:ascii="Times New Roman" w:hAnsi="Times New Roman" w:cs="Times New Roman"/>
        </w:rPr>
        <w:t xml:space="preserve"> </w:t>
      </w:r>
    </w:p>
    <w:p w:rsidR="00047FC5" w:rsidRPr="00365AA1" w:rsidRDefault="00047FC5" w:rsidP="00B64B4D">
      <w:pPr>
        <w:pStyle w:val="Default"/>
        <w:jc w:val="both"/>
        <w:rPr>
          <w:rFonts w:ascii="Times New Roman" w:hAnsi="Times New Roman" w:cs="Times New Roman"/>
        </w:rPr>
      </w:pPr>
      <w:r w:rsidRPr="00365AA1">
        <w:rPr>
          <w:rFonts w:ascii="Times New Roman" w:hAnsi="Times New Roman" w:cs="Times New Roman"/>
        </w:rPr>
        <w:t>- troškovi redovnog poslovanja organizatora (plaće i ostala primanja zaposlenih, troškove prijevoza i putovanja zaposlenih, studijska putovanja, pokriće gubitaka, poreze i doprinose, carinske i uvozne pristojbe ili bilo koje druge naknade)</w:t>
      </w:r>
      <w:r w:rsidR="00466EB7">
        <w:rPr>
          <w:rFonts w:ascii="Times New Roman" w:hAnsi="Times New Roman" w:cs="Times New Roman"/>
        </w:rPr>
        <w:t>,</w:t>
      </w:r>
      <w:r w:rsidRPr="00365AA1">
        <w:rPr>
          <w:rFonts w:ascii="Times New Roman" w:hAnsi="Times New Roman" w:cs="Times New Roman"/>
        </w:rPr>
        <w:t xml:space="preserve"> </w:t>
      </w:r>
    </w:p>
    <w:p w:rsidR="00047FC5" w:rsidRPr="00365AA1" w:rsidRDefault="00047FC5" w:rsidP="00B64B4D">
      <w:pPr>
        <w:pStyle w:val="Default"/>
        <w:jc w:val="both"/>
        <w:rPr>
          <w:rFonts w:ascii="Times New Roman" w:hAnsi="Times New Roman" w:cs="Times New Roman"/>
        </w:rPr>
      </w:pPr>
      <w:r w:rsidRPr="00365AA1">
        <w:rPr>
          <w:rFonts w:ascii="Times New Roman" w:hAnsi="Times New Roman" w:cs="Times New Roman"/>
        </w:rPr>
        <w:t xml:space="preserve">- izrada studija, elaborata, projektne i druge dokumentacije, </w:t>
      </w:r>
    </w:p>
    <w:p w:rsidR="00BE1643" w:rsidRPr="00365AA1" w:rsidRDefault="00047FC5" w:rsidP="00B64B4D">
      <w:pPr>
        <w:jc w:val="both"/>
        <w:rPr>
          <w:rFonts w:ascii="Times New Roman" w:hAnsi="Times New Roman" w:cs="Times New Roman"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>- svi drugi troškovi koji nisu vezani za realizaciju manifestacije.</w:t>
      </w:r>
      <w:bookmarkStart w:id="9" w:name="_Toc347153699"/>
    </w:p>
    <w:p w:rsidR="00BE1643" w:rsidRPr="00365AA1" w:rsidRDefault="00BE1643" w:rsidP="00BE1643">
      <w:pPr>
        <w:tabs>
          <w:tab w:val="left" w:pos="284"/>
          <w:tab w:val="right" w:pos="9628"/>
        </w:tabs>
        <w:snapToGrid w:val="0"/>
        <w:spacing w:after="12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 xml:space="preserve">2.2. PRIJAVA NA </w:t>
      </w:r>
      <w:bookmarkEnd w:id="9"/>
      <w:r w:rsidRPr="00365AA1">
        <w:rPr>
          <w:rFonts w:ascii="Times New Roman" w:eastAsia="Times New Roman" w:hAnsi="Times New Roman" w:cs="Times New Roman"/>
          <w:b/>
          <w:caps/>
          <w:noProof/>
          <w:color w:val="C00000"/>
          <w:sz w:val="24"/>
          <w:szCs w:val="24"/>
        </w:rPr>
        <w:t>JAVNI POZIV</w:t>
      </w:r>
    </w:p>
    <w:p w:rsidR="00BE1643" w:rsidRPr="00365AA1" w:rsidRDefault="00BE1643" w:rsidP="00BE1643">
      <w:pPr>
        <w:snapToGrid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0" w:name="_Toc347153700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A) KAKO SE PRIJAVITI ?</w:t>
      </w:r>
      <w:bookmarkEnd w:id="10"/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Organizator manifestacije Ministarstvu poljoprivrede podnosi „Prijavu za dodjelu potpore“ kojom  najavljuje održavanje manifestacije.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„Prijava za dodjelu potpore”  se podnosi </w:t>
      </w:r>
      <w:r w:rsidRPr="00365AA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najmanje 7 dana, a najviše 30 dana prije dana održavanja manifestacije.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„Prijava za dodjelu potpore”  podrazumijeva 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>obvezno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sl</w:t>
      </w:r>
      <w:r w:rsidR="00466EB7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edeću dokumentaciju: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700"/>
      </w:tblGrid>
      <w:tr w:rsidR="00BE1643" w:rsidRPr="00365AA1" w:rsidTr="00BE16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popunjen Obrazac 1: „Prijava za dodjelu potpore“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popunjen Obrazac 2: „Troškovnik planiranih prihoda i rashoda”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3: „Životopis odgovorne osobe” 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4.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presliku potvrde o OIB-u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(osobnom identifikacijskom broju) odgovorne osobe</w:t>
            </w:r>
          </w:p>
        </w:tc>
      </w:tr>
    </w:tbl>
    <w:p w:rsidR="00BE1643" w:rsidRPr="00365AA1" w:rsidRDefault="00BE1643" w:rsidP="00BE1643">
      <w:pPr>
        <w:snapToGri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1" w:name="_Toc347153701"/>
    </w:p>
    <w:p w:rsidR="00BE1643" w:rsidRPr="00365AA1" w:rsidRDefault="00BE1643" w:rsidP="00BE1643">
      <w:pPr>
        <w:snapToGri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B) KAKO ZATRAŽITI ISPLATU ?</w:t>
      </w:r>
      <w:bookmarkEnd w:id="11"/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Organizator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manifestacije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nakon održane manifestaciji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podnosi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Zahtjev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za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isplatu”.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„Zahtjev za isplatu“ podnosi se u roku do 20 dana nakon dana održavanja manifestacije.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„Zahtjev</w:t>
      </w:r>
      <w:r w:rsidRPr="00365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365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isplatu”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, ovisno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kategoriji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manifestacije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obvezno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mora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sadr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avati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slijede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dokumentaciju</w:t>
      </w:r>
      <w:r w:rsidRPr="00365A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E1643" w:rsidRPr="00365AA1" w:rsidRDefault="00BE1643" w:rsidP="00BE1643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ZNANSTVENO - STRUČNI SKUP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32"/>
      </w:tblGrid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4: "Zahtjev za isplatu"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popunjen Obrazac 5: Prikaz financijskih troškova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6: IZVJEŠĆE o održanom znanstveno-stručnom skupu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izvatka iz sudskog registra ili registra udruga, ili drugi dokument koji dokazuje pravnu osobnost (registraciju) ovisno o organizacijskom obliku organizatora, ne starija od 3 mjeseca od datuma prijave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5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potvrda nadležne Porezne uprave o nepostojanju duga prema državi (ne starija od 30  dana od dana podnošenja Zahtjeva za plaćanje)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6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Ugovora s bankom iz kojeg je vidljiv broj žiro računa podnositelja zahtjeva ili Potvrda banke o žiro računu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7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obavijesti o razvrstavanju poslovnih subjekata prema NKD Državnog zavoda za statistiku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original liste sudionika za znanstveno-stručni skup ovjerena od strane organizatora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9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izlaganja (prezentacije) i zaključci sa znanstveno-stručnog skupa isključivo na CD-u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10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najmanje tri fotografije i/ili isječak iz tiska vezan uz održanu manifestaciju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11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program znanstveno-stručnog skupa</w:t>
            </w:r>
          </w:p>
        </w:tc>
      </w:tr>
      <w:tr w:rsidR="00BE1643" w:rsidRPr="00365AA1" w:rsidTr="00BE164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12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126C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zbornik radova znanstveno-stručnog skupa u obliku publikacije</w:t>
            </w:r>
            <w:r w:rsidR="00126CEA"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 (za više od 70 sudionika)</w:t>
            </w: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2. GOSPODARSKA MANIFESTACIJA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710"/>
      </w:tblGrid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4: "Zahtjev za isplatu"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lastRenderedPageBreak/>
              <w:t>popunjen Obrazac 5: Prikaz financijskih troškova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lastRenderedPageBreak/>
              <w:t>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8: IZVJEŠĆE o održanoj gospodarskoj manifestaciji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original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 Obrazac 9: „Potpisna lista izlagača“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za gospodarsku manifestaciju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potvrđena od strane organizatora (potpis i pečat), 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izvatka iz sudskog registra ili registra udruga, ili drugi dokument koji dokazuje pravnu osobnost (registraciju) ovisno o organizacijskom obliku organizatora, ne starija od 3 mjeseca od datuma prijave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prijave nadležnoj Policijskoj Upravi održavanja manifestacije ili preslika odobrenja JLS/Grada Zagreba za održavanje manifestacije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potvrda nadležne Porezne uprave o nepostojanju duga prema državi (ne starija od 30 dana od dana podnošenja Zahtjeva za plaćanje)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Ugovora s bankom iz kojeg je vidljiv broj žiro računa podnositelja zahtjeva ili Potvrda banke o žiro računu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obavijesti o razvrstavanju poslovnih subjekata prema NKD Državnog zavoda za statistiku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najmanje tri fotografije i/ili isječak iz tiska vezan uz održanu manifestaciju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program manifestacije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katalog izlagača (ime i prezime, adresa, vrsta proizvoda)</w:t>
            </w: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LOKALNO-TRADICIJSKA MANIFESTACIJA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710"/>
      </w:tblGrid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4: "Zahtjev za isplatu"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popunjen Obrazac 5: Prikaz financijskih troškova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 xml:space="preserve">popunjen Obrazac 7: IZVJEŠĆE o održanoj lokalno-tradicijskoj manifestaciji 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koji je u elektroničkom obliku dostupan na mrežnim stranicama Ministarstva poljoprivrede</w:t>
            </w:r>
          </w:p>
        </w:tc>
      </w:tr>
      <w:tr w:rsidR="00BE1643" w:rsidRPr="00365AA1" w:rsidTr="00BE1643">
        <w:trPr>
          <w:trHeight w:val="4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preslika izvatka iz sudskog registra ili registra udruga, ili drugi dokument koji dokazuje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lastRenderedPageBreak/>
              <w:t>pravnu osobnost (registraciju) ovisno o organizacijskom obliku organizatora, ne starija od 3 mjeseca od datuma prijave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lastRenderedPageBreak/>
              <w:t>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prijave nadležnoj Policijskoj upravi održavanja manifestacije ili preslika odobrenja JLS/Grada Zagreba za održavanje manifestacije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potvrda nadležne Porezne uprave o nepostojanju duga prema državi (ne starija od 30 dana od dana podnošenja Zahtjeva za plaćanje)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Ugovora s bankom iz kojeg je vidljiv broj žiro računa podnositelja zahtjeva ili Potvrda banke o žiro računu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preslika obavijesti o razvrstavanju poslovnih subjekata prema NKD Državnog zavoda za statistiku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najmanje tri fotografije i/ili isječak iz tiska vezan uz održanu manifestaciju</w:t>
            </w:r>
          </w:p>
        </w:tc>
      </w:tr>
      <w:tr w:rsidR="00BE1643" w:rsidRPr="00365AA1" w:rsidTr="00BE16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program lokalno-tradicijske manifestacije</w:t>
            </w: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Obrasce je potrebno popuniti u cjelosti, isključivo putem računala.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Rukom ispisani obrasci neće biti uzeti u razmatranje.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Obrasci se šalju u papirnatom (1 izvornik) i elektroničkom obliku (na CD-u).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Prijava u papirnatom obliku sadržava obvezne obrasce vlastoručno potpisane od strane osobe ovlaštene za zastupanje, te ovjerene službenim pečatom organizacije.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pl-PL"/>
        </w:rPr>
        <w:t>Samo na vrijeme poslani i na traženi način popunjeni Zahtjevi za plaćanje s odgovarajućim prilozima ulaze u postupak administrativne kontrole.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pl-PL"/>
        </w:rPr>
      </w:pP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color w:val="C00000"/>
          <w:sz w:val="24"/>
          <w:szCs w:val="24"/>
          <w:lang w:val="pl-PL"/>
        </w:rPr>
        <w:t xml:space="preserve">Iznimno za manifestacije koje su održane </w:t>
      </w:r>
      <w:r w:rsidR="003E2083" w:rsidRPr="00365AA1">
        <w:rPr>
          <w:rFonts w:ascii="Times New Roman" w:eastAsia="Times New Roman" w:hAnsi="Times New Roman" w:cs="Times New Roman"/>
          <w:color w:val="C00000"/>
          <w:sz w:val="24"/>
          <w:szCs w:val="24"/>
          <w:lang w:val="pl-PL"/>
        </w:rPr>
        <w:t xml:space="preserve">prije objave Javnog poziva </w:t>
      </w:r>
      <w:r w:rsidRPr="00365AA1">
        <w:rPr>
          <w:rFonts w:ascii="Times New Roman" w:eastAsia="Times New Roman" w:hAnsi="Times New Roman" w:cs="Times New Roman"/>
          <w:color w:val="C00000"/>
          <w:sz w:val="24"/>
          <w:szCs w:val="24"/>
          <w:lang w:val="pl-PL"/>
        </w:rPr>
        <w:t xml:space="preserve">organizatori manifestacija će Ministarstvu poljoprivrede dostaviti objedinjenu dokumentaciju: </w:t>
      </w: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pl-PL"/>
        </w:rPr>
      </w:pP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Prijavu za dodjelu potpore  i  Zahtjev za plaćanje ovisno o kategoriji manifestacije.</w:t>
      </w:r>
      <w:r w:rsidRPr="00365AA1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 xml:space="preserve"> </w:t>
      </w: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F497D"/>
          <w:sz w:val="24"/>
          <w:szCs w:val="24"/>
        </w:rPr>
      </w:pPr>
    </w:p>
    <w:p w:rsidR="00BE1643" w:rsidRPr="00365AA1" w:rsidRDefault="00BE1643" w:rsidP="00BE16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360"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12" w:name="_Toc125454354"/>
      <w:bookmarkStart w:id="13" w:name="_Toc339887788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2.2.1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bookmarkEnd w:id="12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Gdje poslati prijavu?</w:t>
      </w:r>
      <w:bookmarkEnd w:id="13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Obvezne obrasce i propisanu dokumentaciju potrebno je poslati u papirnatom (jedan izvornik) i elektroničkom obliku (na CD-u).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Prijava u papirnatom obliku sadržava obvezne obrasce vlastoručno potpisane od strane osobe ovlaštene za zastupanje, i ovjerene službenim pečatom organizacije. </w:t>
      </w:r>
    </w:p>
    <w:p w:rsidR="00BE1643" w:rsidRPr="00365AA1" w:rsidRDefault="00BE1643" w:rsidP="00BE1643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Prijava u elektroničkom obliku (na CD-u) sadržajno mora biti identična onoj u papirnatom obliku.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manifestacije podnosi Prijavu za dodjelu potpore (uključujući i prateću dokumentaciju) i Zahtjev za isplatu za održanu manifestaciju (uključujući i prateću dokumentaciju) 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isključivo poštom preporučeno s povratnicom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, na adresu: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Ministarstvo  poljoprivrede</w:t>
      </w:r>
    </w:p>
    <w:p w:rsidR="00BE1643" w:rsidRPr="00365AA1" w:rsidRDefault="003B582D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Samostalna služba za odnose s javnošću i protokol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Ulica grada Vukovara 78, p.p. 1034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10 000 Zagreb 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„Javni poziv za dodjelu potpore organizatorima manifestacija u 201</w:t>
      </w:r>
      <w:r w:rsidR="00597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bookmarkStart w:id="14" w:name="_GoBack"/>
      <w:bookmarkEnd w:id="14"/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godini“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“Ne otvarati prije sastanka Povjerenstva”</w:t>
      </w:r>
    </w:p>
    <w:p w:rsidR="00BE1643" w:rsidRPr="00365AA1" w:rsidRDefault="00BE1643" w:rsidP="00BE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360"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15" w:name="_Toc339887789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2.2.2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>Rok za slanje prijave</w:t>
      </w:r>
      <w:bookmarkEnd w:id="15"/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Rok za podnošenje </w:t>
      </w: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Prijave za dodjelu potpore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je najviše 30 dana, a najmanje 7 dana prije održavanja manifestacije.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Rok za podnošenje </w:t>
      </w: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Zahtjeva za isplatu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je 20 dana nakon održane manifestacije.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Dokumentacije je dostavljena u roku ako je na prijamnom žigu razvidno da je zaprimljena u pošti do kraja datuma koji je naznačen kao rok za podnošenje dokumentacije.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Sve prijave za dodjelu potpore kao i zahtjevi za isplatu, poslane izvan roka neće biti uzete u razmatranje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E1643" w:rsidRPr="00365AA1" w:rsidRDefault="00BE1643" w:rsidP="00BE1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napToGrid w:val="0"/>
        <w:spacing w:before="360" w:after="24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bookmarkStart w:id="16" w:name="_Toc125454356"/>
      <w:bookmarkStart w:id="17" w:name="_Toc339887790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2.2.3</w:t>
      </w:r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bookmarkEnd w:id="16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>Kome se obratiti ukoliko imate pitanja?</w:t>
      </w:r>
      <w:bookmarkEnd w:id="17"/>
      <w:r w:rsidRPr="00365AA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BE1643" w:rsidRPr="00365AA1" w:rsidRDefault="00BE1643" w:rsidP="00BE1643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Sva pitanja vezana uz Javni poziv mogu se postaviti isključivo pisanim putem, slanjem upita na sljedeću adresu: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Ministarstvo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poljoprivrede</w:t>
      </w:r>
    </w:p>
    <w:p w:rsidR="003B582D" w:rsidRPr="00365AA1" w:rsidRDefault="003B582D" w:rsidP="003B58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Samostalna služba za odnose s javnošću i protokol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Ulica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grada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Vukovara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78,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1034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10 000 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Zagreb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„Pitanje vezano uz Javni poziv za dodjelu potpore organizatorima manifestacija </w:t>
      </w:r>
    </w:p>
    <w:p w:rsidR="00BE1643" w:rsidRPr="00365AA1" w:rsidRDefault="00BE1643" w:rsidP="00BE164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201</w:t>
      </w:r>
      <w:r w:rsidR="000E2B70"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godini“</w:t>
      </w:r>
    </w:p>
    <w:p w:rsidR="00BE1643" w:rsidRPr="00365AA1" w:rsidRDefault="00BE1643" w:rsidP="00BE1643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 to najkasnije 10 dana prije isteka roka za podnošenje dokumentacije.</w:t>
      </w:r>
    </w:p>
    <w:p w:rsidR="00BE1643" w:rsidRPr="00365AA1" w:rsidRDefault="00BE1643" w:rsidP="00BE1643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Odgovori na pojedine upite u roku od 7 dana poslat će se izravno na adrese onih koji su pitanja postavili.</w:t>
      </w:r>
    </w:p>
    <w:p w:rsidR="00BE1643" w:rsidRPr="00365AA1" w:rsidRDefault="00BE1643" w:rsidP="00BE1643">
      <w:pPr>
        <w:snapToGri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prijavitelja, Ministarstvo poljoprivrede ne može davati prethodna mišljenja o prihvatljivosti korisnika i visini odobrene novčane  potpore.</w:t>
      </w:r>
    </w:p>
    <w:p w:rsidR="00BE1643" w:rsidRPr="00365AA1" w:rsidRDefault="00BE1643" w:rsidP="00BE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pl-PL"/>
        </w:rPr>
      </w:pPr>
      <w:bookmarkStart w:id="18" w:name="_Toc339887791"/>
      <w:bookmarkStart w:id="19" w:name="_Toc40507653"/>
      <w:r w:rsidRPr="00365AA1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pl-PL"/>
        </w:rPr>
        <w:t>2.3.</w:t>
      </w:r>
      <w:bookmarkEnd w:id="18"/>
      <w:bookmarkEnd w:id="19"/>
      <w:r w:rsidRPr="00365AA1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pl-PL"/>
        </w:rPr>
        <w:t xml:space="preserve">  KONTROLA DOKUMENTACIJE I POSTUPAK ZA DONOŠENJE ODLUKE O      </w:t>
      </w:r>
    </w:p>
    <w:p w:rsidR="00BE1643" w:rsidRPr="00365AA1" w:rsidRDefault="00BE1643" w:rsidP="00BE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en-US"/>
        </w:rPr>
      </w:pPr>
      <w:r w:rsidRPr="00365AA1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pl-PL"/>
        </w:rPr>
        <w:t xml:space="preserve">        </w:t>
      </w:r>
      <w:r w:rsidRPr="00365AA1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4"/>
          <w:szCs w:val="24"/>
          <w:lang w:val="en-US"/>
        </w:rPr>
        <w:t>PLAĆANJU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Sve pristigle i zaprimljene prijave proći će kroz sljedeću proceduru: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Administrativnu kontrolu cjelokupne dokumentacije obavlja Povjerenstvo imenovano od strane Ministra.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završenoj administrativnoj kontroli Ministarstvo poljoprivrede u roku 30 dana od dana </w:t>
      </w:r>
      <w:r w:rsidR="00E84862"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 Odluke o odbijanju,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pisanim putem obavještava podnositelje na Javni poziv o odbijanju 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Prijave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dodjelu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potpore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Zahtjeva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pla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anje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obrazloženje.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Na prijedlog Povjerenstva za administrativnu kontrolu ministar donosi „Odluku o dodjeli potpore“ te utvrđenim pojedinačnim novčanim iznosima po korisniku.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Ministarstvo poljoprivrede u roku 30 dana od dana donošenja „Odluku o dodjeli potpore“ pisanim putem obavještava podnositelje Prijava na Javni poziv.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korisnicima kojima je odobrena novčana potpora Ministarstvo poljoprivrede sklapa Ugovor o dodjeli potpore za organizaciju manifestacija iz nadležnosti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Ministarstva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poljoprivrede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201</w:t>
      </w:r>
      <w:r w:rsidR="006455A1"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. godini.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Ministarstvo vrši isplatu potpore na žiro-račun korisnika u roku od 60 dana od donošenja „Odluku o dodjeli potpore“ 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promjene podataka iz Prijave/Zahtjeva (naziv, adresa, ime banke i broj žiro-računa, ime, prezime i OIB odgovorne osobe), Korisnik se obvezuje dostaviti ažurne podatke i dokaze u roku od 10 dana od dana nastanka promjene.</w:t>
      </w:r>
    </w:p>
    <w:p w:rsidR="006455A1" w:rsidRPr="00365AA1" w:rsidRDefault="006455A1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6455A1" w:rsidP="006455A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20" w:name="_Toc339887794"/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3. </w:t>
      </w:r>
      <w:r w:rsidR="00BE1643"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>POPIS DOKUMENTACIJE</w:t>
      </w:r>
      <w:bookmarkEnd w:id="20"/>
      <w:r w:rsidR="00BE1643"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za javni poziv</w:t>
      </w:r>
    </w:p>
    <w:p w:rsidR="00BE1643" w:rsidRPr="00365AA1" w:rsidRDefault="00BE1643" w:rsidP="00BE1643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21" w:name="_Toc40507657"/>
      <w:r w:rsidRPr="00365AA1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OBRASCI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2" w:name="_Toc40507658"/>
      <w:bookmarkEnd w:id="21"/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1: Prijava za dodjelu potpore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3" w:name="_Toc40507659"/>
      <w:bookmarkEnd w:id="22"/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2: Troškovnik planiranih prihoda i rashoda (WORD format)</w:t>
      </w:r>
    </w:p>
    <w:bookmarkEnd w:id="23"/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3: Životopis odgovorne osobe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4: Zahtjev za isplatu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4" w:name="_Toc40507661"/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5: Prikaz financijskih troškova 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Obrazac 6: IZVJEŠĆE o održanom znanstveno-stručnom skupu (WORD format)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7: IZVJEŠĆE o održanoj lokalno-tradicijskoj manifestaciji 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8: IZVJEŠĆE o održanoj gospodarskoj manifestaciji (WORD format)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9: Potpisna lista izlagača za gospodarsku manifestaciju (WORD format)</w:t>
      </w:r>
    </w:p>
    <w:p w:rsidR="006455A1" w:rsidRPr="00365AA1" w:rsidRDefault="006455A1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455A1" w:rsidRPr="00365AA1" w:rsidRDefault="006455A1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 10:</w:t>
      </w:r>
      <w:r w:rsidRPr="00365AA1">
        <w:rPr>
          <w:rFonts w:ascii="Times New Roman" w:hAnsi="Times New Roman" w:cs="Times New Roman"/>
          <w:color w:val="000000"/>
          <w:sz w:val="24"/>
          <w:szCs w:val="24"/>
        </w:rPr>
        <w:t xml:space="preserve"> Izjava o korištenim potporama male vrijednosti</w:t>
      </w:r>
      <w:r w:rsidR="00CE6765" w:rsidRPr="00365AA1">
        <w:rPr>
          <w:rFonts w:ascii="Times New Roman" w:hAnsi="Times New Roman" w:cs="Times New Roman"/>
          <w:color w:val="000000"/>
          <w:sz w:val="24"/>
          <w:szCs w:val="24"/>
        </w:rPr>
        <w:t xml:space="preserve">, (za </w:t>
      </w:r>
      <w:r w:rsidR="00CE6765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znanstveno-stručni skup, gospodarsku manifestaciju i lokalno-tradicijsku manifestaciju)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Obrazac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UGOVORA   (WORD format)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6455A1" w:rsidRPr="00365AA1" w:rsidRDefault="006455A1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DODATNA DOKUMENTACIJA</w:t>
      </w:r>
    </w:p>
    <w:bookmarkEnd w:id="24"/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6455A1" w:rsidP="00BE1643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Program potpora za organizaciju manifestacija</w:t>
      </w:r>
      <w:r w:rsidR="007E0AC4"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2016. godinu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D43A24" w:rsidP="007C09E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7D768DAD" wp14:editId="482613C4">
            <wp:extent cx="428625" cy="5429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OBRAZAC 1:  PRIJAVA ZA DODJELU POTPORE   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                            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365AA1">
        <w:rPr>
          <w:rFonts w:ascii="Times New Roman" w:eastAsia="Calibri" w:hAnsi="Times New Roman" w:cs="Times New Roman"/>
          <w:sz w:val="24"/>
          <w:szCs w:val="24"/>
          <w:lang w:eastAsia="hr-HR"/>
        </w:rPr>
        <w:t>za: znanstveno-stručni skupovi, gospodarske manifestacija, lokalno tradicijske manifestacije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901"/>
        <w:gridCol w:w="2911"/>
        <w:gridCol w:w="138"/>
        <w:gridCol w:w="660"/>
        <w:gridCol w:w="83"/>
        <w:gridCol w:w="237"/>
        <w:gridCol w:w="2763"/>
        <w:gridCol w:w="2447"/>
      </w:tblGrid>
      <w:tr w:rsidR="00BE1643" w:rsidRPr="00365AA1" w:rsidTr="00BE1643">
        <w:trPr>
          <w:trHeight w:val="539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1. OSNOVNI PODACI O ORGANIZATORU MANIFESTACIJE</w:t>
            </w:r>
          </w:p>
        </w:tc>
      </w:tr>
      <w:tr w:rsidR="00BE1643" w:rsidRPr="00365AA1" w:rsidTr="00BE1643">
        <w:trPr>
          <w:trHeight w:val="53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puni naziv organizatora manifestacije: 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53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organizacijski oblik (d.d., d.o.o., udruga, ustanova, JLS i dr.)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53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1.3. OIB (osobni identifikacijski broj) organizatora: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64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1.4. MBS (matični broj subjekta) organizatora: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AC4" w:rsidRPr="00365AA1" w:rsidTr="00BE1643">
        <w:trPr>
          <w:trHeight w:val="64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4" w:rsidRPr="00365AA1" w:rsidRDefault="007E0AC4" w:rsidP="007E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1.5.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Registarski broj organizacije civilnoga društva u matičnom registru </w:t>
            </w:r>
          </w:p>
          <w:p w:rsidR="007E0AC4" w:rsidRPr="00365AA1" w:rsidRDefault="007E0AC4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(Registar udruga Republike Hrvatske).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4" w:rsidRPr="00365AA1" w:rsidRDefault="007E0AC4" w:rsidP="00BE1643">
            <w:pPr>
              <w:snapToGri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46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osnovna djelatnost organizatora: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AC4" w:rsidRPr="00365AA1" w:rsidTr="00BE1643">
        <w:trPr>
          <w:trHeight w:val="46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4" w:rsidRPr="00365AA1" w:rsidRDefault="007E0AC4" w:rsidP="007E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1.7.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 Registru neprofitnih organizacija</w:t>
            </w:r>
          </w:p>
          <w:p w:rsidR="007E0AC4" w:rsidRPr="00365AA1" w:rsidRDefault="007E0AC4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(RNO-broj)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4" w:rsidRPr="00365AA1" w:rsidRDefault="007E0AC4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72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. adresa podnositelja: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(ulica, broj, mjesto, poštanski broj):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35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županija: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341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. broj telefona: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359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431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. mobitel: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350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e-mail: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440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. ime i prezime odgovorne osobe: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575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OIB (osobni identifikacijski broj odgovorne osobe podnositelja prijave:)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996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. funkcija: ( direktor, ravnatelj, upravitelj, župan, gradonačelnik, načelnik, predsjednik i sl.):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1274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7E0AC4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navesti glavne reference koje se odnose na organizacijske sposobnosti i ljudske resurse uključujući broj članova i zaposlenih osoba: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632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7E0AC4"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navesti dosadašnju suradnju organizatora s Ministarstvom: 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godina/novčana sredstva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431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 OSNOVNI PODACI O MANIFESTACIJI</w:t>
            </w: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2.1. naziv manifestacije: 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(upisati puni naziv)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2.2. podaci o manifestaciji: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(ukratko opisati)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2.3. mjesto održavanja: 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(broj pošte, mjesto, adresa)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2.4. vrijeme održavanja: 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(dan, mjesec, godina)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vrijeme početka manifestacije (sat):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2.6. okvirni program i vremenski tijek  predviđenih događanja na  manifestaciji: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2.7. Vrsta manifestacije (križićem označiti isključivo jedno područje)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znanstveno-stručni skup  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gospodarska manifestacija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lokalno-tradicijska manifestacija</w:t>
            </w:r>
          </w:p>
        </w:tc>
      </w:tr>
      <w:tr w:rsidR="00BE1643" w:rsidRPr="00365AA1" w:rsidTr="00BE1643"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2.8. Razina manifestacije (križićem označiti jednu od razina manifestacije)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međunarodna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državna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regionalna </w:t>
            </w:r>
          </w:p>
        </w:tc>
      </w:tr>
      <w:tr w:rsidR="00BE1643" w:rsidRPr="00365AA1" w:rsidTr="00BE16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lokalna</w:t>
            </w: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glavni cilj manifestacije: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(ukratko opisati)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2.10. godine održavanja: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(navesti broj godina održavanja manifestacije) 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navesti glavnog pokrovitelja manifestacije: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DA/NE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ukoliko postoji  sufinanciranje supokrovitelja i/ili suorganizatora obvezno se dostavlja dokaz u vidu Ugovora, Sporazuma  ili slično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navesti supokrovitelje manifestacije: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sufinanciranje DA/NE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ukoliko postoji  sufinanciranje supokrovitelja i/ili suorganizatora obvezno se dostavlja dokaz u vidu Ugovora, Sporazuma  ili slično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2.13. navesti suorganizatore: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DA/NE</w:t>
            </w: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ukoliko postoji  sufinanciranje supokrovitelja i/ili suorganizatora obvezno se dostavlja dokaz u vidu Ugovora, Sporazuma  ili slično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2.14. planirani ukupni troškovi za organizaciju manifestacije bez PDV-a (u kunama):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2.15. novčani iznos za organizaciju manifestacije bez PDV-a (u kunama) od strane organizatora: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2.16. planirani broj izlagača na gospodarskoj manifestaciji: 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2.17. planirani broj sudionika na znanstveno-stručnom skupu: 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2.18. planirani broj predavača na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znanstveno-stručnom skupu: 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2.19. planirani broj sudionika na znanstveno-stručnom skupu: 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2.20. planirani broj posjetitelja na gospodarskoj/lokalno-tradicijskoj manifestaciji: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tabs>
                <w:tab w:val="num" w:pos="3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gridAfter w:val="1"/>
          <w:wAfter w:w="2446" w:type="dxa"/>
          <w:trHeight w:val="361"/>
        </w:trPr>
        <w:tc>
          <w:tcPr>
            <w:tcW w:w="38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(mjesto)</w:t>
      </w: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    (dan, mjesec, godina)</w:t>
      </w:r>
    </w:p>
    <w:p w:rsidR="00BE1643" w:rsidRPr="00365AA1" w:rsidRDefault="00BE1643" w:rsidP="00BE1643">
      <w:pPr>
        <w:snapToGri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</w:p>
    <w:p w:rsidR="00BE1643" w:rsidRPr="00365AA1" w:rsidRDefault="00BE1643" w:rsidP="00BE1643">
      <w:pPr>
        <w:snapToGri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ime i prezime odgovorne osobe</w:t>
      </w:r>
    </w:p>
    <w:p w:rsidR="00BE1643" w:rsidRPr="00365AA1" w:rsidRDefault="00BE1643" w:rsidP="00BE1643">
      <w:pPr>
        <w:snapToGri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66E0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potpis i pečat</w:t>
      </w:r>
    </w:p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BE1643" w:rsidRPr="00365AA1" w:rsidRDefault="00D43A24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77D13206" wp14:editId="2F78F8A2">
            <wp:extent cx="428625" cy="5429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2A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OBRAZAC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2: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TRO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Š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KOVNIK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PLANIRANIH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PRIHODA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I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RASHODA</w:t>
      </w:r>
      <w:r w:rsidR="00BE1643" w:rsidRPr="00365A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65AA1">
        <w:rPr>
          <w:rFonts w:ascii="Times New Roman" w:eastAsia="Calibri" w:hAnsi="Times New Roman" w:cs="Times New Roman"/>
          <w:sz w:val="24"/>
          <w:szCs w:val="24"/>
          <w:lang w:eastAsia="hr-HR"/>
        </w:rPr>
        <w:t>(za: znanstveno-stručni skupovi, gospodarske manifestacija, lokalno tradicijske manifestacije)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78"/>
        <w:gridCol w:w="2400"/>
        <w:gridCol w:w="3360"/>
      </w:tblGrid>
      <w:tr w:rsidR="00BE1643" w:rsidRPr="00365AA1" w:rsidTr="00BE1643">
        <w:trPr>
          <w:trHeight w:val="94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(podnositelj zahtjeva za potporu od Ministarstva poljoprivrede):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 manifestacije: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13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troškova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Planirani iznos</w:t>
            </w:r>
          </w:p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(kuna bez PDV-a)</w:t>
            </w:r>
          </w:p>
        </w:tc>
      </w:tr>
      <w:tr w:rsidR="00BE1643" w:rsidRPr="00365AA1" w:rsidTr="00BE1643">
        <w:trPr>
          <w:trHeight w:val="7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1643" w:rsidRPr="00365AA1" w:rsidTr="007A3A06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A3A06" w:rsidRPr="00365AA1" w:rsidTr="00BE1643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06" w:rsidRPr="00365AA1" w:rsidRDefault="007A3A06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A06" w:rsidRPr="00365AA1" w:rsidRDefault="007A3A06" w:rsidP="00BE164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A06" w:rsidRPr="00365AA1" w:rsidRDefault="007A3A06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A3A06" w:rsidRPr="00365AA1" w:rsidRDefault="007A3A06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Kao opis troškova moguće je navesti:</w:t>
      </w:r>
    </w:p>
    <w:p w:rsidR="007A3A06" w:rsidRPr="00365AA1" w:rsidRDefault="007A3A06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tiskanja materijala: brošure, publikacije, kataloga, zbornika radova, plakata, pozivnica, letaka i nabava radnog/potrošnog materijala vezanog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 organizaciju događanja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najma:  prostora (dvorane, šatora, audio i vizualna tehnika, opreme), najam prijevoznih sredstava u svrhu prijevoza organizatora i izvođača vezan uz organizaciju štandova i pozornice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oglašavanja manifestacije, troškove promocije (prezentacije, medijska promocija, promotivni materijali i dr.),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 smještaja, putni troškovi, honorari (temeljem ugovora) izvođača i vanjskih suradnika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usluge zaštitarske službe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druge troškove neposredne organizacije, koje Ministarstvo poljoprivrede smatra opravdanim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7.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rošak PDV-a na računima za opravdane troškove također će se smatrati prihvatljivim troškom</w:t>
      </w:r>
      <w:r w:rsidR="00466EB7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F5052F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B202A" w:rsidRPr="00365AA1" w:rsidRDefault="00EB202A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troškovi cateringa (jelo, piće, kava) – za znanstveno-stručne skupove, maksimalno 50% od iznosa 150 kuna po sudioniku i za gospodarske manifestacije </w:t>
      </w:r>
      <w:r w:rsidR="007A3A06" w:rsidRPr="00365AA1">
        <w:rPr>
          <w:rFonts w:ascii="Times New Roman" w:eastAsia="Times New Roman" w:hAnsi="Times New Roman" w:cs="Times New Roman"/>
          <w:noProof/>
          <w:sz w:val="24"/>
          <w:szCs w:val="24"/>
        </w:rPr>
        <w:t>25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% od iznosa 300 kuna po sudioniku.</w:t>
      </w:r>
    </w:p>
    <w:p w:rsidR="007A3A06" w:rsidRPr="00365AA1" w:rsidRDefault="007A3A06" w:rsidP="00EB202A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1643" w:rsidRPr="00365AA1" w:rsidRDefault="00BE1643" w:rsidP="00690BC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za točnost 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7D66E0" w:rsidRPr="00365AA1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7D66E0" w:rsidRDefault="007D66E0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D43A24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EE71A45" wp14:editId="12E7A47B">
            <wp:extent cx="428625" cy="54292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2A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OBRAZAC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3: Ž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IVOTOPIS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ODGOVORNE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OSOBE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65AA1">
        <w:rPr>
          <w:rFonts w:ascii="Times New Roman" w:eastAsia="Calibri" w:hAnsi="Times New Roman" w:cs="Times New Roman"/>
          <w:sz w:val="24"/>
          <w:szCs w:val="24"/>
          <w:lang w:eastAsia="hr-HR"/>
        </w:rPr>
        <w:t>(za: znanstveno-stručni skupovi, gospodarske manifestacija, lokalno tradicijske manifestacije)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Ime i </w:t>
      </w: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prezime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: </w:t>
      </w:r>
    </w:p>
    <w:p w:rsidR="00BE1643" w:rsidRPr="00365AA1" w:rsidRDefault="00BE1643" w:rsidP="00BE1643">
      <w:pPr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: </w:t>
      </w:r>
    </w:p>
    <w:p w:rsidR="00BE1643" w:rsidRPr="00365AA1" w:rsidRDefault="00BE1643" w:rsidP="00BE1643">
      <w:pPr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Grad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: </w:t>
      </w:r>
    </w:p>
    <w:p w:rsidR="00BE1643" w:rsidRPr="00365AA1" w:rsidRDefault="00BE1643" w:rsidP="00BE1643">
      <w:pPr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Datum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rođenja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: </w:t>
      </w:r>
    </w:p>
    <w:p w:rsidR="00BE1643" w:rsidRPr="00365AA1" w:rsidRDefault="00BE1643" w:rsidP="00BE1643">
      <w:pPr>
        <w:tabs>
          <w:tab w:val="left" w:pos="4035"/>
        </w:tabs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E-mail: </w:t>
      </w:r>
    </w:p>
    <w:p w:rsidR="00BE1643" w:rsidRPr="00365AA1" w:rsidRDefault="00BE1643" w:rsidP="00BE1643">
      <w:pPr>
        <w:tabs>
          <w:tab w:val="left" w:pos="4035"/>
        </w:tabs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Tel./</w:t>
      </w:r>
      <w:proofErr w:type="spellStart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mob</w:t>
      </w:r>
      <w:proofErr w:type="spellEnd"/>
      <w:r w:rsidRPr="00365A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</w:p>
    <w:p w:rsidR="00BE1643" w:rsidRPr="00365AA1" w:rsidRDefault="00BE1643" w:rsidP="00BE1643">
      <w:pPr>
        <w:tabs>
          <w:tab w:val="left" w:pos="4035"/>
        </w:tabs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BE1643" w:rsidRPr="00365AA1" w:rsidRDefault="00BE1643" w:rsidP="00BE1643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365AA1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(</w:t>
      </w:r>
      <w:proofErr w:type="spellStart"/>
      <w:r w:rsidRPr="00365AA1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najviše</w:t>
      </w:r>
      <w:proofErr w:type="spellEnd"/>
      <w:r w:rsidRPr="00365AA1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do 100 </w:t>
      </w:r>
      <w:proofErr w:type="spellStart"/>
      <w:r w:rsidRPr="00365AA1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riječi</w:t>
      </w:r>
      <w:proofErr w:type="spellEnd"/>
      <w:r w:rsidRPr="00365AA1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)</w:t>
      </w: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RADNO ISKUSTVO</w:t>
      </w:r>
    </w:p>
    <w:p w:rsidR="00BE1643" w:rsidRPr="00365AA1" w:rsidRDefault="00BE1643" w:rsidP="00BE1643">
      <w:pPr>
        <w:numPr>
          <w:ilvl w:val="0"/>
          <w:numId w:val="12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2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2"/>
        </w:numPr>
        <w:tabs>
          <w:tab w:val="left" w:pos="720"/>
        </w:tabs>
        <w:suppressAutoHyphens/>
        <w:snapToGrid w:val="0"/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caps/>
          <w:sz w:val="24"/>
          <w:szCs w:val="24"/>
          <w:lang w:val="en-GB"/>
        </w:rPr>
        <w:t xml:space="preserve">ŠKOLOVANJE </w:t>
      </w:r>
    </w:p>
    <w:p w:rsidR="00BE1643" w:rsidRPr="00365AA1" w:rsidRDefault="00BE1643" w:rsidP="00BE1643">
      <w:pPr>
        <w:numPr>
          <w:ilvl w:val="0"/>
          <w:numId w:val="13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numPr>
          <w:ilvl w:val="0"/>
          <w:numId w:val="13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643" w:rsidRPr="00365AA1" w:rsidRDefault="00BE1643" w:rsidP="00BE1643">
      <w:pPr>
        <w:widowControl w:val="0"/>
        <w:numPr>
          <w:ilvl w:val="0"/>
          <w:numId w:val="13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STRUČNO USAVRŠAVANJE</w:t>
      </w:r>
    </w:p>
    <w:p w:rsidR="00BE1643" w:rsidRPr="00365AA1" w:rsidRDefault="00BE1643" w:rsidP="00BE1643">
      <w:pPr>
        <w:numPr>
          <w:ilvl w:val="0"/>
          <w:numId w:val="14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4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4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STRANI JEZICI</w:t>
      </w:r>
    </w:p>
    <w:p w:rsidR="00BE1643" w:rsidRPr="00365AA1" w:rsidRDefault="00BE1643" w:rsidP="00BE1643">
      <w:pPr>
        <w:numPr>
          <w:ilvl w:val="0"/>
          <w:numId w:val="15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5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5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SOCIJALNE, ORGANIZACIJSKE VJEŠTINE I ZNANJA</w:t>
      </w:r>
    </w:p>
    <w:p w:rsidR="00BE1643" w:rsidRPr="00365AA1" w:rsidRDefault="00BE1643" w:rsidP="00BE1643">
      <w:pPr>
        <w:numPr>
          <w:ilvl w:val="0"/>
          <w:numId w:val="16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6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6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snapToGrid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TEHNIČKE VJEŠTINE I ZNANJA</w:t>
      </w:r>
    </w:p>
    <w:p w:rsidR="00BE1643" w:rsidRPr="00365AA1" w:rsidRDefault="00BE1643" w:rsidP="00BE1643">
      <w:pPr>
        <w:numPr>
          <w:ilvl w:val="0"/>
          <w:numId w:val="17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6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numPr>
          <w:ilvl w:val="0"/>
          <w:numId w:val="16"/>
        </w:numPr>
        <w:tabs>
          <w:tab w:val="left" w:pos="720"/>
        </w:tabs>
        <w:suppressAutoHyphens/>
        <w:snapToGrid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3404"/>
      </w:tblGrid>
      <w:tr w:rsidR="00BE1643" w:rsidRPr="00365AA1" w:rsidTr="00BE1643">
        <w:tc>
          <w:tcPr>
            <w:tcW w:w="5667" w:type="dxa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Datum: __________________</w:t>
            </w:r>
          </w:p>
        </w:tc>
        <w:tc>
          <w:tcPr>
            <w:tcW w:w="3404" w:type="dxa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Potpis</w:t>
            </w:r>
            <w:proofErr w:type="spellEnd"/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E1643" w:rsidRPr="00365AA1" w:rsidTr="00BE1643">
        <w:tc>
          <w:tcPr>
            <w:tcW w:w="5667" w:type="dxa"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4" w:type="dxa"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c>
          <w:tcPr>
            <w:tcW w:w="5667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D43A24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B9DCD3C" wp14:editId="4FD76CBC">
            <wp:extent cx="428625" cy="5429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2A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GB"/>
        </w:rPr>
        <w:t xml:space="preserve"> 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GB"/>
        </w:rPr>
        <w:t>OBRAZAC 4: ZAHTJEV ZA ISPLATU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65AA1">
        <w:rPr>
          <w:rFonts w:ascii="Times New Roman" w:eastAsia="Calibri" w:hAnsi="Times New Roman" w:cs="Times New Roman"/>
          <w:sz w:val="24"/>
          <w:szCs w:val="24"/>
          <w:lang w:eastAsia="hr-HR"/>
        </w:rPr>
        <w:t>(za: znanstveno-stručni skupovi, gospodarske manifestacija, lokalno tradicijske manifestacije)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518"/>
        <w:gridCol w:w="2269"/>
        <w:gridCol w:w="2339"/>
        <w:gridCol w:w="2339"/>
      </w:tblGrid>
      <w:tr w:rsidR="00BE1643" w:rsidRPr="00365AA1" w:rsidTr="00BE1643">
        <w:trPr>
          <w:trHeight w:val="50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aziv organizatora manifestacije</w:t>
            </w:r>
            <w:r w:rsidR="00BE1643"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="00BE1643"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BE1643" w:rsidRPr="00365AA1" w:rsidRDefault="00BE1643" w:rsidP="00BE16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(upisati puni naziv organizatora)</w:t>
            </w:r>
          </w:p>
        </w:tc>
      </w:tr>
      <w:tr w:rsidR="00BE1643" w:rsidRPr="00365AA1" w:rsidTr="00BE1643">
        <w:trPr>
          <w:trHeight w:val="57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OIB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(osobni identifikacijski broj)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organizatora: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BE1643" w:rsidRPr="00365AA1" w:rsidTr="00BE164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690BC8" w:rsidP="00BE16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N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aziv manifestacije:  </w:t>
            </w:r>
          </w:p>
          <w:p w:rsidR="00BE1643" w:rsidRPr="00365AA1" w:rsidRDefault="00BE1643" w:rsidP="00BE16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(upisati puni naziv manifestacije)</w:t>
            </w:r>
          </w:p>
        </w:tc>
      </w:tr>
      <w:tr w:rsidR="00BE1643" w:rsidRPr="00365AA1" w:rsidTr="00BE164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Ministarstva poljoprivrede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(zaokružiti DA/NE)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                 pokrovitelj                                          supokrovitelj</w:t>
            </w:r>
          </w:p>
          <w:p w:rsidR="00BE1643" w:rsidRPr="00365AA1" w:rsidRDefault="00BE1643" w:rsidP="00BE164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BE1643" w:rsidRPr="00365AA1" w:rsidRDefault="00BE1643" w:rsidP="00BE16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                       DA              NE                                   DA                NE</w:t>
            </w:r>
          </w:p>
        </w:tc>
      </w:tr>
      <w:tr w:rsidR="00BE1643" w:rsidRPr="00365AA1" w:rsidTr="00BE1643">
        <w:trPr>
          <w:trHeight w:val="30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3" w:rsidRPr="00365AA1" w:rsidRDefault="00690BC8" w:rsidP="00690BC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aziv banke organizatora:</w:t>
            </w:r>
          </w:p>
        </w:tc>
      </w:tr>
      <w:tr w:rsidR="00BE1643" w:rsidRPr="00365AA1" w:rsidTr="00BE1643">
        <w:trPr>
          <w:trHeight w:val="31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690BC8" w:rsidP="00690BC8">
            <w:pPr>
              <w:snapToGri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 žiro računa organizatora:</w:t>
            </w:r>
          </w:p>
        </w:tc>
      </w:tr>
      <w:tr w:rsidR="00BE1643" w:rsidRPr="00365AA1" w:rsidTr="00BE1643">
        <w:trPr>
          <w:trHeight w:val="31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Traženi iznos potpore (kuna):</w:t>
            </w:r>
          </w:p>
        </w:tc>
      </w:tr>
      <w:tr w:rsidR="00BE1643" w:rsidRPr="00365AA1" w:rsidTr="00BE1643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690BC8" w:rsidP="00690BC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rsta manifestacije</w:t>
            </w:r>
            <w:r w:rsidR="00BE1643"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= a x b</w:t>
            </w:r>
          </w:p>
        </w:tc>
      </w:tr>
      <w:tr w:rsidR="00BE1643" w:rsidRPr="00365AA1" w:rsidTr="00BE1643">
        <w:trPr>
          <w:trHeight w:val="10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znanstveno-stručna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(maksimalan iznos 30.000,00 kuna)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broj sudionika skupa</w:t>
            </w:r>
          </w:p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(upisati)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kuna/sudioniku</w:t>
            </w:r>
          </w:p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tražena potpora (kuna)</w:t>
            </w:r>
          </w:p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(upisati)</w:t>
            </w:r>
          </w:p>
        </w:tc>
      </w:tr>
      <w:tr w:rsidR="00BE1643" w:rsidRPr="00365AA1" w:rsidTr="00BE1643">
        <w:trPr>
          <w:trHeight w:val="280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8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gospodarska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(maksimalan iznos 45.000,00kuna)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izlagača </w:t>
            </w:r>
          </w:p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(upisati)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kuna/izlagaču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tražena potpora (kuna)</w:t>
            </w:r>
          </w:p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(upisati)</w:t>
            </w:r>
          </w:p>
        </w:tc>
      </w:tr>
      <w:tr w:rsidR="00BE1643" w:rsidRPr="00365AA1" w:rsidTr="00BE1643">
        <w:trPr>
          <w:trHeight w:val="399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8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lokalno-tradicijska 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(maksimalan iznos 5.000,00 kuna)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>tražena potpora  (kuna)</w:t>
            </w:r>
          </w:p>
          <w:p w:rsidR="00BE1643" w:rsidRPr="00365AA1" w:rsidRDefault="00BE1643" w:rsidP="00BE1643">
            <w:pPr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(upisati) </w:t>
            </w:r>
          </w:p>
        </w:tc>
      </w:tr>
      <w:tr w:rsidR="00BE1643" w:rsidRPr="00365AA1" w:rsidTr="00BE1643">
        <w:trPr>
          <w:trHeight w:val="436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43" w:rsidRPr="00365AA1" w:rsidRDefault="00BE1643" w:rsidP="00B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Podnosi</w:t>
            </w:r>
            <w:proofErr w:type="spellEnd"/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odgovara za točnost </w:t>
            </w: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lastRenderedPageBreak/>
              <w:t>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BE1643" w:rsidRPr="00365AA1" w:rsidRDefault="00D43A24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16733E64" wp14:editId="5E2D50DA">
            <wp:extent cx="428625" cy="5429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2A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OBRAZAC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5: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PRIKAZ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FINANCIJSKIH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TRO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Š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KOVA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E1643" w:rsidRPr="00365AA1" w:rsidRDefault="00BE1643" w:rsidP="00BE1643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65AA1">
        <w:rPr>
          <w:rFonts w:ascii="Times New Roman" w:eastAsia="Calibri" w:hAnsi="Times New Roman" w:cs="Times New Roman"/>
          <w:sz w:val="24"/>
          <w:szCs w:val="24"/>
          <w:lang w:eastAsia="hr-HR"/>
        </w:rPr>
        <w:t>(za: znanstveno-stručni skupovi, gospodarske manifestacija, lokalno tradicijske manifestacije)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418"/>
        <w:gridCol w:w="3000"/>
        <w:gridCol w:w="2520"/>
      </w:tblGrid>
      <w:tr w:rsidR="00BE1643" w:rsidRPr="00365AA1" w:rsidTr="00BE1643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(podnositelj zahtjeva za potporu od Ministarstva poljoprivrede):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Naziv manifestacije: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Datum podnošenja prijave: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Datum održavanja: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Mjesto održavanja: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BE1643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R. br.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troškova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iznos</w:t>
            </w:r>
          </w:p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(kuna bez PDV-a)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oznaka/broj računa</w:t>
            </w: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* 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preslike računa potrebno je priložiti uz  ovaj obrazac</w:t>
      </w: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Kao opis troškova moguće je navesti: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tiskanja materijala: brošure, publikacije, kataloga, zbornika radova, plakata, pozivnica, letaka i nabava radn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og/potrošnog materijala vezanog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za organizaciju događanja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690BC8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najma:  prostora (dvorane, šatora, audio i vizualna tehnika, opreme), najam prijevoznih sredstava u svrhu pri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jevoza organizatora i izvođača 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vezan uz organizaciju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štandova i pozornice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oglašavanja manifestacije, troškove promocije (prezentacije, medijska promocija, promotivni materijali i dr.)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 smještaja, putni troškovi, honorari (temeljem ugovora) izvođača i vanjskih suradnika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usluge zaštitarske službe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druge troškove neposredne organizacije, koje Ministarstvo poljoprivrede smatra opravdanim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7.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rošak PDV-a na računima za opravdane troškove također će se smatrati prihvatljivim troškom</w:t>
      </w:r>
      <w:r w:rsidR="00690BC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  <w:r w:rsidRPr="00365AA1">
        <w:rPr>
          <w:rFonts w:ascii="Times New Roman" w:eastAsia="Times New Roman" w:hAnsi="Times New Roman" w:cs="Times New Roman"/>
          <w:noProof/>
          <w:sz w:val="24"/>
          <w:szCs w:val="24"/>
        </w:rPr>
        <w:tab/>
        <w:t>troškovi cateringa (jelo, piće, kava) – za znanstveno-stručne skupove, maksimalno 50% od iznosa 150 kuna po sudioniku i za gospodarske  manifestacije 25% od iznosa 300 kuna po sudioniku.</w:t>
      </w:r>
    </w:p>
    <w:p w:rsidR="007A3A06" w:rsidRPr="00365AA1" w:rsidRDefault="007A3A06" w:rsidP="007A3A06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466EB7" w:rsidP="00466EB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                                           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6EB7" w:rsidRDefault="00466EB7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466EB7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za točnost navedenih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BE1643" w:rsidRPr="00690BC8" w:rsidRDefault="00D43A24" w:rsidP="00690BC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0B83A2D3" wp14:editId="540A3425">
            <wp:extent cx="428625" cy="54292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B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OBRAZAC 6: IZVJEŠĆE O ODRŽANOM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ZNANSTVENO-STRUČNOM SKUPU</w:t>
      </w:r>
    </w:p>
    <w:p w:rsidR="00BE1643" w:rsidRPr="00365AA1" w:rsidRDefault="00BE1643" w:rsidP="00BE1643">
      <w:pPr>
        <w:snapToGrid w:val="0"/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760"/>
      </w:tblGrid>
      <w:tr w:rsidR="00BE1643" w:rsidRPr="00365AA1" w:rsidTr="00BE1643">
        <w:trPr>
          <w:trHeight w:val="22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ZNANSTVENO-STRUČNI  SKUP</w:t>
            </w: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(podnositelj zahtjeva za potporu od Ministarstva poljoprivrede)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znanstveno-stručnog skupa 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Mjesto i datum održavanja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Opis znanstveno-stručnog skupa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Značaj znanstveno-stručnog skupa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Zaključci znanstveno-stručnog skupa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 za točnost 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</w:t>
      </w:r>
      <w:r w:rsidR="00365AA1"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>cije</w:t>
      </w:r>
    </w:p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F5052F" w:rsidRDefault="00D43A24" w:rsidP="00F5052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267F51D3" wp14:editId="7D72D215">
            <wp:extent cx="428625" cy="54292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OBRAZAC 7: IZVJEŠĆE O ODRŽANOJ</w:t>
      </w:r>
      <w:r w:rsidR="00F505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LOKALNO-TRADICIJSKOJ  MANIFESTACIJI</w:t>
      </w:r>
    </w:p>
    <w:p w:rsidR="00BE1643" w:rsidRPr="00365AA1" w:rsidRDefault="00BE1643" w:rsidP="00F5052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760"/>
      </w:tblGrid>
      <w:tr w:rsidR="00BE1643" w:rsidRPr="00365AA1" w:rsidTr="00BE1643">
        <w:trPr>
          <w:trHeight w:val="22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LOKALNO-TRADICIJSKA MANIFESTACIJA</w:t>
            </w: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(podnositelj zahtjeva za potporu od Ministarstva poljoprivrede)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Naziv</w:t>
            </w:r>
            <w:proofErr w:type="spellEnd"/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lokalno-tradicijske manifestacije 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Mjesto i datum održavanja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Opis lokalno-tradicijske  manifestacije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Značaj lokalno-tradicijske manifestacije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 za točnost 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F5052F" w:rsidRDefault="00D43A24" w:rsidP="00F5052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38F265F1" wp14:editId="463DA132">
            <wp:extent cx="428625" cy="5429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OBRAZAC 8: IZVJEŠĆE O ODRŽANOJ GOSPODARSKOJ MANIFESTACIJI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760"/>
      </w:tblGrid>
      <w:tr w:rsidR="00BE1643" w:rsidRPr="00365AA1" w:rsidTr="00BE1643">
        <w:trPr>
          <w:trHeight w:val="22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GOSPODARSKA MANIFESTACIJA</w:t>
            </w: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(podnositelj zahtjeva za potporu od Ministarstva poljoprivrede)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Naziv</w:t>
            </w: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gospodarske manifestacije 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Mjesto i datum održavanja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Opis gospodarske manifestacije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E1643" w:rsidRPr="00365AA1" w:rsidTr="00BE1643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Značaj gospodarske manifestacije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 za točnost 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C8" w:rsidRPr="00365AA1" w:rsidRDefault="00690BC8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43" w:rsidRPr="00365AA1" w:rsidRDefault="00D43A24" w:rsidP="00F5052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55DE26A" wp14:editId="3DC3E1E3">
            <wp:extent cx="428625" cy="54292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>OBRA</w:t>
      </w:r>
      <w:r w:rsidR="00690B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ZAC 9: POTPISNA LISTA IZLAGAČA - </w:t>
      </w:r>
      <w:r w:rsidR="00BE1643"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ZA GOSPODARSKE MANIFESTACIJE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AA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pl-PL"/>
        </w:rPr>
        <w:t xml:space="preserve">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417"/>
        <w:gridCol w:w="1680"/>
        <w:gridCol w:w="1298"/>
        <w:gridCol w:w="1275"/>
        <w:gridCol w:w="1843"/>
      </w:tblGrid>
      <w:tr w:rsidR="00BE1643" w:rsidRPr="00365AA1" w:rsidTr="00690BC8">
        <w:trPr>
          <w:trHeight w:val="22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Naziv organizatora</w:t>
            </w: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(podnositelj zahtjeva za potporu od Ministarstva poljoprivrede):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BE1643" w:rsidRPr="00365AA1" w:rsidTr="00690BC8">
        <w:trPr>
          <w:trHeight w:val="22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Naziv manifestacije: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690BC8">
        <w:trPr>
          <w:trHeight w:val="22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Datum podnošenja prijave: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690BC8">
        <w:trPr>
          <w:trHeight w:val="22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Datum održavanja: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690BC8">
        <w:trPr>
          <w:trHeight w:val="225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Mjesto održavanja: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643" w:rsidRPr="00365AA1" w:rsidTr="00690BC8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Ime i prezime izlagača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Broj pošte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1643" w:rsidRPr="00690BC8" w:rsidRDefault="00690BC8" w:rsidP="00690BC8">
            <w:pPr>
              <w:tabs>
                <w:tab w:val="left" w:pos="1005"/>
                <w:tab w:val="center" w:pos="1960"/>
              </w:tabs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Popis proizvoda</w:t>
            </w: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BE1643"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Popis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Potpis izlagača</w:t>
            </w: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690BC8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R. br.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Ime i prezime izlagača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Broj pošte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Popis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690BC8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Potpis izlagača</w:t>
            </w: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R. br.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i prezime izlagača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 pošte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Popis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Potpis izlagača</w:t>
            </w: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R. br.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i prezime izlagača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 pošte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Popis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Potpis izlagača</w:t>
            </w: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R. br.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 i prezime izlagača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 pošte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Popis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1643" w:rsidRPr="00365AA1" w:rsidRDefault="00BE1643" w:rsidP="00BE16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Potpis izlagača</w:t>
            </w: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1643" w:rsidRPr="00365AA1" w:rsidTr="00690BC8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3" w:rsidRPr="00365AA1" w:rsidRDefault="00BE1643" w:rsidP="00BE1643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0"/>
        <w:gridCol w:w="881"/>
        <w:gridCol w:w="2999"/>
      </w:tblGrid>
      <w:tr w:rsidR="00BE1643" w:rsidRPr="00365AA1" w:rsidTr="00BE1643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6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3"/>
        <w:gridCol w:w="3607"/>
        <w:gridCol w:w="3050"/>
      </w:tblGrid>
      <w:tr w:rsidR="00BE1643" w:rsidRPr="00365AA1" w:rsidTr="00BE1643">
        <w:trPr>
          <w:trHeight w:val="82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690BC8" w:rsidP="00BE164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Podnosi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="00BE1643" w:rsidRPr="0036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odgovara za točnost navedenih podataka</w:t>
            </w:r>
          </w:p>
        </w:tc>
      </w:tr>
      <w:tr w:rsidR="00BE1643" w:rsidRPr="00365AA1" w:rsidTr="00BE1643">
        <w:trPr>
          <w:trHeight w:val="70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365A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(ime i prezime odgovorne osobe)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E1643" w:rsidRPr="00365AA1" w:rsidRDefault="00BE1643" w:rsidP="00BE164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  <w:r w:rsidRPr="00365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  <w:t xml:space="preserve">                                                                          potpis i pečat organizatora manifestacije</w:t>
      </w:r>
    </w:p>
    <w:p w:rsidR="00BE1643" w:rsidRPr="00365AA1" w:rsidRDefault="00BE1643" w:rsidP="00BE1643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BE1643" w:rsidRPr="00365AA1" w:rsidRDefault="00BE1643" w:rsidP="00BE1643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pl-PL"/>
        </w:rPr>
        <w:sectPr w:rsidR="00BE1643" w:rsidRPr="00365AA1" w:rsidSect="00A56AE1">
          <w:pgSz w:w="11906" w:h="16838"/>
          <w:pgMar w:top="1417" w:right="1417" w:bottom="1417" w:left="1417" w:header="709" w:footer="709" w:gutter="0"/>
          <w:cols w:space="720"/>
          <w:docGrid w:linePitch="299"/>
        </w:sectPr>
      </w:pPr>
    </w:p>
    <w:p w:rsidR="00E35BE6" w:rsidRPr="00365AA1" w:rsidRDefault="007C09E8" w:rsidP="00DC6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5AA1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76CDD07F" wp14:editId="50C49C62">
            <wp:extent cx="428625" cy="54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C677C" w:rsidRPr="00365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10 </w:t>
      </w:r>
      <w:r w:rsidR="00E35BE6" w:rsidRPr="00365A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35BE6" w:rsidRPr="0036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7C" w:rsidRPr="00365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O KORIŠTENIM POTPORAMA MALE VRIJEDNOSTI </w:t>
      </w:r>
    </w:p>
    <w:p w:rsidR="00E35BE6" w:rsidRPr="00365AA1" w:rsidRDefault="00E35BE6" w:rsidP="00E35BE6">
      <w:pPr>
        <w:shd w:val="clear" w:color="auto" w:fill="F7CAAC"/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BE6" w:rsidRPr="00365AA1" w:rsidRDefault="00E35BE6" w:rsidP="00E35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O KORIŠTENIM POTPORAMA MALE VRIJEDNOSTI </w:t>
      </w:r>
    </w:p>
    <w:p w:rsidR="00E35BE6" w:rsidRPr="00365AA1" w:rsidRDefault="00E35BE6" w:rsidP="00E35BE6">
      <w:pPr>
        <w:shd w:val="clear" w:color="auto" w:fill="F7CAAC"/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35BE6" w:rsidRPr="00365AA1" w:rsidRDefault="00E35BE6" w:rsidP="00E35BE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E35BE6" w:rsidRPr="00365AA1" w:rsidTr="006455A1">
        <w:tc>
          <w:tcPr>
            <w:tcW w:w="14034" w:type="dxa"/>
            <w:gridSpan w:val="2"/>
            <w:shd w:val="clear" w:color="auto" w:fill="E5B8B7"/>
          </w:tcPr>
          <w:p w:rsidR="00E35BE6" w:rsidRPr="00365AA1" w:rsidRDefault="00E35BE6" w:rsidP="00E35BE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Izjava o korištenim potporama male vrijednosti  za Podnositelja prijave</w:t>
            </w:r>
          </w:p>
        </w:tc>
      </w:tr>
      <w:tr w:rsidR="00E35BE6" w:rsidRPr="00365AA1" w:rsidTr="006455A1">
        <w:tc>
          <w:tcPr>
            <w:tcW w:w="2160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Naziv Podnositelja prijave:</w:t>
            </w: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4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35BE6" w:rsidRPr="00365AA1" w:rsidTr="006455A1">
        <w:tc>
          <w:tcPr>
            <w:tcW w:w="2160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Adresa Podnositelja prijave:</w:t>
            </w: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4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35BE6" w:rsidRPr="00365AA1" w:rsidTr="006455A1">
        <w:tc>
          <w:tcPr>
            <w:tcW w:w="2160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 2014.godini: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35BE6" w:rsidRPr="00365AA1" w:rsidTr="006455A1">
              <w:trPr>
                <w:trHeight w:val="775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Namjene ili projekti za koje su odobrene potpore: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Iznosi potpora u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5BE6" w:rsidRPr="00365AA1" w:rsidTr="006455A1">
              <w:trPr>
                <w:trHeight w:val="443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rPr>
                <w:trHeight w:val="443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rPr>
                <w:trHeight w:val="462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35BE6" w:rsidRPr="00365AA1" w:rsidTr="006455A1">
        <w:tc>
          <w:tcPr>
            <w:tcW w:w="2160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 2015. godini:</w:t>
            </w: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35BE6" w:rsidRPr="00365AA1" w:rsidTr="006455A1">
              <w:trPr>
                <w:trHeight w:val="775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 xml:space="preserve">Nazivi državnih tijela ili pravnih </w:t>
                  </w: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osoba koje su odobrile potpore malih vrijednosti: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 xml:space="preserve">Namjene ili projekti za koje su </w:t>
                  </w: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odobrene potpore: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 xml:space="preserve">Iznosi </w:t>
                  </w: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potpora u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 xml:space="preserve">Datumi </w:t>
                  </w: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dodjele potpora:</w:t>
                  </w: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 xml:space="preserve">Dodijeljene </w:t>
                  </w: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potpore smo opravdali i namjenski iskoristili (DA/NE)</w:t>
                  </w:r>
                </w:p>
              </w:tc>
            </w:tr>
            <w:tr w:rsidR="00E35BE6" w:rsidRPr="00365AA1" w:rsidTr="006455A1">
              <w:tc>
                <w:tcPr>
                  <w:tcW w:w="3681" w:type="dxa"/>
                  <w:vAlign w:val="center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lastRenderedPageBreak/>
                    <w:t>1.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2.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3.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35BE6" w:rsidRPr="00365AA1" w:rsidTr="006455A1">
        <w:tc>
          <w:tcPr>
            <w:tcW w:w="2160" w:type="dxa"/>
          </w:tcPr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65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U 2016. godini:</w:t>
            </w: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35BE6" w:rsidRPr="00365AA1" w:rsidTr="006455A1">
              <w:trPr>
                <w:trHeight w:val="775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Namjene ili projekti za koje su odobrene potpore: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Iznosi potpora u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5BE6" w:rsidRPr="00365AA1" w:rsidTr="006455A1">
              <w:trPr>
                <w:trHeight w:val="443"/>
              </w:trPr>
              <w:tc>
                <w:tcPr>
                  <w:tcW w:w="368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2.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35BE6" w:rsidRPr="00365AA1" w:rsidTr="006455A1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365AA1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3.</w:t>
                  </w:r>
                </w:p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5BE6" w:rsidRPr="00365AA1" w:rsidRDefault="00E35BE6" w:rsidP="00E35BE6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E35BE6" w:rsidRPr="00365AA1" w:rsidRDefault="00E35BE6" w:rsidP="00E35BE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E35BE6" w:rsidRPr="00365AA1" w:rsidRDefault="00E35BE6" w:rsidP="00E3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Izjave su obvezni ispuniti i Podnositelji prijave koji do sada nisu koristili potpore male vrijednosti.</w:t>
      </w:r>
    </w:p>
    <w:p w:rsidR="00E35BE6" w:rsidRPr="00365AA1" w:rsidRDefault="00E35BE6" w:rsidP="00E3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BE6" w:rsidRPr="00365AA1" w:rsidRDefault="00E35BE6" w:rsidP="00E3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AA1">
        <w:rPr>
          <w:rFonts w:ascii="Times New Roman" w:eastAsia="Times New Roman" w:hAnsi="Times New Roman" w:cs="Times New Roman"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:rsidR="00E35BE6" w:rsidRPr="00365AA1" w:rsidRDefault="00E35BE6" w:rsidP="00E3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BE6" w:rsidRPr="00365AA1" w:rsidRDefault="00E35BE6" w:rsidP="00E3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E35BE6" w:rsidRPr="00365AA1" w:rsidTr="006455A1">
        <w:tc>
          <w:tcPr>
            <w:tcW w:w="4786" w:type="dxa"/>
          </w:tcPr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________</w:t>
            </w:r>
            <w:r w:rsidR="009F4A0C"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________,__________2016. godine</w:t>
            </w:r>
          </w:p>
          <w:p w:rsidR="00E35BE6" w:rsidRPr="00365AA1" w:rsidRDefault="009F4A0C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i pečat Podnositelja prijave)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____________________________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4111" w:type="dxa"/>
          </w:tcPr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37" w:type="dxa"/>
          </w:tcPr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Vlasnik/ osoba/e ovlaštena/e za zastupanje Podnositelja </w:t>
            </w:r>
          </w:p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prijave</w:t>
            </w:r>
          </w:p>
          <w:p w:rsidR="009F4A0C" w:rsidRPr="00365AA1" w:rsidRDefault="00E35BE6" w:rsidP="009F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  <w:r w:rsidR="009F4A0C"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(ime i prezime) (potpis)</w:t>
            </w:r>
          </w:p>
          <w:p w:rsidR="009F4A0C" w:rsidRPr="00365AA1" w:rsidRDefault="009F4A0C" w:rsidP="009F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F4A0C" w:rsidRPr="00365AA1" w:rsidRDefault="009F4A0C" w:rsidP="009F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</w:t>
            </w: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E35BE6" w:rsidRPr="00365AA1" w:rsidRDefault="009F4A0C" w:rsidP="009F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E35BE6" w:rsidRPr="00365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E35BE6" w:rsidRPr="00365AA1" w:rsidRDefault="00E35BE6" w:rsidP="00E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35BE6" w:rsidRPr="00365AA1" w:rsidRDefault="00E35BE6" w:rsidP="00E3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E35BE6" w:rsidRPr="00365AA1" w:rsidSect="006455A1">
          <w:pgSz w:w="16838" w:h="11906" w:orient="landscape" w:code="9"/>
          <w:pgMar w:top="1418" w:right="1247" w:bottom="1418" w:left="1134" w:header="709" w:footer="709" w:gutter="0"/>
          <w:paperSrc w:first="14"/>
          <w:cols w:space="708"/>
          <w:docGrid w:linePitch="360"/>
        </w:sectPr>
      </w:pPr>
    </w:p>
    <w:p w:rsidR="00BE1643" w:rsidRPr="00365AA1" w:rsidRDefault="00BE1643" w:rsidP="00BE164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DD2" w:rsidRPr="00365AA1" w:rsidRDefault="002E7DD2">
      <w:pPr>
        <w:rPr>
          <w:rFonts w:ascii="Times New Roman" w:hAnsi="Times New Roman" w:cs="Times New Roman"/>
          <w:sz w:val="24"/>
          <w:szCs w:val="24"/>
        </w:rPr>
      </w:pPr>
    </w:p>
    <w:sectPr w:rsidR="002E7DD2" w:rsidRPr="003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Condensed">
    <w:altName w:val="Times New Roman"/>
    <w:charset w:val="00"/>
    <w:family w:val="auto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18D1D20"/>
    <w:multiLevelType w:val="multilevel"/>
    <w:tmpl w:val="61DA53BA"/>
    <w:lvl w:ilvl="0">
      <w:start w:val="1"/>
      <w:numFmt w:val="decimal"/>
      <w:pStyle w:val="Naslov1"/>
      <w:lvlText w:val="%1."/>
      <w:lvlJc w:val="left"/>
      <w:pPr>
        <w:tabs>
          <w:tab w:val="num" w:pos="602"/>
        </w:tabs>
        <w:ind w:left="602" w:hanging="432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906"/>
        </w:tabs>
        <w:ind w:left="906" w:hanging="576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224"/>
        </w:tabs>
        <w:ind w:left="122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7">
    <w:nsid w:val="24E4719A"/>
    <w:multiLevelType w:val="hybridMultilevel"/>
    <w:tmpl w:val="90967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3618"/>
    <w:multiLevelType w:val="hybridMultilevel"/>
    <w:tmpl w:val="E3607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4EF8"/>
    <w:multiLevelType w:val="hybridMultilevel"/>
    <w:tmpl w:val="FF2269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7512B3"/>
    <w:multiLevelType w:val="hybridMultilevel"/>
    <w:tmpl w:val="658C3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5AA957F1"/>
    <w:multiLevelType w:val="hybridMultilevel"/>
    <w:tmpl w:val="F3DA82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B5F7A"/>
    <w:multiLevelType w:val="hybridMultilevel"/>
    <w:tmpl w:val="7D62BD7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8320D32"/>
    <w:multiLevelType w:val="hybridMultilevel"/>
    <w:tmpl w:val="4DBED84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ED1"/>
    <w:multiLevelType w:val="hybridMultilevel"/>
    <w:tmpl w:val="B50AF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F92708"/>
    <w:multiLevelType w:val="hybridMultilevel"/>
    <w:tmpl w:val="F9C824BE"/>
    <w:lvl w:ilvl="0" w:tplc="5A9C7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80405"/>
    <w:multiLevelType w:val="hybridMultilevel"/>
    <w:tmpl w:val="B2C6FD6E"/>
    <w:lvl w:ilvl="0" w:tplc="041A000F">
      <w:start w:val="3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43"/>
    <w:rsid w:val="000413B9"/>
    <w:rsid w:val="00047FC5"/>
    <w:rsid w:val="000C5686"/>
    <w:rsid w:val="000E2B70"/>
    <w:rsid w:val="00126CEA"/>
    <w:rsid w:val="001F50A4"/>
    <w:rsid w:val="0021292A"/>
    <w:rsid w:val="002E7DD2"/>
    <w:rsid w:val="00317CA3"/>
    <w:rsid w:val="0036342D"/>
    <w:rsid w:val="00365AA1"/>
    <w:rsid w:val="003B3154"/>
    <w:rsid w:val="003B582D"/>
    <w:rsid w:val="003D6381"/>
    <w:rsid w:val="003E2083"/>
    <w:rsid w:val="003F2E96"/>
    <w:rsid w:val="00421743"/>
    <w:rsid w:val="00430020"/>
    <w:rsid w:val="00466EB7"/>
    <w:rsid w:val="00597B93"/>
    <w:rsid w:val="005A1870"/>
    <w:rsid w:val="005B2EDF"/>
    <w:rsid w:val="006455A1"/>
    <w:rsid w:val="00690BC8"/>
    <w:rsid w:val="00693562"/>
    <w:rsid w:val="006B0F31"/>
    <w:rsid w:val="006D69E8"/>
    <w:rsid w:val="00762611"/>
    <w:rsid w:val="007A3A06"/>
    <w:rsid w:val="007C09E8"/>
    <w:rsid w:val="007D66E0"/>
    <w:rsid w:val="007E0AC4"/>
    <w:rsid w:val="007F26CB"/>
    <w:rsid w:val="00825959"/>
    <w:rsid w:val="008C6E96"/>
    <w:rsid w:val="009F4A0C"/>
    <w:rsid w:val="00A21929"/>
    <w:rsid w:val="00A56AE1"/>
    <w:rsid w:val="00AC72BE"/>
    <w:rsid w:val="00B450A3"/>
    <w:rsid w:val="00B4608C"/>
    <w:rsid w:val="00B64B4D"/>
    <w:rsid w:val="00B8050A"/>
    <w:rsid w:val="00BC0607"/>
    <w:rsid w:val="00BE1643"/>
    <w:rsid w:val="00C40162"/>
    <w:rsid w:val="00C61F05"/>
    <w:rsid w:val="00CC1EFB"/>
    <w:rsid w:val="00CE6765"/>
    <w:rsid w:val="00D03975"/>
    <w:rsid w:val="00D43A24"/>
    <w:rsid w:val="00D56530"/>
    <w:rsid w:val="00D6482A"/>
    <w:rsid w:val="00DA1842"/>
    <w:rsid w:val="00DC677C"/>
    <w:rsid w:val="00E35BE6"/>
    <w:rsid w:val="00E75312"/>
    <w:rsid w:val="00E84862"/>
    <w:rsid w:val="00EA7727"/>
    <w:rsid w:val="00EB202A"/>
    <w:rsid w:val="00EC0C36"/>
    <w:rsid w:val="00EE0157"/>
    <w:rsid w:val="00F5052F"/>
    <w:rsid w:val="00F51B0F"/>
    <w:rsid w:val="00F53B5A"/>
    <w:rsid w:val="00F6552D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qFormat/>
    <w:rsid w:val="00BE1643"/>
    <w:pPr>
      <w:keepNext/>
      <w:pageBreakBefore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164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E164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E16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E16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1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BE16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BE16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BE16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BE16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BE1643"/>
  </w:style>
  <w:style w:type="character" w:styleId="Hiperveza">
    <w:name w:val="Hyperlink"/>
    <w:uiPriority w:val="99"/>
    <w:semiHidden/>
    <w:unhideWhenUsed/>
    <w:rsid w:val="00BE1643"/>
    <w:rPr>
      <w:color w:val="0000FF"/>
      <w:u w:val="single"/>
    </w:rPr>
  </w:style>
  <w:style w:type="character" w:styleId="SlijeenaHiperveza">
    <w:name w:val="FollowedHyperlink"/>
    <w:semiHidden/>
    <w:unhideWhenUsed/>
    <w:rsid w:val="00BE1643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E1643"/>
    <w:pPr>
      <w:tabs>
        <w:tab w:val="left" w:pos="284"/>
        <w:tab w:val="right" w:pos="9628"/>
      </w:tabs>
      <w:snapToGrid w:val="0"/>
      <w:spacing w:after="240" w:line="240" w:lineRule="auto"/>
      <w:ind w:left="284" w:hanging="284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BE1643"/>
    <w:pPr>
      <w:tabs>
        <w:tab w:val="left" w:pos="709"/>
        <w:tab w:val="right" w:leader="dot" w:pos="9628"/>
      </w:tabs>
      <w:snapToGrid w:val="0"/>
      <w:spacing w:after="80" w:line="240" w:lineRule="auto"/>
      <w:ind w:left="709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BE1643"/>
    <w:pPr>
      <w:tabs>
        <w:tab w:val="left" w:pos="1134"/>
        <w:tab w:val="right" w:leader="dot" w:pos="9628"/>
      </w:tabs>
      <w:snapToGrid w:val="0"/>
      <w:spacing w:after="40" w:line="240" w:lineRule="auto"/>
      <w:ind w:left="1701" w:hanging="113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basedOn w:val="Zadanifontodlomka"/>
    <w:link w:val="Tekstfusnote"/>
    <w:semiHidden/>
    <w:locked/>
    <w:rsid w:val="00BE1643"/>
    <w:rPr>
      <w:rFonts w:ascii="Times New Roman" w:eastAsia="Times New Roman" w:hAnsi="Times New Roman" w:cs="Times New Roman"/>
      <w:lang w:val="en-GB" w:eastAsia="x-none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semiHidden/>
    <w:unhideWhenUsed/>
    <w:rsid w:val="00BE1643"/>
    <w:pPr>
      <w:snapToGrid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lang w:val="en-GB" w:eastAsia="x-none"/>
    </w:rPr>
  </w:style>
  <w:style w:type="character" w:customStyle="1" w:styleId="TekstfusnoteChar1">
    <w:name w:val="Tekst fusnote Char1"/>
    <w:aliases w:val="Footnote Text Char Char Char Char1,Footnote Text Char Char Char2,Fußnote Char1,single space Char1,footnote text Char1,FOOTNOTES Char1,fn Char1,ft Char1,ADB Char1,pod carou Char1"/>
    <w:basedOn w:val="Zadanifontodlomka"/>
    <w:semiHidden/>
    <w:rsid w:val="00BE1643"/>
    <w:rPr>
      <w:sz w:val="20"/>
      <w:szCs w:val="20"/>
    </w:rPr>
  </w:style>
  <w:style w:type="paragraph" w:styleId="Tekstkomentara">
    <w:name w:val="annotation text"/>
    <w:basedOn w:val="Normal"/>
    <w:link w:val="TekstkomentaraChar"/>
    <w:semiHidden/>
    <w:unhideWhenUsed/>
    <w:rsid w:val="00BE16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semiHidden/>
    <w:rsid w:val="00BE164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Zaglavlje">
    <w:name w:val="header"/>
    <w:basedOn w:val="Normal"/>
    <w:link w:val="ZaglavljeChar"/>
    <w:uiPriority w:val="99"/>
    <w:semiHidden/>
    <w:unhideWhenUsed/>
    <w:rsid w:val="00BE1643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164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BE1643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E164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pisslike">
    <w:name w:val="caption"/>
    <w:basedOn w:val="Normal"/>
    <w:next w:val="Normal"/>
    <w:autoRedefine/>
    <w:semiHidden/>
    <w:unhideWhenUsed/>
    <w:qFormat/>
    <w:rsid w:val="00BE1643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6"/>
      <w:sz w:val="24"/>
      <w:szCs w:val="24"/>
      <w:lang w:val="en-US"/>
    </w:rPr>
  </w:style>
  <w:style w:type="character" w:customStyle="1" w:styleId="GrafikeoznakeChar">
    <w:name w:val="Grafičke oznake Char"/>
    <w:link w:val="Grafikeoznake"/>
    <w:semiHidden/>
    <w:locked/>
    <w:rsid w:val="00BE1643"/>
    <w:rPr>
      <w:rFonts w:ascii="Times New Roman" w:eastAsia="Times New Roman" w:hAnsi="Times New Roman"/>
      <w:sz w:val="24"/>
      <w:lang w:val="en-GB" w:eastAsia="en-GB"/>
    </w:rPr>
  </w:style>
  <w:style w:type="paragraph" w:styleId="Grafikeoznake">
    <w:name w:val="List Bullet"/>
    <w:basedOn w:val="Normal"/>
    <w:link w:val="GrafikeoznakeChar"/>
    <w:semiHidden/>
    <w:unhideWhenUsed/>
    <w:rsid w:val="00BE164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styleId="Tijeloteksta">
    <w:name w:val="Body Text"/>
    <w:basedOn w:val="Normal"/>
    <w:link w:val="TijelotekstaChar"/>
    <w:semiHidden/>
    <w:unhideWhenUsed/>
    <w:rsid w:val="00BE1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E164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6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643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43"/>
    <w:pPr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43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customStyle="1" w:styleId="SubTitle2">
    <w:name w:val="SubTitle 2"/>
    <w:basedOn w:val="Normal"/>
    <w:rsid w:val="00BE1643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BE1643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Guidelines1">
    <w:name w:val="Guidelines 1"/>
    <w:basedOn w:val="Sadraj1"/>
    <w:rsid w:val="00BE1643"/>
  </w:style>
  <w:style w:type="paragraph" w:customStyle="1" w:styleId="Guidelines2">
    <w:name w:val="Guidelines 2"/>
    <w:basedOn w:val="Normal"/>
    <w:rsid w:val="00BE1643"/>
    <w:pPr>
      <w:snapToGrid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rsid w:val="00BE1643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al"/>
    <w:rsid w:val="00BE1643"/>
    <w:pPr>
      <w:tabs>
        <w:tab w:val="left" w:pos="2161"/>
      </w:tabs>
      <w:snapToGrid w:val="0"/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BE1643"/>
    <w:pPr>
      <w:snapToGrid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OdlomakChar">
    <w:name w:val="Odlomak Char"/>
    <w:link w:val="Odlomak"/>
    <w:locked/>
    <w:rsid w:val="00BE1643"/>
    <w:rPr>
      <w:rFonts w:ascii="Arial" w:eastAsia="Times New Roman" w:hAnsi="Arial" w:cs="Arial"/>
    </w:rPr>
  </w:style>
  <w:style w:type="paragraph" w:customStyle="1" w:styleId="Odlomak">
    <w:name w:val="Odlomak"/>
    <w:basedOn w:val="Tijeloteksta"/>
    <w:link w:val="OdlomakChar"/>
    <w:autoRedefine/>
    <w:rsid w:val="00BE1643"/>
    <w:pPr>
      <w:tabs>
        <w:tab w:val="num" w:pos="360"/>
        <w:tab w:val="left" w:pos="412"/>
      </w:tabs>
      <w:jc w:val="both"/>
    </w:pPr>
    <w:rPr>
      <w:rFonts w:ascii="Arial" w:hAnsi="Arial" w:cs="Arial"/>
      <w:sz w:val="22"/>
      <w:szCs w:val="22"/>
      <w:lang w:val="hr-HR" w:eastAsia="en-US"/>
    </w:rPr>
  </w:style>
  <w:style w:type="character" w:customStyle="1" w:styleId="TablicaIZVORChar">
    <w:name w:val="TablicaIZVOR Char"/>
    <w:link w:val="TablicaIZVOR"/>
    <w:locked/>
    <w:rsid w:val="00BE1643"/>
    <w:rPr>
      <w:rFonts w:ascii="Arial" w:eastAsia="HelveticaNeue-LightCondensed" w:hAnsi="Arial" w:cs="Arial"/>
      <w:bCs/>
      <w:i/>
      <w:iCs/>
      <w:color w:val="000000"/>
      <w:sz w:val="18"/>
      <w:lang w:bidi="hi-IN"/>
    </w:rPr>
  </w:style>
  <w:style w:type="paragraph" w:customStyle="1" w:styleId="TablicaIZVOR">
    <w:name w:val="TablicaIZVOR"/>
    <w:basedOn w:val="Normal"/>
    <w:link w:val="TablicaIZVORChar"/>
    <w:autoRedefine/>
    <w:rsid w:val="00BE1643"/>
    <w:pPr>
      <w:keepLines/>
      <w:autoSpaceDE w:val="0"/>
      <w:autoSpaceDN w:val="0"/>
      <w:adjustRightInd w:val="0"/>
      <w:spacing w:after="240" w:line="240" w:lineRule="auto"/>
      <w:ind w:left="180"/>
    </w:pPr>
    <w:rPr>
      <w:rFonts w:ascii="Arial" w:eastAsia="HelveticaNeue-LightCondensed" w:hAnsi="Arial" w:cs="Arial"/>
      <w:bCs/>
      <w:i/>
      <w:iCs/>
      <w:color w:val="000000"/>
      <w:sz w:val="18"/>
      <w:lang w:bidi="hi-IN"/>
    </w:rPr>
  </w:style>
  <w:style w:type="paragraph" w:customStyle="1" w:styleId="Odlomakpopisa1">
    <w:name w:val="Odlomak popisa1"/>
    <w:basedOn w:val="Normal"/>
    <w:uiPriority w:val="34"/>
    <w:qFormat/>
    <w:rsid w:val="00BE1643"/>
    <w:pPr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erencafusnote">
    <w:name w:val="footnote reference"/>
    <w:aliases w:val="BVI fnr"/>
    <w:semiHidden/>
    <w:unhideWhenUsed/>
    <w:rsid w:val="00BE1643"/>
    <w:rPr>
      <w:rFonts w:ascii="TimesNewRomanPS" w:hAnsi="TimesNewRomanPS" w:hint="default"/>
      <w:position w:val="6"/>
      <w:sz w:val="18"/>
    </w:rPr>
  </w:style>
  <w:style w:type="character" w:styleId="Referencakomentara">
    <w:name w:val="annotation reference"/>
    <w:semiHidden/>
    <w:unhideWhenUsed/>
    <w:rsid w:val="00BE1643"/>
    <w:rPr>
      <w:sz w:val="16"/>
      <w:szCs w:val="16"/>
    </w:rPr>
  </w:style>
  <w:style w:type="character" w:customStyle="1" w:styleId="FootnoteTextChar">
    <w:name w:val="Footnote Text Char"/>
    <w:uiPriority w:val="99"/>
    <w:semiHidden/>
    <w:rsid w:val="00BE1643"/>
    <w:rPr>
      <w:rFonts w:ascii="Times New Roman" w:eastAsia="Times New Roman" w:hAnsi="Times New Roman" w:cs="Times New Roman" w:hint="default"/>
      <w:snapToGrid/>
      <w:sz w:val="20"/>
      <w:szCs w:val="20"/>
      <w:lang w:val="en-GB"/>
    </w:rPr>
  </w:style>
  <w:style w:type="table" w:styleId="Modernatablica">
    <w:name w:val="Table Contemporary"/>
    <w:basedOn w:val="Obinatablica"/>
    <w:semiHidden/>
    <w:unhideWhenUsed/>
    <w:rsid w:val="00BE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rsid w:val="00BE16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lines3">
    <w:name w:val="Guidelines 3"/>
    <w:basedOn w:val="Text2"/>
    <w:rsid w:val="00BE1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Default">
    <w:name w:val="Default"/>
    <w:rsid w:val="00EA7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6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qFormat/>
    <w:rsid w:val="00BE1643"/>
    <w:pPr>
      <w:keepNext/>
      <w:pageBreakBefore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164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E164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E16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E16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1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BE164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BE164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BE16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BE16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BE1643"/>
  </w:style>
  <w:style w:type="character" w:styleId="Hiperveza">
    <w:name w:val="Hyperlink"/>
    <w:uiPriority w:val="99"/>
    <w:semiHidden/>
    <w:unhideWhenUsed/>
    <w:rsid w:val="00BE1643"/>
    <w:rPr>
      <w:color w:val="0000FF"/>
      <w:u w:val="single"/>
    </w:rPr>
  </w:style>
  <w:style w:type="character" w:styleId="SlijeenaHiperveza">
    <w:name w:val="FollowedHyperlink"/>
    <w:semiHidden/>
    <w:unhideWhenUsed/>
    <w:rsid w:val="00BE1643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E1643"/>
    <w:pPr>
      <w:tabs>
        <w:tab w:val="left" w:pos="284"/>
        <w:tab w:val="right" w:pos="9628"/>
      </w:tabs>
      <w:snapToGrid w:val="0"/>
      <w:spacing w:after="240" w:line="240" w:lineRule="auto"/>
      <w:ind w:left="284" w:hanging="284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BE1643"/>
    <w:pPr>
      <w:tabs>
        <w:tab w:val="left" w:pos="709"/>
        <w:tab w:val="right" w:leader="dot" w:pos="9628"/>
      </w:tabs>
      <w:snapToGrid w:val="0"/>
      <w:spacing w:after="80" w:line="240" w:lineRule="auto"/>
      <w:ind w:left="709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BE1643"/>
    <w:pPr>
      <w:tabs>
        <w:tab w:val="left" w:pos="1134"/>
        <w:tab w:val="right" w:leader="dot" w:pos="9628"/>
      </w:tabs>
      <w:snapToGrid w:val="0"/>
      <w:spacing w:after="40" w:line="240" w:lineRule="auto"/>
      <w:ind w:left="1701" w:hanging="113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basedOn w:val="Zadanifontodlomka"/>
    <w:link w:val="Tekstfusnote"/>
    <w:semiHidden/>
    <w:locked/>
    <w:rsid w:val="00BE1643"/>
    <w:rPr>
      <w:rFonts w:ascii="Times New Roman" w:eastAsia="Times New Roman" w:hAnsi="Times New Roman" w:cs="Times New Roman"/>
      <w:lang w:val="en-GB" w:eastAsia="x-none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semiHidden/>
    <w:unhideWhenUsed/>
    <w:rsid w:val="00BE1643"/>
    <w:pPr>
      <w:snapToGrid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lang w:val="en-GB" w:eastAsia="x-none"/>
    </w:rPr>
  </w:style>
  <w:style w:type="character" w:customStyle="1" w:styleId="TekstfusnoteChar1">
    <w:name w:val="Tekst fusnote Char1"/>
    <w:aliases w:val="Footnote Text Char Char Char Char1,Footnote Text Char Char Char2,Fußnote Char1,single space Char1,footnote text Char1,FOOTNOTES Char1,fn Char1,ft Char1,ADB Char1,pod carou Char1"/>
    <w:basedOn w:val="Zadanifontodlomka"/>
    <w:semiHidden/>
    <w:rsid w:val="00BE1643"/>
    <w:rPr>
      <w:sz w:val="20"/>
      <w:szCs w:val="20"/>
    </w:rPr>
  </w:style>
  <w:style w:type="paragraph" w:styleId="Tekstkomentara">
    <w:name w:val="annotation text"/>
    <w:basedOn w:val="Normal"/>
    <w:link w:val="TekstkomentaraChar"/>
    <w:semiHidden/>
    <w:unhideWhenUsed/>
    <w:rsid w:val="00BE16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semiHidden/>
    <w:rsid w:val="00BE164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Zaglavlje">
    <w:name w:val="header"/>
    <w:basedOn w:val="Normal"/>
    <w:link w:val="ZaglavljeChar"/>
    <w:uiPriority w:val="99"/>
    <w:semiHidden/>
    <w:unhideWhenUsed/>
    <w:rsid w:val="00BE1643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164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BE1643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E164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pisslike">
    <w:name w:val="caption"/>
    <w:basedOn w:val="Normal"/>
    <w:next w:val="Normal"/>
    <w:autoRedefine/>
    <w:semiHidden/>
    <w:unhideWhenUsed/>
    <w:qFormat/>
    <w:rsid w:val="00BE1643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kern w:val="36"/>
      <w:sz w:val="24"/>
      <w:szCs w:val="24"/>
      <w:lang w:val="en-US"/>
    </w:rPr>
  </w:style>
  <w:style w:type="character" w:customStyle="1" w:styleId="GrafikeoznakeChar">
    <w:name w:val="Grafičke oznake Char"/>
    <w:link w:val="Grafikeoznake"/>
    <w:semiHidden/>
    <w:locked/>
    <w:rsid w:val="00BE1643"/>
    <w:rPr>
      <w:rFonts w:ascii="Times New Roman" w:eastAsia="Times New Roman" w:hAnsi="Times New Roman"/>
      <w:sz w:val="24"/>
      <w:lang w:val="en-GB" w:eastAsia="en-GB"/>
    </w:rPr>
  </w:style>
  <w:style w:type="paragraph" w:styleId="Grafikeoznake">
    <w:name w:val="List Bullet"/>
    <w:basedOn w:val="Normal"/>
    <w:link w:val="GrafikeoznakeChar"/>
    <w:semiHidden/>
    <w:unhideWhenUsed/>
    <w:rsid w:val="00BE164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styleId="Tijeloteksta">
    <w:name w:val="Body Text"/>
    <w:basedOn w:val="Normal"/>
    <w:link w:val="TijelotekstaChar"/>
    <w:semiHidden/>
    <w:unhideWhenUsed/>
    <w:rsid w:val="00BE1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E164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6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643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43"/>
    <w:pPr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43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customStyle="1" w:styleId="SubTitle2">
    <w:name w:val="SubTitle 2"/>
    <w:basedOn w:val="Normal"/>
    <w:rsid w:val="00BE1643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BE1643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Guidelines1">
    <w:name w:val="Guidelines 1"/>
    <w:basedOn w:val="Sadraj1"/>
    <w:rsid w:val="00BE1643"/>
  </w:style>
  <w:style w:type="paragraph" w:customStyle="1" w:styleId="Guidelines2">
    <w:name w:val="Guidelines 2"/>
    <w:basedOn w:val="Normal"/>
    <w:rsid w:val="00BE1643"/>
    <w:pPr>
      <w:snapToGrid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rsid w:val="00BE1643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2">
    <w:name w:val="Text 2"/>
    <w:basedOn w:val="Normal"/>
    <w:rsid w:val="00BE1643"/>
    <w:pPr>
      <w:tabs>
        <w:tab w:val="left" w:pos="2161"/>
      </w:tabs>
      <w:snapToGrid w:val="0"/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BE1643"/>
    <w:pPr>
      <w:snapToGrid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OdlomakChar">
    <w:name w:val="Odlomak Char"/>
    <w:link w:val="Odlomak"/>
    <w:locked/>
    <w:rsid w:val="00BE1643"/>
    <w:rPr>
      <w:rFonts w:ascii="Arial" w:eastAsia="Times New Roman" w:hAnsi="Arial" w:cs="Arial"/>
    </w:rPr>
  </w:style>
  <w:style w:type="paragraph" w:customStyle="1" w:styleId="Odlomak">
    <w:name w:val="Odlomak"/>
    <w:basedOn w:val="Tijeloteksta"/>
    <w:link w:val="OdlomakChar"/>
    <w:autoRedefine/>
    <w:rsid w:val="00BE1643"/>
    <w:pPr>
      <w:tabs>
        <w:tab w:val="num" w:pos="360"/>
        <w:tab w:val="left" w:pos="412"/>
      </w:tabs>
      <w:jc w:val="both"/>
    </w:pPr>
    <w:rPr>
      <w:rFonts w:ascii="Arial" w:hAnsi="Arial" w:cs="Arial"/>
      <w:sz w:val="22"/>
      <w:szCs w:val="22"/>
      <w:lang w:val="hr-HR" w:eastAsia="en-US"/>
    </w:rPr>
  </w:style>
  <w:style w:type="character" w:customStyle="1" w:styleId="TablicaIZVORChar">
    <w:name w:val="TablicaIZVOR Char"/>
    <w:link w:val="TablicaIZVOR"/>
    <w:locked/>
    <w:rsid w:val="00BE1643"/>
    <w:rPr>
      <w:rFonts w:ascii="Arial" w:eastAsia="HelveticaNeue-LightCondensed" w:hAnsi="Arial" w:cs="Arial"/>
      <w:bCs/>
      <w:i/>
      <w:iCs/>
      <w:color w:val="000000"/>
      <w:sz w:val="18"/>
      <w:lang w:bidi="hi-IN"/>
    </w:rPr>
  </w:style>
  <w:style w:type="paragraph" w:customStyle="1" w:styleId="TablicaIZVOR">
    <w:name w:val="TablicaIZVOR"/>
    <w:basedOn w:val="Normal"/>
    <w:link w:val="TablicaIZVORChar"/>
    <w:autoRedefine/>
    <w:rsid w:val="00BE1643"/>
    <w:pPr>
      <w:keepLines/>
      <w:autoSpaceDE w:val="0"/>
      <w:autoSpaceDN w:val="0"/>
      <w:adjustRightInd w:val="0"/>
      <w:spacing w:after="240" w:line="240" w:lineRule="auto"/>
      <w:ind w:left="180"/>
    </w:pPr>
    <w:rPr>
      <w:rFonts w:ascii="Arial" w:eastAsia="HelveticaNeue-LightCondensed" w:hAnsi="Arial" w:cs="Arial"/>
      <w:bCs/>
      <w:i/>
      <w:iCs/>
      <w:color w:val="000000"/>
      <w:sz w:val="18"/>
      <w:lang w:bidi="hi-IN"/>
    </w:rPr>
  </w:style>
  <w:style w:type="paragraph" w:customStyle="1" w:styleId="Odlomakpopisa1">
    <w:name w:val="Odlomak popisa1"/>
    <w:basedOn w:val="Normal"/>
    <w:uiPriority w:val="34"/>
    <w:qFormat/>
    <w:rsid w:val="00BE1643"/>
    <w:pPr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erencafusnote">
    <w:name w:val="footnote reference"/>
    <w:aliases w:val="BVI fnr"/>
    <w:semiHidden/>
    <w:unhideWhenUsed/>
    <w:rsid w:val="00BE1643"/>
    <w:rPr>
      <w:rFonts w:ascii="TimesNewRomanPS" w:hAnsi="TimesNewRomanPS" w:hint="default"/>
      <w:position w:val="6"/>
      <w:sz w:val="18"/>
    </w:rPr>
  </w:style>
  <w:style w:type="character" w:styleId="Referencakomentara">
    <w:name w:val="annotation reference"/>
    <w:semiHidden/>
    <w:unhideWhenUsed/>
    <w:rsid w:val="00BE1643"/>
    <w:rPr>
      <w:sz w:val="16"/>
      <w:szCs w:val="16"/>
    </w:rPr>
  </w:style>
  <w:style w:type="character" w:customStyle="1" w:styleId="FootnoteTextChar">
    <w:name w:val="Footnote Text Char"/>
    <w:uiPriority w:val="99"/>
    <w:semiHidden/>
    <w:rsid w:val="00BE1643"/>
    <w:rPr>
      <w:rFonts w:ascii="Times New Roman" w:eastAsia="Times New Roman" w:hAnsi="Times New Roman" w:cs="Times New Roman" w:hint="default"/>
      <w:snapToGrid/>
      <w:sz w:val="20"/>
      <w:szCs w:val="20"/>
      <w:lang w:val="en-GB"/>
    </w:rPr>
  </w:style>
  <w:style w:type="table" w:styleId="Modernatablica">
    <w:name w:val="Table Contemporary"/>
    <w:basedOn w:val="Obinatablica"/>
    <w:semiHidden/>
    <w:unhideWhenUsed/>
    <w:rsid w:val="00BE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rsid w:val="00BE16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lines3">
    <w:name w:val="Guidelines 3"/>
    <w:basedOn w:val="Text2"/>
    <w:rsid w:val="00BE1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Default">
    <w:name w:val="Default"/>
    <w:rsid w:val="00EA7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6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2FB0-B622-4177-B6A1-986BF402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Haramija</dc:creator>
  <cp:lastModifiedBy>Nikolina Marenić</cp:lastModifiedBy>
  <cp:revision>2</cp:revision>
  <cp:lastPrinted>2016-12-09T08:13:00Z</cp:lastPrinted>
  <dcterms:created xsi:type="dcterms:W3CDTF">2016-12-19T08:08:00Z</dcterms:created>
  <dcterms:modified xsi:type="dcterms:W3CDTF">2016-12-19T08:08:00Z</dcterms:modified>
</cp:coreProperties>
</file>